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5FF0" w14:textId="7E4D0B69" w:rsidR="00184B00" w:rsidRDefault="00D9313A">
      <w:r>
        <w:t>p</w:t>
      </w:r>
    </w:p>
    <w:sectPr w:rsidR="0018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313A"/>
    <w:rsid w:val="000A1693"/>
    <w:rsid w:val="00184B00"/>
    <w:rsid w:val="00D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9E48"/>
  <w15:chartTrackingRefBased/>
  <w15:docId w15:val="{6D9554BF-5634-471A-9DE7-C37C58A7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Rajina.t</dc:creator>
  <cp:keywords/>
  <dc:description/>
  <cp:lastModifiedBy>Rajina.t</cp:lastModifiedBy>
  <cp:revision>1</cp:revision>
  <dcterms:created xsi:type="dcterms:W3CDTF">2024-10-23T17:36:00Z</dcterms:created>
  <dcterms:modified xsi:type="dcterms:W3CDTF">2024-10-23T17:54:00Z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f53eafbe-0dee-4b6f-b6dc-7bb588d21063</vt:lpwstr>
  </property>
</Properties>
</file>