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b w:val="1"/>
          <w:sz w:val="34"/>
          <w:szCs w:val="34"/>
        </w:rPr>
      </w:pPr>
      <w:r w:rsidDel="00000000" w:rsidR="00000000" w:rsidRPr="00000000">
        <w:rPr>
          <w:rtl w:val="0"/>
        </w:rPr>
        <w:t xml:space="preserve">                               </w:t>
      </w:r>
      <w:r w:rsidDel="00000000" w:rsidR="00000000" w:rsidRPr="00000000">
        <w:rPr>
          <w:b w:val="1"/>
          <w:sz w:val="34"/>
          <w:szCs w:val="34"/>
          <w:rtl w:val="0"/>
        </w:rPr>
        <w:t xml:space="preserve"> Reporter log</w:t>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b w:val="1"/>
          <w:sz w:val="34"/>
          <w:szCs w:val="34"/>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Report generation is very important when you are doing the Automation Testing as well as for Manual Testing. By looking at the result, you can easily identify how many test cases are passed, failed and skipped. </w:t>
      </w:r>
      <w:r w:rsidDel="00000000" w:rsidR="00000000" w:rsidRPr="00000000">
        <w:rPr>
          <w:highlight w:val="white"/>
          <w:rtl w:val="0"/>
        </w:rPr>
        <w:t xml:space="preserve">it enhances the visualization of test results for the betterment of overall analysis.</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Pr>
        <w:drawing>
          <wp:inline distB="114300" distT="114300" distL="114300" distR="114300">
            <wp:extent cx="5943600" cy="298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