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5A627C36" w:rsidR="00C60D13" w:rsidRPr="00C60D13" w:rsidRDefault="00C60D13" w:rsidP="00C60D13">
      <w:pPr>
        <w:rPr>
          <w:b/>
          <w:bCs/>
        </w:rPr>
      </w:pPr>
      <w:r w:rsidRPr="00C60D13">
        <w:rPr>
          <w:b/>
          <w:bCs/>
        </w:rPr>
        <w:t xml:space="preserve">Case Study ID: </w:t>
      </w:r>
      <w:r w:rsidR="001C6925">
        <w:rPr>
          <w:b/>
          <w:bCs/>
        </w:rPr>
        <w:t>59</w:t>
      </w:r>
    </w:p>
    <w:p w14:paraId="300A4C93" w14:textId="77777777" w:rsidR="00C60D13" w:rsidRPr="00C60D13" w:rsidRDefault="00C60D13" w:rsidP="00C60D13">
      <w:pPr>
        <w:rPr>
          <w:b/>
          <w:bCs/>
        </w:rPr>
      </w:pPr>
    </w:p>
    <w:p w14:paraId="1C48EC15" w14:textId="18479328" w:rsidR="00C60D13" w:rsidRPr="001E454E" w:rsidRDefault="00C60D13" w:rsidP="00C60D13">
      <w:pPr>
        <w:rPr>
          <w:b/>
          <w:bCs/>
          <w:lang w:val="en-IN"/>
        </w:rPr>
      </w:pPr>
      <w:r w:rsidRPr="00C60D13">
        <w:rPr>
          <w:b/>
          <w:bCs/>
        </w:rPr>
        <w:t xml:space="preserve">1. </w:t>
      </w:r>
      <w:r w:rsidR="0002458B" w:rsidRPr="00C60D13">
        <w:rPr>
          <w:b/>
          <w:bCs/>
        </w:rPr>
        <w:t>Title</w:t>
      </w:r>
      <w:r w:rsidR="0002458B">
        <w:rPr>
          <w:b/>
          <w:bCs/>
        </w:rPr>
        <w:t>:</w:t>
      </w:r>
      <w:r w:rsidR="001C6925">
        <w:rPr>
          <w:b/>
          <w:bCs/>
        </w:rPr>
        <w:t xml:space="preserve"> </w:t>
      </w:r>
      <w:r w:rsidR="001E454E" w:rsidRPr="001E454E">
        <w:rPr>
          <w:lang w:val="en-IN"/>
        </w:rPr>
        <w:t>Transitioning from IPv4 to IPv6 in E-commerce</w:t>
      </w:r>
    </w:p>
    <w:p w14:paraId="3495A105" w14:textId="2C158CC2" w:rsidR="00C60D13" w:rsidRPr="00C60D13" w:rsidRDefault="00C60D13" w:rsidP="00C60D13">
      <w:pPr>
        <w:rPr>
          <w:b/>
          <w:bCs/>
        </w:rPr>
      </w:pPr>
      <w:r w:rsidRPr="00C60D13">
        <w:rPr>
          <w:b/>
          <w:bCs/>
        </w:rPr>
        <w:t>2. Introduction</w:t>
      </w:r>
    </w:p>
    <w:p w14:paraId="523C52B0" w14:textId="2A79ED99" w:rsidR="00C60D13" w:rsidRPr="00A9100C" w:rsidRDefault="00C60D13" w:rsidP="00C60D13">
      <w:pPr>
        <w:pStyle w:val="ListParagraph"/>
        <w:numPr>
          <w:ilvl w:val="0"/>
          <w:numId w:val="1"/>
        </w:numPr>
        <w:rPr>
          <w:b/>
          <w:bCs/>
        </w:rPr>
      </w:pPr>
      <w:r w:rsidRPr="00A9100C">
        <w:rPr>
          <w:b/>
          <w:bCs/>
        </w:rPr>
        <w:t xml:space="preserve">Overview </w:t>
      </w:r>
    </w:p>
    <w:p w14:paraId="0F05674F" w14:textId="6A280972" w:rsidR="001E454E" w:rsidRDefault="00A9100C" w:rsidP="00A9100C">
      <w:pPr>
        <w:pStyle w:val="ListParagraph"/>
      </w:pPr>
      <w:r w:rsidRPr="00A9100C">
        <w:t xml:space="preserve">Peculiar among the problems of e-commerce companies is the issue of transferring from IPv4 to IPv6 as the world goes global and digital. This work aims at examining the need for such transition, its implications on performance and security in </w:t>
      </w:r>
      <w:proofErr w:type="gramStart"/>
      <w:r w:rsidRPr="00A9100C">
        <w:t>e-</w:t>
      </w:r>
      <w:proofErr w:type="gramEnd"/>
      <w:r w:rsidRPr="00A9100C">
        <w:t>commerce industry as well as its difficulties.</w:t>
      </w:r>
    </w:p>
    <w:p w14:paraId="1436AA6A" w14:textId="74C0FB69" w:rsidR="00C60D13" w:rsidRDefault="00C60D13" w:rsidP="00C60D13">
      <w:pPr>
        <w:pStyle w:val="ListParagraph"/>
        <w:numPr>
          <w:ilvl w:val="0"/>
          <w:numId w:val="1"/>
        </w:numPr>
        <w:rPr>
          <w:b/>
          <w:bCs/>
        </w:rPr>
      </w:pPr>
      <w:r w:rsidRPr="00A9100C">
        <w:rPr>
          <w:b/>
          <w:bCs/>
        </w:rPr>
        <w:t>Objective</w:t>
      </w:r>
    </w:p>
    <w:p w14:paraId="145D052A" w14:textId="1905336D" w:rsidR="0046757F" w:rsidRPr="0046757F" w:rsidRDefault="0046757F" w:rsidP="0046757F">
      <w:pPr>
        <w:pStyle w:val="ListParagraph"/>
      </w:pPr>
      <w:r w:rsidRPr="0046757F">
        <w:t>To assess the process of transitioning from IPv4 to IPv6 in an e-commerce setting, highlighting the challenges faced and the solutions implemented to ensure scalability, security, and improved performance.</w:t>
      </w:r>
    </w:p>
    <w:p w14:paraId="10346147" w14:textId="7C88EDBE" w:rsidR="00C60D13" w:rsidRPr="00C60D13" w:rsidRDefault="00C60D13" w:rsidP="00C60D13">
      <w:pPr>
        <w:rPr>
          <w:b/>
          <w:bCs/>
        </w:rPr>
      </w:pPr>
      <w:r w:rsidRPr="00C60D13">
        <w:rPr>
          <w:b/>
          <w:bCs/>
        </w:rPr>
        <w:t>3. Background</w:t>
      </w:r>
    </w:p>
    <w:p w14:paraId="2F01F82D" w14:textId="229CC333" w:rsidR="00C60D13" w:rsidRPr="000F6183" w:rsidRDefault="00C60D13" w:rsidP="00C60D13">
      <w:pPr>
        <w:pStyle w:val="ListParagraph"/>
        <w:numPr>
          <w:ilvl w:val="0"/>
          <w:numId w:val="2"/>
        </w:numPr>
        <w:rPr>
          <w:b/>
          <w:bCs/>
        </w:rPr>
      </w:pPr>
      <w:r w:rsidRPr="000F6183">
        <w:rPr>
          <w:b/>
          <w:bCs/>
        </w:rPr>
        <w:t xml:space="preserve">Organization/System /Description </w:t>
      </w:r>
    </w:p>
    <w:p w14:paraId="37164A07" w14:textId="352ABD5D" w:rsidR="00DC6961" w:rsidRPr="00DC6961" w:rsidRDefault="00DC6961" w:rsidP="00DC6961">
      <w:pPr>
        <w:pStyle w:val="ListParagraph"/>
        <w:rPr>
          <w:lang w:val="en-IN"/>
        </w:rPr>
      </w:pPr>
      <w:r w:rsidRPr="00DC6961">
        <w:rPr>
          <w:lang w:val="en-IN"/>
        </w:rPr>
        <w:t>This case study is based on an international e-commerce platform that manages millions of daily transactions. The platform operates in multiple countries, interacting with a large, diverse user base. The company’s network infrastructure must support heavy traffic, high availability, and secure online transactions, making it essential to stay ahead of growing network demands.</w:t>
      </w:r>
    </w:p>
    <w:p w14:paraId="1E648D33" w14:textId="77777777" w:rsidR="00E13F50" w:rsidRDefault="00C60D13" w:rsidP="00E13F50">
      <w:pPr>
        <w:pStyle w:val="ListParagraph"/>
        <w:numPr>
          <w:ilvl w:val="0"/>
          <w:numId w:val="2"/>
        </w:numPr>
        <w:rPr>
          <w:b/>
          <w:bCs/>
        </w:rPr>
      </w:pPr>
      <w:r w:rsidRPr="001C24B5">
        <w:rPr>
          <w:b/>
          <w:bCs/>
        </w:rPr>
        <w:t>Current Network Setup</w:t>
      </w:r>
    </w:p>
    <w:p w14:paraId="22A468B0" w14:textId="7B62F52C" w:rsidR="00E13F50" w:rsidRPr="0029101F" w:rsidRDefault="00E13F50" w:rsidP="00E13F50">
      <w:pPr>
        <w:pStyle w:val="ListParagraph"/>
        <w:rPr>
          <w:rFonts w:asciiTheme="majorHAnsi" w:hAnsiTheme="majorHAnsi" w:cstheme="majorHAnsi"/>
          <w:b/>
          <w:bCs/>
        </w:rPr>
      </w:pPr>
      <w:r w:rsidRPr="0029101F">
        <w:rPr>
          <w:rFonts w:asciiTheme="majorHAnsi" w:eastAsia="Times New Roman" w:hAnsiTheme="majorHAnsi" w:cstheme="majorHAnsi"/>
          <w:kern w:val="0"/>
          <w:sz w:val="24"/>
          <w:szCs w:val="24"/>
          <w:lang w:val="en-IN" w:eastAsia="en-IN" w:bidi="ar-SA"/>
          <w14:ligatures w14:val="none"/>
        </w:rPr>
        <w:t>The company's network was originally built using IPv4, which became increasingly problematic as the number of users and devices on the network grew. The limited number of IPv4 addresses forced the company to rely on Network Address Translation (NAT) to manage its network, which introduced complications in routing and decreased overall performance. Additionally, IPv4’s older security mechanisms were no longer sufficient to protect against modern cyber threats, exposing the company to increased security risks. The company's ability to scale was also constrained by the dwindling availability of IPv4 addresses, which impacted the company's expansion efforts.</w:t>
      </w:r>
    </w:p>
    <w:p w14:paraId="293EE1C7" w14:textId="65CF78FD" w:rsidR="00C60D13" w:rsidRPr="00C60D13" w:rsidRDefault="00C60D13" w:rsidP="00C60D13">
      <w:pPr>
        <w:rPr>
          <w:b/>
          <w:bCs/>
        </w:rPr>
      </w:pPr>
      <w:r w:rsidRPr="00C60D13">
        <w:rPr>
          <w:b/>
          <w:bCs/>
        </w:rPr>
        <w:t>4. Problem Statement</w:t>
      </w:r>
    </w:p>
    <w:p w14:paraId="327FA744" w14:textId="77777777" w:rsidR="00336E96" w:rsidRPr="00A168DE" w:rsidRDefault="00336E96" w:rsidP="00A168DE">
      <w:pPr>
        <w:pStyle w:val="ListParagraph"/>
        <w:numPr>
          <w:ilvl w:val="0"/>
          <w:numId w:val="3"/>
        </w:numPr>
      </w:pPr>
      <w:r w:rsidRPr="00A168DE">
        <w:rPr>
          <w:b/>
          <w:bCs/>
          <w:lang w:val="en-IN"/>
        </w:rPr>
        <w:t>Challenges Faced</w:t>
      </w:r>
      <w:r w:rsidRPr="00A168DE">
        <w:rPr>
          <w:lang w:val="en-IN"/>
        </w:rPr>
        <w:t>:</w:t>
      </w:r>
      <w:r w:rsidRPr="00A168DE">
        <w:rPr>
          <w:lang w:val="en-IN"/>
        </w:rPr>
        <w:br/>
        <w:t>The e-commerce platform encountered several key challenges that prompted the need for a transition to IPv6:</w:t>
      </w:r>
    </w:p>
    <w:p w14:paraId="6640AE46" w14:textId="77777777" w:rsidR="00336E96" w:rsidRPr="00336E96" w:rsidRDefault="00336E96" w:rsidP="00336E96">
      <w:pPr>
        <w:pStyle w:val="ListParagraph"/>
        <w:numPr>
          <w:ilvl w:val="0"/>
          <w:numId w:val="8"/>
        </w:numPr>
        <w:rPr>
          <w:lang w:val="en-IN"/>
        </w:rPr>
      </w:pPr>
      <w:r w:rsidRPr="00336E96">
        <w:rPr>
          <w:b/>
          <w:bCs/>
          <w:lang w:val="en-IN"/>
        </w:rPr>
        <w:t>IPv4 Address Exhaustion</w:t>
      </w:r>
      <w:r w:rsidRPr="00336E96">
        <w:rPr>
          <w:lang w:val="en-IN"/>
        </w:rPr>
        <w:t>: The company faced a shortage of available IPv4 addresses, which made it difficult to support new users and expand its services into new markets.</w:t>
      </w:r>
    </w:p>
    <w:p w14:paraId="5A6A93B6" w14:textId="77777777" w:rsidR="00336E96" w:rsidRPr="00336E96" w:rsidRDefault="00336E96" w:rsidP="00336E96">
      <w:pPr>
        <w:pStyle w:val="ListParagraph"/>
        <w:numPr>
          <w:ilvl w:val="0"/>
          <w:numId w:val="8"/>
        </w:numPr>
        <w:rPr>
          <w:lang w:val="en-IN"/>
        </w:rPr>
      </w:pPr>
      <w:r w:rsidRPr="00336E96">
        <w:rPr>
          <w:b/>
          <w:bCs/>
          <w:lang w:val="en-IN"/>
        </w:rPr>
        <w:lastRenderedPageBreak/>
        <w:t>Scalability Issues</w:t>
      </w:r>
      <w:r w:rsidRPr="00336E96">
        <w:rPr>
          <w:lang w:val="en-IN"/>
        </w:rPr>
        <w:t>: The reliance on NAT to manage the limited IPv4 addresses led to bottlenecks and reduced network efficiency. As the user base grew, these issues worsened.</w:t>
      </w:r>
    </w:p>
    <w:p w14:paraId="45B1969E" w14:textId="77777777" w:rsidR="00336E96" w:rsidRPr="00336E96" w:rsidRDefault="00336E96" w:rsidP="00336E96">
      <w:pPr>
        <w:pStyle w:val="ListParagraph"/>
        <w:numPr>
          <w:ilvl w:val="0"/>
          <w:numId w:val="8"/>
        </w:numPr>
        <w:rPr>
          <w:lang w:val="en-IN"/>
        </w:rPr>
      </w:pPr>
      <w:r w:rsidRPr="00336E96">
        <w:rPr>
          <w:b/>
          <w:bCs/>
          <w:lang w:val="en-IN"/>
        </w:rPr>
        <w:t>Network Performance Problems</w:t>
      </w:r>
      <w:r w:rsidRPr="00336E96">
        <w:rPr>
          <w:lang w:val="en-IN"/>
        </w:rPr>
        <w:t>: The complexity of managing NAT and routing in an IPv4-based network increased latency and decreased the reliability of data transmission, resulting in a suboptimal user experience.</w:t>
      </w:r>
    </w:p>
    <w:p w14:paraId="48EBFBA5" w14:textId="77777777" w:rsidR="00336E96" w:rsidRPr="00336E96" w:rsidRDefault="00336E96" w:rsidP="00336E96">
      <w:pPr>
        <w:pStyle w:val="ListParagraph"/>
        <w:numPr>
          <w:ilvl w:val="0"/>
          <w:numId w:val="8"/>
        </w:numPr>
        <w:rPr>
          <w:lang w:val="en-IN"/>
        </w:rPr>
      </w:pPr>
      <w:r w:rsidRPr="00336E96">
        <w:rPr>
          <w:b/>
          <w:bCs/>
          <w:lang w:val="en-IN"/>
        </w:rPr>
        <w:t>Security Risks</w:t>
      </w:r>
      <w:r w:rsidRPr="00336E96">
        <w:rPr>
          <w:lang w:val="en-IN"/>
        </w:rPr>
        <w:t>: The outdated security mechanisms of IPv4 made the company more vulnerable to cyber threats, including Distributed Denial of Service (DDoS) attacks and data breaches.</w:t>
      </w:r>
    </w:p>
    <w:p w14:paraId="17BAE744" w14:textId="77777777" w:rsidR="00336E96" w:rsidRDefault="00336E96" w:rsidP="00336E96">
      <w:pPr>
        <w:pStyle w:val="ListParagraph"/>
      </w:pPr>
    </w:p>
    <w:p w14:paraId="341A591E" w14:textId="7DC2A76F" w:rsidR="00C60D13" w:rsidRPr="00C60D13" w:rsidRDefault="00C60D13" w:rsidP="00C60D13">
      <w:pPr>
        <w:rPr>
          <w:b/>
          <w:bCs/>
        </w:rPr>
      </w:pPr>
      <w:r w:rsidRPr="00C60D13">
        <w:rPr>
          <w:b/>
          <w:bCs/>
        </w:rPr>
        <w:t>5. Proposed Solutions</w:t>
      </w:r>
    </w:p>
    <w:p w14:paraId="46CE3EA0" w14:textId="4B2DC0D5" w:rsidR="00C60D13" w:rsidRPr="00850794" w:rsidRDefault="00C60D13" w:rsidP="00C60D13">
      <w:pPr>
        <w:pStyle w:val="ListParagraph"/>
        <w:numPr>
          <w:ilvl w:val="0"/>
          <w:numId w:val="3"/>
        </w:numPr>
        <w:rPr>
          <w:b/>
          <w:bCs/>
        </w:rPr>
      </w:pPr>
      <w:r w:rsidRPr="00850794">
        <w:rPr>
          <w:b/>
          <w:bCs/>
        </w:rPr>
        <w:t>Approach</w:t>
      </w:r>
    </w:p>
    <w:p w14:paraId="1EEAD1D7" w14:textId="4602E5E9" w:rsidR="00850794" w:rsidRDefault="00850794" w:rsidP="00850794">
      <w:pPr>
        <w:pStyle w:val="ListParagraph"/>
      </w:pPr>
      <w:r w:rsidRPr="00850794">
        <w:t>To address these challenges,</w:t>
      </w:r>
      <w:r>
        <w:t xml:space="preserve"> </w:t>
      </w:r>
      <w:r w:rsidRPr="00850794">
        <w:t>implement a phased transition from IPv4 to IPv6, while maintaining IPv4 support through a dual-stack architecture. This allowed the company to continue servicing IPv4 users without disruption while gradually adopting IPv6 for its future growth and security needs. The transition began with the company's backend systems, gradually extending to customer-facing services. This approach minimized the risk of service disruption during the transition period.</w:t>
      </w:r>
    </w:p>
    <w:p w14:paraId="0CF52644" w14:textId="354B855E" w:rsidR="00C60D13" w:rsidRPr="005B6CC9" w:rsidRDefault="00C60D13" w:rsidP="00C60D13">
      <w:pPr>
        <w:pStyle w:val="ListParagraph"/>
        <w:numPr>
          <w:ilvl w:val="0"/>
          <w:numId w:val="3"/>
        </w:numPr>
        <w:rPr>
          <w:b/>
          <w:bCs/>
        </w:rPr>
      </w:pPr>
      <w:r w:rsidRPr="005B6CC9">
        <w:rPr>
          <w:b/>
          <w:bCs/>
        </w:rPr>
        <w:t xml:space="preserve">Technologies/Protocols Used </w:t>
      </w:r>
    </w:p>
    <w:p w14:paraId="633AE52B" w14:textId="241D5918" w:rsidR="00850794" w:rsidRDefault="00D82EBD" w:rsidP="00850794">
      <w:pPr>
        <w:pStyle w:val="ListParagraph"/>
      </w:pPr>
      <w:r w:rsidRPr="00D82EBD">
        <w:rPr>
          <w:b/>
          <w:bCs/>
        </w:rPr>
        <w:t>IPv6 Protocol</w:t>
      </w:r>
      <w:r w:rsidRPr="00D82EBD">
        <w:t>: Provided the company with a virtually unlimited address space, enabling them to scale their network without the need for NAT, thereby simplifying network management and reducing latency.</w:t>
      </w:r>
    </w:p>
    <w:p w14:paraId="63718CBE" w14:textId="2E9B47C2" w:rsidR="00D82EBD" w:rsidRDefault="005B6CC9" w:rsidP="00850794">
      <w:pPr>
        <w:pStyle w:val="ListParagraph"/>
      </w:pPr>
      <w:r w:rsidRPr="005B6CC9">
        <w:rPr>
          <w:b/>
          <w:bCs/>
        </w:rPr>
        <w:t>Dual-Stack Architecture</w:t>
      </w:r>
      <w:r w:rsidRPr="005B6CC9">
        <w:t>: Allowed both IPv4 and IPv6 to coexist, ensuring backward compatibility and a smooth transition.</w:t>
      </w:r>
    </w:p>
    <w:p w14:paraId="33C9C776" w14:textId="4569FE5C" w:rsidR="00C60D13" w:rsidRPr="00C60D13" w:rsidRDefault="00C60D13" w:rsidP="00C60D13">
      <w:pPr>
        <w:rPr>
          <w:b/>
          <w:bCs/>
        </w:rPr>
      </w:pPr>
      <w:r>
        <w:t xml:space="preserve"> </w:t>
      </w:r>
      <w:r w:rsidRPr="00C60D13">
        <w:rPr>
          <w:b/>
          <w:bCs/>
        </w:rPr>
        <w:t>6. Implementation</w:t>
      </w:r>
    </w:p>
    <w:p w14:paraId="5EF5BBA7" w14:textId="48CF51A0" w:rsidR="00C60D13" w:rsidRPr="008F06D8" w:rsidRDefault="00C60D13" w:rsidP="00C60D13">
      <w:pPr>
        <w:pStyle w:val="ListParagraph"/>
        <w:numPr>
          <w:ilvl w:val="0"/>
          <w:numId w:val="4"/>
        </w:numPr>
        <w:rPr>
          <w:b/>
          <w:bCs/>
        </w:rPr>
      </w:pPr>
      <w:r w:rsidRPr="008F06D8">
        <w:rPr>
          <w:b/>
          <w:bCs/>
        </w:rPr>
        <w:t xml:space="preserve">Process </w:t>
      </w:r>
    </w:p>
    <w:p w14:paraId="3C552124" w14:textId="77777777" w:rsidR="008F06D8" w:rsidRDefault="008F06D8" w:rsidP="008F06D8">
      <w:pPr>
        <w:pStyle w:val="ListParagraph"/>
      </w:pPr>
      <w:r>
        <w:t>The transition process began with the allocation of IPv6 address blocks and the necessary upgrades to the company's network infrastructure. This included replacing or upgrading routers, switches, and servers to be IPv6-compatible. A dual-stack setup was used to maintain IPv4 functionality while gradually migrating services to IPv6. The transition was broken into several phases to ensure that disruptions to business operations were kept to a minimum:</w:t>
      </w:r>
    </w:p>
    <w:p w14:paraId="28E53B8B" w14:textId="77777777" w:rsidR="008F06D8" w:rsidRDefault="008F06D8" w:rsidP="008F06D8">
      <w:pPr>
        <w:pStyle w:val="ListParagraph"/>
      </w:pPr>
    </w:p>
    <w:p w14:paraId="7D2A18B0" w14:textId="77777777" w:rsidR="008F06D8" w:rsidRDefault="008F06D8" w:rsidP="008F06D8">
      <w:pPr>
        <w:pStyle w:val="ListParagraph"/>
      </w:pPr>
      <w:r w:rsidRPr="00CE7DB5">
        <w:rPr>
          <w:u w:val="single"/>
        </w:rPr>
        <w:t>Phase 1</w:t>
      </w:r>
      <w:r>
        <w:t>: The backend systems (databases, internal services) were upgraded to support IPv6. This ensured that the core of the network was ready to handle IPv6 traffic before customer-facing services were transitioned.</w:t>
      </w:r>
    </w:p>
    <w:p w14:paraId="530205EE" w14:textId="77777777" w:rsidR="008F06D8" w:rsidRDefault="008F06D8" w:rsidP="008F06D8">
      <w:pPr>
        <w:pStyle w:val="ListParagraph"/>
      </w:pPr>
      <w:r w:rsidRPr="00CE7DB5">
        <w:rPr>
          <w:u w:val="single"/>
        </w:rPr>
        <w:t>Phase 2</w:t>
      </w:r>
      <w:r>
        <w:t>: The external-facing network components (web servers, API gateways) were made IPv6-compatible. At this stage, both IPv4 and IPv6 were supported simultaneously via the dual-stack setup.</w:t>
      </w:r>
    </w:p>
    <w:p w14:paraId="0FAA6E2E" w14:textId="77777777" w:rsidR="008F06D8" w:rsidRDefault="008F06D8" w:rsidP="008F06D8">
      <w:pPr>
        <w:pStyle w:val="ListParagraph"/>
      </w:pPr>
      <w:r w:rsidRPr="00CE7DB5">
        <w:rPr>
          <w:u w:val="single"/>
        </w:rPr>
        <w:t>Phase 3</w:t>
      </w:r>
      <w:r>
        <w:t>: Testing and validation were performed to ensure that all services were operating smoothly in the dual-stack environment. Regular monitoring was conducted to identify and resolve any performance or security issues.</w:t>
      </w:r>
    </w:p>
    <w:p w14:paraId="09BD9C10" w14:textId="77777777" w:rsidR="00CE7DB5" w:rsidRDefault="008F06D8" w:rsidP="00CE7DB5">
      <w:pPr>
        <w:pStyle w:val="ListParagraph"/>
      </w:pPr>
      <w:r w:rsidRPr="00CE7DB5">
        <w:rPr>
          <w:u w:val="single"/>
        </w:rPr>
        <w:lastRenderedPageBreak/>
        <w:t>Phase 4</w:t>
      </w:r>
      <w:r>
        <w:t>: As the adoption of IPv6 among users grew, the company shifted more services to IPv6, gradually reducing reliance on IPv4.</w:t>
      </w:r>
    </w:p>
    <w:p w14:paraId="0C4FB309" w14:textId="37BDDC6A" w:rsidR="008F06D8" w:rsidRPr="00814F98" w:rsidRDefault="008F06D8" w:rsidP="00814F98">
      <w:pPr>
        <w:pStyle w:val="ListParagraph"/>
        <w:numPr>
          <w:ilvl w:val="0"/>
          <w:numId w:val="10"/>
        </w:numPr>
        <w:rPr>
          <w:b/>
          <w:bCs/>
        </w:rPr>
      </w:pPr>
      <w:r w:rsidRPr="00814F98">
        <w:rPr>
          <w:b/>
          <w:bCs/>
        </w:rPr>
        <w:t>Timeline:</w:t>
      </w:r>
    </w:p>
    <w:p w14:paraId="6894116C" w14:textId="77777777" w:rsidR="008F06D8" w:rsidRDefault="008F06D8" w:rsidP="008F06D8">
      <w:pPr>
        <w:pStyle w:val="ListParagraph"/>
      </w:pPr>
      <w:r>
        <w:t>The entire transition was completed over an 18-month period. The phased approach helped prevent any major disruptions to the business while ensuring that all necessary upgrades and testing were completed thoroughly.</w:t>
      </w:r>
    </w:p>
    <w:p w14:paraId="11DBD358" w14:textId="5EC97AE2" w:rsidR="00C60D13" w:rsidRPr="00C60D13" w:rsidRDefault="00C60D13" w:rsidP="00C60D13">
      <w:pPr>
        <w:rPr>
          <w:b/>
          <w:bCs/>
        </w:rPr>
      </w:pPr>
      <w:r w:rsidRPr="00C60D13">
        <w:rPr>
          <w:b/>
          <w:bCs/>
        </w:rPr>
        <w:t>7. Results and Analysis</w:t>
      </w:r>
    </w:p>
    <w:p w14:paraId="394791F0" w14:textId="08B20B07" w:rsidR="00C60D13" w:rsidRPr="005D339F" w:rsidRDefault="00C60D13" w:rsidP="00C60D13">
      <w:pPr>
        <w:pStyle w:val="ListParagraph"/>
        <w:numPr>
          <w:ilvl w:val="0"/>
          <w:numId w:val="5"/>
        </w:numPr>
        <w:rPr>
          <w:b/>
          <w:bCs/>
        </w:rPr>
      </w:pPr>
      <w:r w:rsidRPr="005D339F">
        <w:rPr>
          <w:b/>
          <w:bCs/>
        </w:rPr>
        <w:t xml:space="preserve">Outcomes </w:t>
      </w:r>
    </w:p>
    <w:p w14:paraId="1D135249" w14:textId="306BBEA3" w:rsidR="00E2434D" w:rsidRPr="00E2434D" w:rsidRDefault="00E2434D" w:rsidP="00E2434D">
      <w:pPr>
        <w:pStyle w:val="ListParagraph"/>
        <w:rPr>
          <w:lang w:val="en-IN"/>
        </w:rPr>
      </w:pPr>
      <w:r w:rsidRPr="00E2434D">
        <w:rPr>
          <w:lang w:val="en-IN"/>
        </w:rPr>
        <w:t>The transition from IPv4 to IPv6 delivered several key benefits for the e-commerce platform:</w:t>
      </w:r>
    </w:p>
    <w:p w14:paraId="094880F5" w14:textId="77777777" w:rsidR="00E2434D" w:rsidRPr="00E2434D" w:rsidRDefault="00E2434D" w:rsidP="00E2434D">
      <w:pPr>
        <w:pStyle w:val="ListParagraph"/>
        <w:numPr>
          <w:ilvl w:val="0"/>
          <w:numId w:val="12"/>
        </w:numPr>
        <w:rPr>
          <w:lang w:val="en-IN"/>
        </w:rPr>
      </w:pPr>
      <w:r w:rsidRPr="00E2434D">
        <w:rPr>
          <w:u w:val="single"/>
          <w:lang w:val="en-IN"/>
        </w:rPr>
        <w:t>Improved Scalability</w:t>
      </w:r>
      <w:r w:rsidRPr="00E2434D">
        <w:rPr>
          <w:lang w:val="en-IN"/>
        </w:rPr>
        <w:t>: The company can now support an unlimited number of users without worrying about running out of IP addresses, enabling it to expand its operations into new regions and markets.</w:t>
      </w:r>
    </w:p>
    <w:p w14:paraId="3D87E097" w14:textId="77777777" w:rsidR="00E2434D" w:rsidRPr="00E2434D" w:rsidRDefault="00E2434D" w:rsidP="00E2434D">
      <w:pPr>
        <w:pStyle w:val="ListParagraph"/>
        <w:numPr>
          <w:ilvl w:val="0"/>
          <w:numId w:val="12"/>
        </w:numPr>
        <w:rPr>
          <w:lang w:val="en-IN"/>
        </w:rPr>
      </w:pPr>
      <w:r w:rsidRPr="00E2434D">
        <w:rPr>
          <w:u w:val="single"/>
          <w:lang w:val="en-IN"/>
        </w:rPr>
        <w:t>Better Network Performance</w:t>
      </w:r>
      <w:r w:rsidRPr="00E2434D">
        <w:rPr>
          <w:lang w:val="en-IN"/>
        </w:rPr>
        <w:t>: By eliminating the need for NAT, the company experienced reduced latency and faster data transmission, which resulted in a smoother user experience and higher customer satisfaction.</w:t>
      </w:r>
    </w:p>
    <w:p w14:paraId="070D539C" w14:textId="61582B5E" w:rsidR="00E2434D" w:rsidRPr="005D339F" w:rsidRDefault="00E2434D" w:rsidP="005D339F">
      <w:pPr>
        <w:pStyle w:val="ListParagraph"/>
        <w:numPr>
          <w:ilvl w:val="0"/>
          <w:numId w:val="12"/>
        </w:numPr>
        <w:rPr>
          <w:lang w:val="en-IN"/>
        </w:rPr>
      </w:pPr>
      <w:r w:rsidRPr="00E2434D">
        <w:rPr>
          <w:u w:val="single"/>
          <w:lang w:val="en-IN"/>
        </w:rPr>
        <w:t>Enhanced Security</w:t>
      </w:r>
      <w:r w:rsidRPr="00E2434D">
        <w:rPr>
          <w:lang w:val="en-IN"/>
        </w:rPr>
        <w:t>: The integration of IPv6’s built-in security features, such as IPsec, provided stronger protection against cyber threats. This led to a significant reduction in the number of security incidents and improved data integrity.</w:t>
      </w:r>
    </w:p>
    <w:p w14:paraId="41B0FB30" w14:textId="7425781B" w:rsidR="00C60D13" w:rsidRPr="005E08F7" w:rsidRDefault="00C60D13" w:rsidP="00C60D13">
      <w:pPr>
        <w:pStyle w:val="ListParagraph"/>
        <w:numPr>
          <w:ilvl w:val="0"/>
          <w:numId w:val="5"/>
        </w:numPr>
        <w:rPr>
          <w:b/>
          <w:bCs/>
        </w:rPr>
      </w:pPr>
      <w:r w:rsidRPr="005E08F7">
        <w:rPr>
          <w:b/>
          <w:bCs/>
        </w:rPr>
        <w:t>Analysis</w:t>
      </w:r>
    </w:p>
    <w:p w14:paraId="1284A283" w14:textId="5A23CA1D" w:rsidR="005D339F" w:rsidRDefault="005D339F" w:rsidP="005D339F">
      <w:pPr>
        <w:pStyle w:val="ListParagraph"/>
      </w:pPr>
      <w:r w:rsidRPr="005D339F">
        <w:t>Performance metrics collected post-transition indicated a 30% improvement in network latency and a 15% increase in data transmission speed.</w:t>
      </w:r>
      <w:r w:rsidR="005E08F7" w:rsidRPr="005E08F7">
        <w:t xml:space="preserve"> </w:t>
      </w:r>
      <w:r w:rsidR="005E08F7" w:rsidRPr="005E08F7">
        <w:t>In terms of security, the company saw a marked reduction in DDoS attacks and phishing attempts, thanks to the enhanced security features of IPv6.</w:t>
      </w:r>
    </w:p>
    <w:p w14:paraId="3DA13CF9" w14:textId="3E0E5FA9" w:rsidR="00C60D13" w:rsidRPr="00C60D13" w:rsidRDefault="00C60D13" w:rsidP="00C60D13">
      <w:pPr>
        <w:rPr>
          <w:b/>
          <w:bCs/>
        </w:rPr>
      </w:pPr>
      <w:r w:rsidRPr="00C60D13">
        <w:rPr>
          <w:b/>
          <w:bCs/>
        </w:rPr>
        <w:t>8. Security Integration</w:t>
      </w:r>
    </w:p>
    <w:p w14:paraId="5D05BEF1" w14:textId="41C6C797" w:rsidR="00C60D13" w:rsidRDefault="00C60D13" w:rsidP="00C60D13">
      <w:pPr>
        <w:pStyle w:val="ListParagraph"/>
        <w:numPr>
          <w:ilvl w:val="0"/>
          <w:numId w:val="6"/>
        </w:numPr>
      </w:pPr>
      <w:r>
        <w:t>Security Measures</w:t>
      </w:r>
    </w:p>
    <w:p w14:paraId="4D366741" w14:textId="5A4D4668" w:rsidR="00E62C79" w:rsidRDefault="00E62C79" w:rsidP="00E62C79">
      <w:pPr>
        <w:pStyle w:val="ListParagraph"/>
      </w:pPr>
      <w:r w:rsidRPr="00E62C79">
        <w:t>To secure the network during and after the transition, the following security measures were implemented:</w:t>
      </w:r>
    </w:p>
    <w:p w14:paraId="69C4BE68" w14:textId="1EB8298B" w:rsidR="00E62C79" w:rsidRDefault="00E62C79" w:rsidP="00E62C79">
      <w:pPr>
        <w:pStyle w:val="ListParagraph"/>
        <w:numPr>
          <w:ilvl w:val="1"/>
          <w:numId w:val="12"/>
        </w:numPr>
      </w:pPr>
      <w:r w:rsidRPr="00E62C79">
        <w:t>Existing firewalls were upgraded to handle IPv6 traffic and filter malicious content more effectively.</w:t>
      </w:r>
    </w:p>
    <w:p w14:paraId="31FCC396" w14:textId="55E43040" w:rsidR="00E62C79" w:rsidRDefault="00E62C79" w:rsidP="00E62C79">
      <w:pPr>
        <w:pStyle w:val="ListParagraph"/>
        <w:numPr>
          <w:ilvl w:val="1"/>
          <w:numId w:val="12"/>
        </w:numPr>
      </w:pPr>
      <w:r w:rsidRPr="00E62C79">
        <w:t>Tools were implemented to provide real-time alerts on any unusual or malicious activity, enabling quick responses to emerging threats.</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1C6452DD" w:rsidR="00C60D13" w:rsidRDefault="00C60D13" w:rsidP="00C60D13">
      <w:pPr>
        <w:pStyle w:val="ListParagraph"/>
        <w:numPr>
          <w:ilvl w:val="0"/>
          <w:numId w:val="6"/>
        </w:numPr>
      </w:pPr>
      <w:r>
        <w:t xml:space="preserve">Summary </w:t>
      </w:r>
    </w:p>
    <w:p w14:paraId="534B7D30" w14:textId="29D90C9E" w:rsidR="008F0A01" w:rsidRDefault="008F0A01" w:rsidP="008F0A01">
      <w:pPr>
        <w:pStyle w:val="ListParagraph"/>
      </w:pPr>
      <w:r w:rsidRPr="008F0A01">
        <w:t>The transition from IPv4 to IPv6 was a critical step</w:t>
      </w:r>
      <w:r>
        <w:t>.</w:t>
      </w:r>
      <w:r w:rsidR="00DC0A88">
        <w:t xml:space="preserve"> </w:t>
      </w:r>
      <w:r w:rsidR="00DC0A88" w:rsidRPr="00DC0A88">
        <w:t xml:space="preserve">It allowed for greater scalability, improved network performance, and enhanced security, all of which are essential for operating a competitive e-commerce platform in today’s digital economy. The use of a dual-stack </w:t>
      </w:r>
      <w:r w:rsidR="00DC0A88" w:rsidRPr="00DC0A88">
        <w:lastRenderedPageBreak/>
        <w:t>architecture ensured a smooth and seamless transition, with minimal disruption to users and services.</w:t>
      </w:r>
    </w:p>
    <w:p w14:paraId="46A274C5" w14:textId="02DE1380" w:rsidR="005B38BA" w:rsidRDefault="00C60D13" w:rsidP="005B38BA">
      <w:pPr>
        <w:pStyle w:val="ListParagraph"/>
        <w:numPr>
          <w:ilvl w:val="0"/>
          <w:numId w:val="6"/>
        </w:numPr>
      </w:pPr>
      <w:r>
        <w:t>Recommendations</w:t>
      </w:r>
    </w:p>
    <w:p w14:paraId="10018DFC" w14:textId="3DBF27B6" w:rsidR="00DC0A88" w:rsidRDefault="00E3330F" w:rsidP="00DC0A88">
      <w:pPr>
        <w:pStyle w:val="ListParagraph"/>
      </w:pPr>
      <w:r w:rsidRPr="00E3330F">
        <w:t>It is recommended</w:t>
      </w:r>
      <w:r>
        <w:t xml:space="preserve"> to consider transitioning </w:t>
      </w:r>
      <w:r w:rsidR="005756FA" w:rsidRPr="005756FA">
        <w:t>to IPv6 sooner rather than later to avoid the limitations of IPv4. A phased, dual-stack approach is ideal for minimizing disruptions, and regular performance monitoring and testing should be conducted throughout the transition process.</w:t>
      </w:r>
    </w:p>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6055D292" w14:textId="530B890C" w:rsidR="005B38BA" w:rsidRDefault="00804122" w:rsidP="00C60D13">
      <w:pPr>
        <w:rPr>
          <w:b/>
          <w:bCs/>
        </w:rPr>
      </w:pPr>
      <w:r w:rsidRPr="00C60D13">
        <w:rPr>
          <w:b/>
          <w:bCs/>
        </w:rPr>
        <w:t>Citations:</w:t>
      </w:r>
      <w:r w:rsidR="00C60D13" w:rsidRPr="00C60D13">
        <w:rPr>
          <w:b/>
          <w:bCs/>
        </w:rPr>
        <w:t xml:space="preserve"> Reference Research papers</w:t>
      </w:r>
    </w:p>
    <w:p w14:paraId="4907B6DD" w14:textId="77777777" w:rsidR="00804122" w:rsidRDefault="00804122" w:rsidP="00804122">
      <w:pPr>
        <w:pStyle w:val="ListParagraph"/>
        <w:numPr>
          <w:ilvl w:val="0"/>
          <w:numId w:val="11"/>
        </w:numPr>
      </w:pPr>
      <w:r w:rsidRPr="00804122">
        <w:rPr>
          <w:b/>
          <w:bCs/>
        </w:rPr>
        <w:t>IPv6 and the Future of the Internet</w:t>
      </w:r>
      <w:r w:rsidRPr="001C04CA">
        <w:t xml:space="preserve"> – Internet Society</w:t>
      </w:r>
    </w:p>
    <w:p w14:paraId="2B9A7A04" w14:textId="614CC976" w:rsidR="00804122" w:rsidRDefault="00804122" w:rsidP="00804122">
      <w:pPr>
        <w:pStyle w:val="ListParagraph"/>
      </w:pPr>
      <w:r w:rsidRPr="001C04CA">
        <w:t>This article gives a comprehensive overview of IPv6, its advantages, and its adoption challenges</w:t>
      </w:r>
      <w:r>
        <w:t xml:space="preserve">                 </w:t>
      </w:r>
      <w:hyperlink r:id="rId10" w:history="1">
        <w:r w:rsidR="005756FA" w:rsidRPr="00E46180">
          <w:rPr>
            <w:rStyle w:val="Hyperlink"/>
          </w:rPr>
          <w:t>https://www.internetsociety.org/resources/deploy360/ipv6/</w:t>
        </w:r>
      </w:hyperlink>
    </w:p>
    <w:p w14:paraId="1F06787B" w14:textId="539C025B" w:rsidR="005756FA" w:rsidRDefault="005756FA" w:rsidP="005756FA">
      <w:pPr>
        <w:pStyle w:val="ListParagraph"/>
        <w:numPr>
          <w:ilvl w:val="0"/>
          <w:numId w:val="11"/>
        </w:numPr>
      </w:pPr>
      <w:r w:rsidRPr="005756FA">
        <w:rPr>
          <w:b/>
          <w:bCs/>
        </w:rPr>
        <w:t>Cisco</w:t>
      </w:r>
      <w:r w:rsidRPr="005756FA">
        <w:t xml:space="preserve">: The Importance of IPv6 for Business Growth. </w:t>
      </w:r>
      <w:hyperlink r:id="rId11" w:history="1">
        <w:r w:rsidRPr="00E46180">
          <w:rPr>
            <w:rStyle w:val="Hyperlink"/>
          </w:rPr>
          <w:t>https://www.cisco.com/c/en/us/solutions/enterprise-networks/ipv6-solution.html</w:t>
        </w:r>
      </w:hyperlink>
    </w:p>
    <w:p w14:paraId="220CFEBF" w14:textId="77777777" w:rsidR="005756FA" w:rsidRPr="001C04CA" w:rsidRDefault="005756FA" w:rsidP="005756FA">
      <w:pPr>
        <w:pStyle w:val="ListParagraph"/>
      </w:pPr>
    </w:p>
    <w:p w14:paraId="753D890A" w14:textId="77777777" w:rsidR="00E62C79" w:rsidRDefault="00E62C79" w:rsidP="00C60D13">
      <w:pPr>
        <w:rPr>
          <w:b/>
          <w:bCs/>
        </w:rPr>
      </w:pPr>
    </w:p>
    <w:p w14:paraId="502C6B5C" w14:textId="77777777" w:rsidR="005B38BA" w:rsidRDefault="005B38BA" w:rsidP="00C60D13">
      <w:pPr>
        <w:rPr>
          <w:b/>
          <w:bCs/>
        </w:rPr>
      </w:pPr>
    </w:p>
    <w:p w14:paraId="1C506531" w14:textId="2BECC533" w:rsidR="005B38BA" w:rsidRDefault="005B38BA" w:rsidP="005B38BA">
      <w:pPr>
        <w:rPr>
          <w:b/>
          <w:bCs/>
        </w:rPr>
      </w:pPr>
      <w:r>
        <w:rPr>
          <w:b/>
          <w:bCs/>
        </w:rPr>
        <w:t>NAME:</w:t>
      </w:r>
      <w:r w:rsidR="00814F98">
        <w:rPr>
          <w:b/>
          <w:bCs/>
        </w:rPr>
        <w:t xml:space="preserve"> R. Rajitha</w:t>
      </w:r>
    </w:p>
    <w:p w14:paraId="5346DA3F" w14:textId="23E99E06" w:rsidR="005B38BA" w:rsidRDefault="005B38BA" w:rsidP="005B38BA">
      <w:pPr>
        <w:rPr>
          <w:b/>
          <w:bCs/>
        </w:rPr>
      </w:pPr>
      <w:r>
        <w:rPr>
          <w:b/>
          <w:bCs/>
        </w:rPr>
        <w:t>ID-NUMBER:</w:t>
      </w:r>
      <w:r w:rsidR="00814F98">
        <w:rPr>
          <w:b/>
          <w:bCs/>
        </w:rPr>
        <w:t xml:space="preserve"> 2320030466</w:t>
      </w:r>
    </w:p>
    <w:p w14:paraId="602F8DBC" w14:textId="51AE95D9" w:rsidR="005B38BA" w:rsidRDefault="005B38BA" w:rsidP="005B38BA">
      <w:pPr>
        <w:rPr>
          <w:b/>
          <w:bCs/>
        </w:rPr>
      </w:pPr>
      <w:r>
        <w:rPr>
          <w:b/>
          <w:bCs/>
        </w:rPr>
        <w:t>SECTION-NO:</w:t>
      </w:r>
      <w:r w:rsidR="00717801">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65FE2" w14:textId="77777777" w:rsidR="005B5FD8" w:rsidRDefault="005B5FD8" w:rsidP="005B38BA">
      <w:pPr>
        <w:spacing w:after="0" w:line="240" w:lineRule="auto"/>
      </w:pPr>
      <w:r>
        <w:separator/>
      </w:r>
    </w:p>
  </w:endnote>
  <w:endnote w:type="continuationSeparator" w:id="0">
    <w:p w14:paraId="6ED69565" w14:textId="77777777" w:rsidR="005B5FD8" w:rsidRDefault="005B5FD8"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0D919" w14:textId="77777777" w:rsidR="005B5FD8" w:rsidRDefault="005B5FD8" w:rsidP="005B38BA">
      <w:pPr>
        <w:spacing w:after="0" w:line="240" w:lineRule="auto"/>
      </w:pPr>
      <w:r>
        <w:separator/>
      </w:r>
    </w:p>
  </w:footnote>
  <w:footnote w:type="continuationSeparator" w:id="0">
    <w:p w14:paraId="1603067C" w14:textId="77777777" w:rsidR="005B5FD8" w:rsidRDefault="005B5FD8"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A6178"/>
    <w:multiLevelType w:val="hybridMultilevel"/>
    <w:tmpl w:val="25163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E0064E"/>
    <w:multiLevelType w:val="multilevel"/>
    <w:tmpl w:val="3CBA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C3D1A"/>
    <w:multiLevelType w:val="hybridMultilevel"/>
    <w:tmpl w:val="88943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F0C6F"/>
    <w:multiLevelType w:val="multilevel"/>
    <w:tmpl w:val="40FC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84929"/>
    <w:multiLevelType w:val="hybridMultilevel"/>
    <w:tmpl w:val="FD0EC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9530C"/>
    <w:multiLevelType w:val="multilevel"/>
    <w:tmpl w:val="DBB2CC1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49753">
    <w:abstractNumId w:val="6"/>
  </w:num>
  <w:num w:numId="2" w16cid:durableId="1770930309">
    <w:abstractNumId w:val="10"/>
  </w:num>
  <w:num w:numId="3" w16cid:durableId="2053382742">
    <w:abstractNumId w:val="9"/>
  </w:num>
  <w:num w:numId="4" w16cid:durableId="1389189968">
    <w:abstractNumId w:val="5"/>
  </w:num>
  <w:num w:numId="5" w16cid:durableId="1785809616">
    <w:abstractNumId w:val="7"/>
  </w:num>
  <w:num w:numId="6" w16cid:durableId="1085029117">
    <w:abstractNumId w:val="4"/>
  </w:num>
  <w:num w:numId="7" w16cid:durableId="1160852647">
    <w:abstractNumId w:val="3"/>
  </w:num>
  <w:num w:numId="8" w16cid:durableId="935137211">
    <w:abstractNumId w:val="1"/>
  </w:num>
  <w:num w:numId="9" w16cid:durableId="814837453">
    <w:abstractNumId w:val="0"/>
  </w:num>
  <w:num w:numId="10" w16cid:durableId="1683899256">
    <w:abstractNumId w:val="2"/>
  </w:num>
  <w:num w:numId="11" w16cid:durableId="428502032">
    <w:abstractNumId w:val="8"/>
  </w:num>
  <w:num w:numId="12" w16cid:durableId="10111085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2458B"/>
    <w:rsid w:val="0006289C"/>
    <w:rsid w:val="000E2402"/>
    <w:rsid w:val="000F6183"/>
    <w:rsid w:val="001C04CA"/>
    <w:rsid w:val="001C24B5"/>
    <w:rsid w:val="001C6925"/>
    <w:rsid w:val="001E454E"/>
    <w:rsid w:val="0029101F"/>
    <w:rsid w:val="00336E96"/>
    <w:rsid w:val="0046757F"/>
    <w:rsid w:val="005756FA"/>
    <w:rsid w:val="005B38BA"/>
    <w:rsid w:val="005B5FD8"/>
    <w:rsid w:val="005B6CC9"/>
    <w:rsid w:val="005D339F"/>
    <w:rsid w:val="005E08F7"/>
    <w:rsid w:val="00670670"/>
    <w:rsid w:val="00717801"/>
    <w:rsid w:val="00804122"/>
    <w:rsid w:val="00814F98"/>
    <w:rsid w:val="00850794"/>
    <w:rsid w:val="008F06D8"/>
    <w:rsid w:val="008F0A01"/>
    <w:rsid w:val="008F6131"/>
    <w:rsid w:val="009B4E6C"/>
    <w:rsid w:val="00A168DE"/>
    <w:rsid w:val="00A66908"/>
    <w:rsid w:val="00A9100C"/>
    <w:rsid w:val="00AD5B8D"/>
    <w:rsid w:val="00AE76B7"/>
    <w:rsid w:val="00C60D13"/>
    <w:rsid w:val="00CD64FF"/>
    <w:rsid w:val="00CE7DB5"/>
    <w:rsid w:val="00D34511"/>
    <w:rsid w:val="00D572A5"/>
    <w:rsid w:val="00D82EBD"/>
    <w:rsid w:val="00DC0A88"/>
    <w:rsid w:val="00DC6961"/>
    <w:rsid w:val="00DE12BB"/>
    <w:rsid w:val="00E13F50"/>
    <w:rsid w:val="00E2434D"/>
    <w:rsid w:val="00E3330F"/>
    <w:rsid w:val="00E62C79"/>
    <w:rsid w:val="00E90F51"/>
    <w:rsid w:val="00EF474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1E454E"/>
    <w:rPr>
      <w:rFonts w:ascii="Times New Roman" w:hAnsi="Times New Roman" w:cs="Times New Roman"/>
      <w:sz w:val="24"/>
      <w:szCs w:val="24"/>
    </w:rPr>
  </w:style>
  <w:style w:type="character" w:styleId="Hyperlink">
    <w:name w:val="Hyperlink"/>
    <w:basedOn w:val="DefaultParagraphFont"/>
    <w:uiPriority w:val="99"/>
    <w:unhideWhenUsed/>
    <w:rsid w:val="005756FA"/>
    <w:rPr>
      <w:color w:val="0563C1" w:themeColor="hyperlink"/>
      <w:u w:val="single"/>
    </w:rPr>
  </w:style>
  <w:style w:type="character" w:styleId="UnresolvedMention">
    <w:name w:val="Unresolved Mention"/>
    <w:basedOn w:val="DefaultParagraphFont"/>
    <w:uiPriority w:val="99"/>
    <w:semiHidden/>
    <w:unhideWhenUsed/>
    <w:rsid w:val="005756FA"/>
    <w:rPr>
      <w:color w:val="605E5C"/>
      <w:shd w:val="clear" w:color="auto" w:fill="E1DFDD"/>
    </w:rPr>
  </w:style>
  <w:style w:type="paragraph" w:styleId="Revision">
    <w:name w:val="Revision"/>
    <w:hidden/>
    <w:uiPriority w:val="99"/>
    <w:semiHidden/>
    <w:rsid w:val="009B4E6C"/>
    <w:pPr>
      <w:spacing w:after="0" w:line="240" w:lineRule="auto"/>
    </w:pPr>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021633">
      <w:bodyDiv w:val="1"/>
      <w:marLeft w:val="0"/>
      <w:marRight w:val="0"/>
      <w:marTop w:val="0"/>
      <w:marBottom w:val="0"/>
      <w:divBdr>
        <w:top w:val="none" w:sz="0" w:space="0" w:color="auto"/>
        <w:left w:val="none" w:sz="0" w:space="0" w:color="auto"/>
        <w:bottom w:val="none" w:sz="0" w:space="0" w:color="auto"/>
        <w:right w:val="none" w:sz="0" w:space="0" w:color="auto"/>
      </w:divBdr>
    </w:div>
    <w:div w:id="395326367">
      <w:bodyDiv w:val="1"/>
      <w:marLeft w:val="0"/>
      <w:marRight w:val="0"/>
      <w:marTop w:val="0"/>
      <w:marBottom w:val="0"/>
      <w:divBdr>
        <w:top w:val="none" w:sz="0" w:space="0" w:color="auto"/>
        <w:left w:val="none" w:sz="0" w:space="0" w:color="auto"/>
        <w:bottom w:val="none" w:sz="0" w:space="0" w:color="auto"/>
        <w:right w:val="none" w:sz="0" w:space="0" w:color="auto"/>
      </w:divBdr>
    </w:div>
    <w:div w:id="400952983">
      <w:bodyDiv w:val="1"/>
      <w:marLeft w:val="0"/>
      <w:marRight w:val="0"/>
      <w:marTop w:val="0"/>
      <w:marBottom w:val="0"/>
      <w:divBdr>
        <w:top w:val="none" w:sz="0" w:space="0" w:color="auto"/>
        <w:left w:val="none" w:sz="0" w:space="0" w:color="auto"/>
        <w:bottom w:val="none" w:sz="0" w:space="0" w:color="auto"/>
        <w:right w:val="none" w:sz="0" w:space="0" w:color="auto"/>
      </w:divBdr>
    </w:div>
    <w:div w:id="685054769">
      <w:bodyDiv w:val="1"/>
      <w:marLeft w:val="0"/>
      <w:marRight w:val="0"/>
      <w:marTop w:val="0"/>
      <w:marBottom w:val="0"/>
      <w:divBdr>
        <w:top w:val="none" w:sz="0" w:space="0" w:color="auto"/>
        <w:left w:val="none" w:sz="0" w:space="0" w:color="auto"/>
        <w:bottom w:val="none" w:sz="0" w:space="0" w:color="auto"/>
        <w:right w:val="none" w:sz="0" w:space="0" w:color="auto"/>
      </w:divBdr>
    </w:div>
    <w:div w:id="1044521167">
      <w:bodyDiv w:val="1"/>
      <w:marLeft w:val="0"/>
      <w:marRight w:val="0"/>
      <w:marTop w:val="0"/>
      <w:marBottom w:val="0"/>
      <w:divBdr>
        <w:top w:val="none" w:sz="0" w:space="0" w:color="auto"/>
        <w:left w:val="none" w:sz="0" w:space="0" w:color="auto"/>
        <w:bottom w:val="none" w:sz="0" w:space="0" w:color="auto"/>
        <w:right w:val="none" w:sz="0" w:space="0" w:color="auto"/>
      </w:divBdr>
    </w:div>
    <w:div w:id="1324163567">
      <w:bodyDiv w:val="1"/>
      <w:marLeft w:val="0"/>
      <w:marRight w:val="0"/>
      <w:marTop w:val="0"/>
      <w:marBottom w:val="0"/>
      <w:divBdr>
        <w:top w:val="none" w:sz="0" w:space="0" w:color="auto"/>
        <w:left w:val="none" w:sz="0" w:space="0" w:color="auto"/>
        <w:bottom w:val="none" w:sz="0" w:space="0" w:color="auto"/>
        <w:right w:val="none" w:sz="0" w:space="0" w:color="auto"/>
      </w:divBdr>
    </w:div>
    <w:div w:id="1510370948">
      <w:bodyDiv w:val="1"/>
      <w:marLeft w:val="0"/>
      <w:marRight w:val="0"/>
      <w:marTop w:val="0"/>
      <w:marBottom w:val="0"/>
      <w:divBdr>
        <w:top w:val="none" w:sz="0" w:space="0" w:color="auto"/>
        <w:left w:val="none" w:sz="0" w:space="0" w:color="auto"/>
        <w:bottom w:val="none" w:sz="0" w:space="0" w:color="auto"/>
        <w:right w:val="none" w:sz="0" w:space="0" w:color="auto"/>
      </w:divBdr>
    </w:div>
    <w:div w:id="176784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isco.com/c/en/us/solutions/enterprise-networks/ipv6-solution.html" TargetMode="External"/><Relationship Id="rId5" Type="http://schemas.openxmlformats.org/officeDocument/2006/relationships/styles" Target="styles.xml"/><Relationship Id="rId10" Type="http://schemas.openxmlformats.org/officeDocument/2006/relationships/hyperlink" Target="https://www.internetsociety.org/resources/deploy360/ipv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EFFDD5A31A24687351D2C1139D42D" ma:contentTypeVersion="9" ma:contentTypeDescription="Create a new document." ma:contentTypeScope="" ma:versionID="7468a8992aa01d88f9ef56013e8e5843">
  <xsd:schema xmlns:xsd="http://www.w3.org/2001/XMLSchema" xmlns:xs="http://www.w3.org/2001/XMLSchema" xmlns:p="http://schemas.microsoft.com/office/2006/metadata/properties" xmlns:ns3="81ca784a-0ff6-4974-862d-25559d747f51" xmlns:ns4="ca3eb7dc-c0ac-4af5-9772-376d7b957a46" targetNamespace="http://schemas.microsoft.com/office/2006/metadata/properties" ma:root="true" ma:fieldsID="ffc7587c84af3a0a263253ac39d0659c" ns3:_="" ns4:_="">
    <xsd:import namespace="81ca784a-0ff6-4974-862d-25559d747f51"/>
    <xsd:import namespace="ca3eb7dc-c0ac-4af5-9772-376d7b957a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784a-0ff6-4974-862d-25559d747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eb7dc-c0ac-4af5-9772-376d7b957a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ca784a-0ff6-4974-862d-25559d747f51" xsi:nil="true"/>
  </documentManagement>
</p:properties>
</file>

<file path=customXml/itemProps1.xml><?xml version="1.0" encoding="utf-8"?>
<ds:datastoreItem xmlns:ds="http://schemas.openxmlformats.org/officeDocument/2006/customXml" ds:itemID="{F154F640-A4DF-4479-8BEC-29D3A00F8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784a-0ff6-4974-862d-25559d747f51"/>
    <ds:schemaRef ds:uri="ca3eb7dc-c0ac-4af5-9772-376d7b957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30C357-7AA7-45D0-BE00-B4B3C6DAAA98}">
  <ds:schemaRefs>
    <ds:schemaRef ds:uri="http://schemas.microsoft.com/sharepoint/v3/contenttype/forms"/>
  </ds:schemaRefs>
</ds:datastoreItem>
</file>

<file path=customXml/itemProps3.xml><?xml version="1.0" encoding="utf-8"?>
<ds:datastoreItem xmlns:ds="http://schemas.openxmlformats.org/officeDocument/2006/customXml" ds:itemID="{96DB92E7-39FF-415F-80EF-C022659648CD}">
  <ds:schemaRefs>
    <ds:schemaRef ds:uri="http://schemas.microsoft.com/office/2006/documentManagement/types"/>
    <ds:schemaRef ds:uri="http://schemas.microsoft.com/office/2006/metadata/properties"/>
    <ds:schemaRef ds:uri="81ca784a-0ff6-4974-862d-25559d747f51"/>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ca3eb7dc-c0ac-4af5-9772-376d7b957a4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RAVADA RAJITHA .</cp:lastModifiedBy>
  <cp:revision>2</cp:revision>
  <dcterms:created xsi:type="dcterms:W3CDTF">2024-09-25T10:11:00Z</dcterms:created>
  <dcterms:modified xsi:type="dcterms:W3CDTF">2024-09-25T10:11:00Z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0x010100AAAEFFDD5A31A24687351D2C1139D42D</vt:lpwstr>
  </property>
</Properties>
</file>