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B1B2C" w14:textId="37B14354" w:rsidR="00EB6EA3" w:rsidRDefault="002A0A7F"/>
    <w:p w14:paraId="2670BD2B" w14:textId="2EE77F12" w:rsidR="00CA54D3" w:rsidRDefault="00CA54D3">
      <w:pPr>
        <w:rPr>
          <w:rFonts w:ascii="Helvetica" w:hAnsi="Helvetica"/>
          <w:color w:val="2D3B45"/>
          <w:shd w:val="clear" w:color="auto" w:fill="FFFFFF"/>
        </w:rPr>
      </w:pPr>
      <w:r w:rsidRPr="00CA54D3">
        <w:rPr>
          <w:rFonts w:ascii="Helvetica" w:hAnsi="Helvetica"/>
          <w:color w:val="2D3B45"/>
          <w:highlight w:val="yellow"/>
          <w:shd w:val="clear" w:color="auto" w:fill="FFFFFF"/>
        </w:rPr>
        <w:t>What does the term 'Behavioural Skills' mean to you, in relation to the workplace and why do you think it may be important to have them?</w:t>
      </w:r>
    </w:p>
    <w:p w14:paraId="0202ABEF" w14:textId="7A7B1E2B" w:rsidR="00CA54D3" w:rsidRDefault="00CA54D3">
      <w:pPr>
        <w:rPr>
          <w:rFonts w:ascii="Helvetica" w:hAnsi="Helvetica"/>
          <w:color w:val="2D3B45"/>
          <w:shd w:val="clear" w:color="auto" w:fill="FFFFFF"/>
        </w:rPr>
      </w:pPr>
    </w:p>
    <w:p w14:paraId="60414936" w14:textId="575F2747" w:rsidR="00CA54D3" w:rsidRDefault="00CA54D3">
      <w:r>
        <w:t xml:space="preserve">The Behavioural Skills are the soft skills that how we behave to the </w:t>
      </w:r>
      <w:proofErr w:type="gramStart"/>
      <w:r>
        <w:t>particular situation</w:t>
      </w:r>
      <w:proofErr w:type="gramEnd"/>
      <w:r>
        <w:t>. These skills are more important that how our behaviour and thinking to overcome the challenges that we face in the workplace.</w:t>
      </w:r>
    </w:p>
    <w:p w14:paraId="7872AE53" w14:textId="629696B1" w:rsidR="00F712E4" w:rsidRDefault="00F712E4"/>
    <w:p w14:paraId="09B4EC6B" w14:textId="77777777" w:rsidR="00F712E4" w:rsidRPr="00F712E4" w:rsidRDefault="00F712E4" w:rsidP="00F712E4">
      <w:pPr>
        <w:shd w:val="clear" w:color="auto" w:fill="FFFFFF"/>
        <w:spacing w:after="0" w:line="240" w:lineRule="auto"/>
        <w:rPr>
          <w:rFonts w:ascii="Arial" w:eastAsia="Times New Roman" w:hAnsi="Arial" w:cs="Arial"/>
          <w:caps/>
          <w:color w:val="000000"/>
          <w:spacing w:val="8"/>
          <w:sz w:val="23"/>
          <w:szCs w:val="23"/>
          <w:lang w:eastAsia="en-AU"/>
        </w:rPr>
      </w:pPr>
      <w:r w:rsidRPr="00F712E4">
        <w:rPr>
          <w:rFonts w:ascii="Arial" w:eastAsia="Times New Roman" w:hAnsi="Arial" w:cs="Arial"/>
          <w:caps/>
          <w:color w:val="000000"/>
          <w:spacing w:val="8"/>
          <w:sz w:val="23"/>
          <w:szCs w:val="23"/>
          <w:lang w:eastAsia="en-AU"/>
        </w:rPr>
        <w:t>COMMUNICATION</w:t>
      </w:r>
    </w:p>
    <w:p w14:paraId="7CDE86F4" w14:textId="77777777" w:rsidR="00F712E4" w:rsidRPr="00F712E4" w:rsidRDefault="00F712E4" w:rsidP="00F712E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555C68"/>
          <w:sz w:val="23"/>
          <w:szCs w:val="23"/>
          <w:lang w:eastAsia="en-AU"/>
        </w:rPr>
      </w:pPr>
      <w:r w:rsidRPr="00F712E4">
        <w:rPr>
          <w:rFonts w:ascii="Helvetica" w:eastAsia="Times New Roman" w:hAnsi="Helvetica" w:cs="Times New Roman"/>
          <w:color w:val="555C68"/>
          <w:sz w:val="23"/>
          <w:szCs w:val="23"/>
          <w:lang w:eastAsia="en-AU"/>
        </w:rPr>
        <w:t>Effective communication requires the use of appropriate verbal and non-verbal communication skills by both speakers and listeners.</w:t>
      </w:r>
    </w:p>
    <w:p w14:paraId="7FEC46C8" w14:textId="77777777" w:rsidR="00F712E4" w:rsidRPr="00F712E4" w:rsidRDefault="00F712E4" w:rsidP="00F712E4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aps/>
          <w:color w:val="000000"/>
          <w:spacing w:val="8"/>
          <w:sz w:val="23"/>
          <w:szCs w:val="23"/>
          <w:lang w:eastAsia="en-AU"/>
        </w:rPr>
      </w:pPr>
      <w:r w:rsidRPr="00F712E4">
        <w:rPr>
          <w:rFonts w:ascii="Arial" w:eastAsia="Times New Roman" w:hAnsi="Arial" w:cs="Arial"/>
          <w:caps/>
          <w:color w:val="000000"/>
          <w:spacing w:val="8"/>
          <w:sz w:val="23"/>
          <w:szCs w:val="23"/>
          <w:lang w:eastAsia="en-AU"/>
        </w:rPr>
        <w:t>PROACTIVENESS</w:t>
      </w:r>
    </w:p>
    <w:p w14:paraId="26646882" w14:textId="77777777" w:rsidR="00F712E4" w:rsidRPr="00F712E4" w:rsidRDefault="00F712E4" w:rsidP="00F712E4">
      <w:pPr>
        <w:shd w:val="clear" w:color="auto" w:fill="FFFFFF"/>
        <w:spacing w:after="240" w:line="240" w:lineRule="auto"/>
        <w:ind w:left="720"/>
        <w:rPr>
          <w:rFonts w:ascii="Helvetica" w:eastAsia="Times New Roman" w:hAnsi="Helvetica" w:cs="Times New Roman"/>
          <w:color w:val="555C68"/>
          <w:sz w:val="23"/>
          <w:szCs w:val="23"/>
          <w:lang w:eastAsia="en-AU"/>
        </w:rPr>
      </w:pPr>
      <w:r w:rsidRPr="00F712E4">
        <w:rPr>
          <w:rFonts w:ascii="Helvetica" w:eastAsia="Times New Roman" w:hAnsi="Helvetica" w:cs="Times New Roman"/>
          <w:color w:val="555C68"/>
          <w:sz w:val="23"/>
          <w:szCs w:val="23"/>
          <w:lang w:eastAsia="en-AU"/>
        </w:rPr>
        <w:t xml:space="preserve">Proactiveness means taking the lead on your work without any push from your manager or others, anticipating situations, and </w:t>
      </w:r>
      <w:proofErr w:type="spellStart"/>
      <w:r w:rsidRPr="00F712E4">
        <w:rPr>
          <w:rFonts w:ascii="Helvetica" w:eastAsia="Times New Roman" w:hAnsi="Helvetica" w:cs="Times New Roman"/>
          <w:color w:val="555C68"/>
          <w:sz w:val="23"/>
          <w:szCs w:val="23"/>
          <w:lang w:eastAsia="en-AU"/>
        </w:rPr>
        <w:t>preempting</w:t>
      </w:r>
      <w:proofErr w:type="spellEnd"/>
      <w:r w:rsidRPr="00F712E4">
        <w:rPr>
          <w:rFonts w:ascii="Helvetica" w:eastAsia="Times New Roman" w:hAnsi="Helvetica" w:cs="Times New Roman"/>
          <w:color w:val="555C68"/>
          <w:sz w:val="23"/>
          <w:szCs w:val="23"/>
          <w:lang w:eastAsia="en-AU"/>
        </w:rPr>
        <w:t xml:space="preserve"> actions that would be needed.</w:t>
      </w:r>
    </w:p>
    <w:p w14:paraId="750A14D2" w14:textId="77777777" w:rsidR="00F712E4" w:rsidRPr="00F712E4" w:rsidRDefault="00F712E4" w:rsidP="00F712E4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aps/>
          <w:color w:val="000000"/>
          <w:spacing w:val="8"/>
          <w:sz w:val="23"/>
          <w:szCs w:val="23"/>
          <w:lang w:eastAsia="en-AU"/>
        </w:rPr>
      </w:pPr>
      <w:r w:rsidRPr="00F712E4">
        <w:rPr>
          <w:rFonts w:ascii="Arial" w:eastAsia="Times New Roman" w:hAnsi="Arial" w:cs="Arial"/>
          <w:caps/>
          <w:color w:val="000000"/>
          <w:spacing w:val="8"/>
          <w:sz w:val="23"/>
          <w:szCs w:val="23"/>
          <w:lang w:eastAsia="en-AU"/>
        </w:rPr>
        <w:t>ADAPTABILITY</w:t>
      </w:r>
    </w:p>
    <w:p w14:paraId="1ECDB513" w14:textId="77777777" w:rsidR="00F712E4" w:rsidRPr="00F712E4" w:rsidRDefault="00F712E4" w:rsidP="00F712E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555C68"/>
          <w:sz w:val="23"/>
          <w:szCs w:val="23"/>
          <w:lang w:eastAsia="en-AU"/>
        </w:rPr>
      </w:pPr>
      <w:r w:rsidRPr="00F712E4">
        <w:rPr>
          <w:rFonts w:ascii="Helvetica" w:eastAsia="Times New Roman" w:hAnsi="Helvetica" w:cs="Times New Roman"/>
          <w:color w:val="555C68"/>
          <w:sz w:val="23"/>
          <w:szCs w:val="23"/>
          <w:lang w:eastAsia="en-AU"/>
        </w:rPr>
        <w:t>Adjusting one’s actions to each situation, even when in a changing environment.</w:t>
      </w:r>
    </w:p>
    <w:p w14:paraId="54A86C3F" w14:textId="77777777" w:rsidR="00F712E4" w:rsidRPr="00F712E4" w:rsidRDefault="00F712E4" w:rsidP="00F712E4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aps/>
          <w:color w:val="000000"/>
          <w:spacing w:val="8"/>
          <w:sz w:val="23"/>
          <w:szCs w:val="23"/>
          <w:lang w:eastAsia="en-AU"/>
        </w:rPr>
      </w:pPr>
      <w:r w:rsidRPr="00F712E4">
        <w:rPr>
          <w:rFonts w:ascii="Arial" w:eastAsia="Times New Roman" w:hAnsi="Arial" w:cs="Arial"/>
          <w:caps/>
          <w:color w:val="000000"/>
          <w:spacing w:val="8"/>
          <w:sz w:val="23"/>
          <w:szCs w:val="23"/>
          <w:lang w:eastAsia="en-AU"/>
        </w:rPr>
        <w:t>TEAMWORK</w:t>
      </w:r>
    </w:p>
    <w:p w14:paraId="5C4D9EA0" w14:textId="399EB346" w:rsidR="00F712E4" w:rsidRDefault="00F712E4" w:rsidP="00F712E4">
      <w:pPr>
        <w:shd w:val="clear" w:color="auto" w:fill="FFFFFF"/>
        <w:spacing w:after="240" w:line="240" w:lineRule="auto"/>
        <w:ind w:left="720"/>
        <w:rPr>
          <w:rFonts w:ascii="Helvetica" w:eastAsia="Times New Roman" w:hAnsi="Helvetica" w:cs="Times New Roman"/>
          <w:color w:val="555C68"/>
          <w:sz w:val="23"/>
          <w:szCs w:val="23"/>
          <w:lang w:eastAsia="en-AU"/>
        </w:rPr>
      </w:pPr>
      <w:r w:rsidRPr="00F712E4">
        <w:rPr>
          <w:rFonts w:ascii="Helvetica" w:eastAsia="Times New Roman" w:hAnsi="Helvetica" w:cs="Times New Roman"/>
          <w:color w:val="555C68"/>
          <w:sz w:val="23"/>
          <w:szCs w:val="23"/>
          <w:lang w:eastAsia="en-AU"/>
        </w:rPr>
        <w:t>Teamwork is when a group of people, or just two people work together towards a shared goal.</w:t>
      </w:r>
    </w:p>
    <w:p w14:paraId="18504FBC" w14:textId="5C0FA7D3" w:rsidR="00355BF3" w:rsidRDefault="00355BF3" w:rsidP="00F712E4">
      <w:pPr>
        <w:shd w:val="clear" w:color="auto" w:fill="FFFFFF"/>
        <w:spacing w:after="240" w:line="240" w:lineRule="auto"/>
        <w:ind w:left="720"/>
        <w:rPr>
          <w:rFonts w:ascii="Helvetica" w:eastAsia="Times New Roman" w:hAnsi="Helvetica" w:cs="Times New Roman"/>
          <w:color w:val="555C68"/>
          <w:sz w:val="23"/>
          <w:szCs w:val="23"/>
          <w:lang w:eastAsia="en-AU"/>
        </w:rPr>
      </w:pPr>
    </w:p>
    <w:p w14:paraId="5FA64342" w14:textId="32A090FF" w:rsidR="00355BF3" w:rsidRDefault="00355BF3" w:rsidP="00F712E4">
      <w:pPr>
        <w:shd w:val="clear" w:color="auto" w:fill="FFFFFF"/>
        <w:spacing w:after="240" w:line="240" w:lineRule="auto"/>
        <w:ind w:left="720"/>
        <w:rPr>
          <w:rFonts w:ascii="Helvetica" w:eastAsia="Times New Roman" w:hAnsi="Helvetica" w:cs="Times New Roman"/>
          <w:color w:val="555C68"/>
          <w:sz w:val="23"/>
          <w:szCs w:val="23"/>
          <w:lang w:eastAsia="en-AU"/>
        </w:rPr>
      </w:pPr>
      <w:r>
        <w:rPr>
          <w:rFonts w:ascii="Helvetica" w:eastAsia="Times New Roman" w:hAnsi="Helvetica" w:cs="Times New Roman"/>
          <w:color w:val="555C68"/>
          <w:sz w:val="23"/>
          <w:szCs w:val="23"/>
          <w:lang w:eastAsia="en-AU"/>
        </w:rPr>
        <w:t xml:space="preserve">Growth Mindset- Belief </w:t>
      </w:r>
      <w:proofErr w:type="gramStart"/>
      <w:r>
        <w:rPr>
          <w:rFonts w:ascii="Helvetica" w:eastAsia="Times New Roman" w:hAnsi="Helvetica" w:cs="Times New Roman"/>
          <w:color w:val="555C68"/>
          <w:sz w:val="23"/>
          <w:szCs w:val="23"/>
          <w:lang w:eastAsia="en-AU"/>
        </w:rPr>
        <w:t>that  skills</w:t>
      </w:r>
      <w:proofErr w:type="gramEnd"/>
      <w:r>
        <w:rPr>
          <w:rFonts w:ascii="Helvetica" w:eastAsia="Times New Roman" w:hAnsi="Helvetica" w:cs="Times New Roman"/>
          <w:color w:val="555C68"/>
          <w:sz w:val="23"/>
          <w:szCs w:val="23"/>
          <w:lang w:eastAsia="en-AU"/>
        </w:rPr>
        <w:t xml:space="preserve"> and abilities can change and develop over time.</w:t>
      </w:r>
    </w:p>
    <w:p w14:paraId="54E74D85" w14:textId="10EA75CF" w:rsidR="0044400B" w:rsidRDefault="0044400B" w:rsidP="00F712E4">
      <w:pPr>
        <w:shd w:val="clear" w:color="auto" w:fill="FFFFFF"/>
        <w:spacing w:after="240" w:line="240" w:lineRule="auto"/>
        <w:ind w:left="720"/>
      </w:pPr>
      <w:r>
        <w:rPr>
          <w:rFonts w:ascii="Helvetica" w:hAnsi="Helvetica"/>
          <w:color w:val="2D3B45"/>
          <w:shd w:val="clear" w:color="auto" w:fill="FFFFFF"/>
        </w:rPr>
        <w:t>In your own words, define a growth mindset</w:t>
      </w:r>
      <w:r w:rsidR="00CE64E7">
        <w:rPr>
          <w:rFonts w:ascii="Helvetica" w:hAnsi="Helvetica"/>
          <w:color w:val="2D3B45"/>
          <w:shd w:val="clear" w:color="auto" w:fill="FFFFFF"/>
        </w:rPr>
        <w:t xml:space="preserve">- </w:t>
      </w:r>
      <w:r w:rsidR="00CE64E7">
        <w:t xml:space="preserve">Growth Mindset is not restricting the </w:t>
      </w:r>
      <w:proofErr w:type="gramStart"/>
      <w:r w:rsidR="00CE64E7">
        <w:t>way  how</w:t>
      </w:r>
      <w:proofErr w:type="gramEnd"/>
      <w:r w:rsidR="00CE64E7">
        <w:t>  we think to grow and how to overcome the situation .</w:t>
      </w:r>
    </w:p>
    <w:p w14:paraId="0DB64A2A" w14:textId="2547D712" w:rsidR="002A0A7F" w:rsidRDefault="002A0A7F" w:rsidP="00F712E4">
      <w:pPr>
        <w:shd w:val="clear" w:color="auto" w:fill="FFFFFF"/>
        <w:spacing w:after="240" w:line="240" w:lineRule="auto"/>
        <w:ind w:left="720"/>
      </w:pPr>
    </w:p>
    <w:p w14:paraId="50128EA7" w14:textId="06785561" w:rsidR="002A0A7F" w:rsidRDefault="002A0A7F" w:rsidP="00F712E4">
      <w:pPr>
        <w:shd w:val="clear" w:color="auto" w:fill="FFFFFF"/>
        <w:spacing w:after="240" w:line="240" w:lineRule="auto"/>
        <w:ind w:left="720"/>
      </w:pPr>
      <w:r w:rsidRPr="002A0A7F">
        <w:rPr>
          <w:rFonts w:ascii="Helvetica" w:hAnsi="Helvetica" w:cs="Helvetica"/>
          <w:color w:val="2D3B45"/>
          <w:highlight w:val="yellow"/>
          <w:shd w:val="clear" w:color="auto" w:fill="FFFFFF"/>
        </w:rPr>
        <w:t>Growth mindset is a belief that you can change and improve your talents and abilities with practice.</w:t>
      </w:r>
      <w:r w:rsidRPr="002A0A7F">
        <w:rPr>
          <w:rFonts w:ascii="Helvetica" w:hAnsi="Helvetica" w:cs="Helvetica"/>
          <w:color w:val="2D3B45"/>
          <w:highlight w:val="yellow"/>
          <w:shd w:val="clear" w:color="auto" w:fill="FFFFFF"/>
        </w:rPr>
        <w:t xml:space="preserve"> </w:t>
      </w:r>
      <w:r w:rsidRPr="002A0A7F">
        <w:rPr>
          <w:rFonts w:ascii="Helvetica" w:hAnsi="Helvetica" w:cs="Helvetica"/>
          <w:color w:val="2D3B45"/>
          <w:highlight w:val="yellow"/>
          <w:shd w:val="clear" w:color="auto" w:fill="FFFFFF"/>
        </w:rPr>
        <w:t>Fixed mindset is a belief that your intelligence or your talents are not changeable.</w:t>
      </w:r>
    </w:p>
    <w:p w14:paraId="2A1FA97F" w14:textId="1BB63F09" w:rsidR="00C129B3" w:rsidRDefault="00C129B3" w:rsidP="00F712E4">
      <w:pPr>
        <w:shd w:val="clear" w:color="auto" w:fill="FFFFFF"/>
        <w:spacing w:after="240" w:line="240" w:lineRule="auto"/>
        <w:ind w:left="720"/>
        <w:rPr>
          <w:rFonts w:ascii="Helvetica" w:eastAsia="Times New Roman" w:hAnsi="Helvetica" w:cs="Times New Roman"/>
          <w:color w:val="555C68"/>
          <w:sz w:val="23"/>
          <w:szCs w:val="23"/>
          <w:lang w:eastAsia="en-AU"/>
        </w:rPr>
      </w:pPr>
    </w:p>
    <w:p w14:paraId="25D3C2E1" w14:textId="77777777" w:rsidR="00346D58" w:rsidRDefault="00C129B3" w:rsidP="00F712E4">
      <w:pPr>
        <w:shd w:val="clear" w:color="auto" w:fill="FFFFFF"/>
        <w:spacing w:after="240" w:line="240" w:lineRule="auto"/>
        <w:ind w:left="720"/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</w:pPr>
      <w:r w:rsidRPr="003869A4"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To know WHAT we can do to build </w:t>
      </w:r>
    </w:p>
    <w:p w14:paraId="2BF15FDD" w14:textId="77777777" w:rsidR="00346D58" w:rsidRDefault="00346D58" w:rsidP="00F712E4">
      <w:pPr>
        <w:shd w:val="clear" w:color="auto" w:fill="FFFFFF"/>
        <w:spacing w:after="240" w:line="240" w:lineRule="auto"/>
        <w:ind w:left="720"/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</w:pPr>
    </w:p>
    <w:p w14:paraId="24AA7C97" w14:textId="77777777" w:rsidR="00346D58" w:rsidRPr="00346D58" w:rsidRDefault="00346D58" w:rsidP="00346D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3"/>
          <w:sz w:val="36"/>
          <w:szCs w:val="36"/>
          <w:lang w:eastAsia="en-AU"/>
        </w:rPr>
      </w:pPr>
      <w:r w:rsidRPr="00346D58">
        <w:rPr>
          <w:rFonts w:ascii="Times New Roman" w:eastAsia="Times New Roman" w:hAnsi="Times New Roman" w:cs="Times New Roman"/>
          <w:spacing w:val="-3"/>
          <w:sz w:val="36"/>
          <w:szCs w:val="36"/>
          <w:lang w:eastAsia="en-AU"/>
        </w:rPr>
        <w:t>here are </w:t>
      </w:r>
      <w:hyperlink r:id="rId5" w:tgtFrame="_blank" w:history="1">
        <w:r w:rsidRPr="00346D58">
          <w:rPr>
            <w:rFonts w:ascii="Times New Roman" w:eastAsia="Times New Roman" w:hAnsi="Times New Roman" w:cs="Times New Roman"/>
            <w:color w:val="0000FF"/>
            <w:spacing w:val="-3"/>
            <w:sz w:val="36"/>
            <w:szCs w:val="36"/>
            <w:u w:val="single"/>
            <w:bdr w:val="single" w:sz="2" w:space="0" w:color="auto" w:frame="1"/>
            <w:lang w:eastAsia="en-AU"/>
          </w:rPr>
          <w:t>several attributes</w:t>
        </w:r>
      </w:hyperlink>
      <w:r w:rsidRPr="00346D58">
        <w:rPr>
          <w:rFonts w:ascii="Times New Roman" w:eastAsia="Times New Roman" w:hAnsi="Times New Roman" w:cs="Times New Roman"/>
          <w:spacing w:val="-3"/>
          <w:sz w:val="36"/>
          <w:szCs w:val="36"/>
          <w:lang w:eastAsia="en-AU"/>
        </w:rPr>
        <w:t> that are prevalent in gamers that are consistent with a growth mindset, including:</w:t>
      </w:r>
    </w:p>
    <w:p w14:paraId="3B7A7743" w14:textId="77777777" w:rsidR="00346D58" w:rsidRPr="00346D58" w:rsidRDefault="00346D58" w:rsidP="00346D5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3"/>
          <w:sz w:val="36"/>
          <w:szCs w:val="36"/>
          <w:lang w:eastAsia="en-AU"/>
        </w:rPr>
      </w:pPr>
      <w:proofErr w:type="gramStart"/>
      <w:r w:rsidRPr="00346D58">
        <w:rPr>
          <w:rFonts w:ascii="Times New Roman" w:eastAsia="Times New Roman" w:hAnsi="Times New Roman" w:cs="Times New Roman"/>
          <w:spacing w:val="-3"/>
          <w:sz w:val="36"/>
          <w:szCs w:val="36"/>
          <w:lang w:eastAsia="en-AU"/>
        </w:rPr>
        <w:t>Resilience;</w:t>
      </w:r>
      <w:proofErr w:type="gramEnd"/>
    </w:p>
    <w:p w14:paraId="643E06FA" w14:textId="77777777" w:rsidR="00346D58" w:rsidRPr="00346D58" w:rsidRDefault="00346D58" w:rsidP="00346D5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3"/>
          <w:sz w:val="36"/>
          <w:szCs w:val="36"/>
          <w:lang w:eastAsia="en-AU"/>
        </w:rPr>
      </w:pPr>
      <w:r w:rsidRPr="00346D58">
        <w:rPr>
          <w:rFonts w:ascii="Times New Roman" w:eastAsia="Times New Roman" w:hAnsi="Times New Roman" w:cs="Times New Roman"/>
          <w:spacing w:val="-3"/>
          <w:sz w:val="36"/>
          <w:szCs w:val="36"/>
          <w:lang w:eastAsia="en-AU"/>
        </w:rPr>
        <w:t xml:space="preserve">Epic </w:t>
      </w:r>
      <w:proofErr w:type="gramStart"/>
      <w:r w:rsidRPr="00346D58">
        <w:rPr>
          <w:rFonts w:ascii="Times New Roman" w:eastAsia="Times New Roman" w:hAnsi="Times New Roman" w:cs="Times New Roman"/>
          <w:spacing w:val="-3"/>
          <w:sz w:val="36"/>
          <w:szCs w:val="36"/>
          <w:lang w:eastAsia="en-AU"/>
        </w:rPr>
        <w:t>Ambition;</w:t>
      </w:r>
      <w:proofErr w:type="gramEnd"/>
    </w:p>
    <w:p w14:paraId="3A9E8328" w14:textId="77777777" w:rsidR="00346D58" w:rsidRPr="00346D58" w:rsidRDefault="00346D58" w:rsidP="00346D5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3"/>
          <w:sz w:val="36"/>
          <w:szCs w:val="36"/>
          <w:lang w:eastAsia="en-AU"/>
        </w:rPr>
      </w:pPr>
      <w:proofErr w:type="gramStart"/>
      <w:r w:rsidRPr="00346D58">
        <w:rPr>
          <w:rFonts w:ascii="Times New Roman" w:eastAsia="Times New Roman" w:hAnsi="Times New Roman" w:cs="Times New Roman"/>
          <w:spacing w:val="-3"/>
          <w:sz w:val="36"/>
          <w:szCs w:val="36"/>
          <w:lang w:eastAsia="en-AU"/>
        </w:rPr>
        <w:t>Optimism;</w:t>
      </w:r>
      <w:proofErr w:type="gramEnd"/>
    </w:p>
    <w:p w14:paraId="6E1A634E" w14:textId="77777777" w:rsidR="00346D58" w:rsidRPr="00346D58" w:rsidRDefault="00346D58" w:rsidP="00346D5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3"/>
          <w:sz w:val="36"/>
          <w:szCs w:val="36"/>
          <w:lang w:eastAsia="en-AU"/>
        </w:rPr>
      </w:pPr>
      <w:proofErr w:type="gramStart"/>
      <w:r w:rsidRPr="00346D58">
        <w:rPr>
          <w:rFonts w:ascii="Times New Roman" w:eastAsia="Times New Roman" w:hAnsi="Times New Roman" w:cs="Times New Roman"/>
          <w:spacing w:val="-3"/>
          <w:sz w:val="36"/>
          <w:szCs w:val="36"/>
          <w:lang w:eastAsia="en-AU"/>
        </w:rPr>
        <w:t>Creativity;</w:t>
      </w:r>
      <w:proofErr w:type="gramEnd"/>
    </w:p>
    <w:p w14:paraId="05609602" w14:textId="77777777" w:rsidR="00346D58" w:rsidRPr="00346D58" w:rsidRDefault="00346D58" w:rsidP="00346D5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3"/>
          <w:sz w:val="36"/>
          <w:szCs w:val="36"/>
          <w:lang w:eastAsia="en-AU"/>
        </w:rPr>
      </w:pPr>
      <w:proofErr w:type="gramStart"/>
      <w:r w:rsidRPr="00346D58">
        <w:rPr>
          <w:rFonts w:ascii="Times New Roman" w:eastAsia="Times New Roman" w:hAnsi="Times New Roman" w:cs="Times New Roman"/>
          <w:spacing w:val="-3"/>
          <w:sz w:val="36"/>
          <w:szCs w:val="36"/>
          <w:lang w:eastAsia="en-AU"/>
        </w:rPr>
        <w:t>Perseverance;</w:t>
      </w:r>
      <w:proofErr w:type="gramEnd"/>
    </w:p>
    <w:p w14:paraId="65678924" w14:textId="77777777" w:rsidR="00346D58" w:rsidRPr="00346D58" w:rsidRDefault="00346D58" w:rsidP="00346D5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3"/>
          <w:sz w:val="36"/>
          <w:szCs w:val="36"/>
          <w:lang w:eastAsia="en-AU"/>
        </w:rPr>
      </w:pPr>
      <w:r w:rsidRPr="00346D58">
        <w:rPr>
          <w:rFonts w:ascii="Times New Roman" w:eastAsia="Times New Roman" w:hAnsi="Times New Roman" w:cs="Times New Roman"/>
          <w:spacing w:val="-3"/>
          <w:sz w:val="36"/>
          <w:szCs w:val="36"/>
          <w:lang w:eastAsia="en-AU"/>
        </w:rPr>
        <w:t>Determination and Grit; and</w:t>
      </w:r>
    </w:p>
    <w:p w14:paraId="50050FAE" w14:textId="77777777" w:rsidR="00346D58" w:rsidRPr="00346D58" w:rsidRDefault="00346D58" w:rsidP="00346D5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3"/>
          <w:sz w:val="36"/>
          <w:szCs w:val="36"/>
          <w:lang w:eastAsia="en-AU"/>
        </w:rPr>
      </w:pPr>
      <w:r w:rsidRPr="00346D58">
        <w:rPr>
          <w:rFonts w:ascii="Times New Roman" w:eastAsia="Times New Roman" w:hAnsi="Times New Roman" w:cs="Times New Roman"/>
          <w:spacing w:val="-3"/>
          <w:sz w:val="36"/>
          <w:szCs w:val="36"/>
          <w:lang w:eastAsia="en-AU"/>
        </w:rPr>
        <w:t>Collaboration.</w:t>
      </w:r>
    </w:p>
    <w:p w14:paraId="399D0434" w14:textId="47E80AC1" w:rsidR="00C129B3" w:rsidRPr="003869A4" w:rsidRDefault="00C129B3" w:rsidP="00F712E4">
      <w:pPr>
        <w:shd w:val="clear" w:color="auto" w:fill="FFFFFF"/>
        <w:spacing w:after="240" w:line="240" w:lineRule="auto"/>
        <w:ind w:left="720"/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</w:pPr>
      <w:r w:rsidRPr="003869A4">
        <w:rPr>
          <w:rFonts w:ascii="Arial" w:hAnsi="Arial" w:cs="Arial"/>
          <w:color w:val="000000"/>
          <w:sz w:val="32"/>
          <w:szCs w:val="32"/>
        </w:rPr>
        <w:br/>
      </w:r>
      <w:r w:rsidRPr="003869A4"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a growth mindset </w:t>
      </w:r>
      <w:r w:rsidRPr="003869A4">
        <w:rPr>
          <w:rFonts w:ascii="Arial" w:hAnsi="Arial" w:cs="Arial"/>
          <w:color w:val="000000"/>
          <w:sz w:val="32"/>
          <w:szCs w:val="32"/>
        </w:rPr>
        <w:br/>
      </w:r>
      <w:r w:rsidRPr="003869A4"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(i.e. we see challenges as </w:t>
      </w:r>
      <w:r w:rsidRPr="003869A4">
        <w:rPr>
          <w:rFonts w:ascii="Arial" w:hAnsi="Arial" w:cs="Arial"/>
          <w:color w:val="000000"/>
          <w:sz w:val="32"/>
          <w:szCs w:val="32"/>
        </w:rPr>
        <w:br/>
      </w:r>
      <w:r w:rsidRPr="003869A4"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opportunities to learn and </w:t>
      </w:r>
      <w:r w:rsidRPr="003869A4">
        <w:rPr>
          <w:rFonts w:ascii="Arial" w:hAnsi="Arial" w:cs="Arial"/>
          <w:color w:val="000000"/>
          <w:sz w:val="32"/>
          <w:szCs w:val="32"/>
        </w:rPr>
        <w:br/>
      </w:r>
      <w:r w:rsidRPr="003869A4"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develop), we need to know HOW </w:t>
      </w:r>
      <w:r w:rsidRPr="003869A4">
        <w:rPr>
          <w:rFonts w:ascii="Arial" w:hAnsi="Arial" w:cs="Arial"/>
          <w:color w:val="000000"/>
          <w:sz w:val="32"/>
          <w:szCs w:val="32"/>
        </w:rPr>
        <w:br/>
      </w:r>
      <w:r w:rsidRPr="003869A4"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our brain creates these </w:t>
      </w:r>
      <w:r w:rsidRPr="003869A4">
        <w:rPr>
          <w:rFonts w:ascii="Arial" w:hAnsi="Arial" w:cs="Arial"/>
          <w:color w:val="000000"/>
          <w:sz w:val="32"/>
          <w:szCs w:val="32"/>
        </w:rPr>
        <w:br/>
      </w:r>
      <w:r w:rsidRPr="003869A4"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>opportunities</w:t>
      </w:r>
    </w:p>
    <w:p w14:paraId="2A41862E" w14:textId="2EC56103" w:rsidR="003869A4" w:rsidRDefault="003869A4" w:rsidP="00F712E4">
      <w:pPr>
        <w:shd w:val="clear" w:color="auto" w:fill="FFFFFF"/>
        <w:spacing w:after="240" w:line="240" w:lineRule="auto"/>
        <w:ind w:left="720"/>
        <w:rPr>
          <w:rStyle w:val="textlayer--absolute"/>
          <w:rFonts w:ascii="Arial" w:hAnsi="Arial" w:cs="Arial"/>
          <w:sz w:val="64"/>
          <w:szCs w:val="64"/>
          <w:shd w:val="clear" w:color="auto" w:fill="F2F2F2"/>
        </w:rPr>
      </w:pPr>
    </w:p>
    <w:p w14:paraId="652782CF" w14:textId="13EDC43D" w:rsidR="003869A4" w:rsidRPr="00F712E4" w:rsidRDefault="003869A4" w:rsidP="00F712E4">
      <w:pPr>
        <w:shd w:val="clear" w:color="auto" w:fill="FFFFFF"/>
        <w:spacing w:after="240" w:line="240" w:lineRule="auto"/>
        <w:ind w:left="720"/>
        <w:rPr>
          <w:rFonts w:ascii="Helvetica" w:eastAsia="Times New Roman" w:hAnsi="Helvetica" w:cs="Times New Roman"/>
          <w:color w:val="555C68"/>
          <w:sz w:val="23"/>
          <w:szCs w:val="23"/>
          <w:lang w:eastAsia="en-AU"/>
        </w:rPr>
      </w:pPr>
      <w:proofErr w:type="spellStart"/>
      <w:r>
        <w:rPr>
          <w:rStyle w:val="Emphasis"/>
          <w:spacing w:val="-3"/>
          <w:sz w:val="36"/>
          <w:szCs w:val="36"/>
          <w:bdr w:val="single" w:sz="2" w:space="0" w:color="auto" w:frame="1"/>
        </w:rPr>
        <w:t>ndividuals</w:t>
      </w:r>
      <w:proofErr w:type="spellEnd"/>
      <w:r>
        <w:rPr>
          <w:rStyle w:val="Emphasis"/>
          <w:spacing w:val="-3"/>
          <w:sz w:val="36"/>
          <w:szCs w:val="36"/>
          <w:bdr w:val="single" w:sz="2" w:space="0" w:color="auto" w:frame="1"/>
        </w:rPr>
        <w:t xml:space="preserve"> who believe their talents can be developed (through hard work, good strategies, and input from others) have a growth mindset.</w:t>
      </w:r>
    </w:p>
    <w:p w14:paraId="461FFDE9" w14:textId="77777777" w:rsidR="00F712E4" w:rsidRDefault="00F712E4"/>
    <w:sectPr w:rsidR="00F71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52DE2"/>
    <w:multiLevelType w:val="multilevel"/>
    <w:tmpl w:val="C9C6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D3"/>
    <w:rsid w:val="002A0A7F"/>
    <w:rsid w:val="00346D58"/>
    <w:rsid w:val="00355BF3"/>
    <w:rsid w:val="003869A4"/>
    <w:rsid w:val="0044400B"/>
    <w:rsid w:val="00C129B3"/>
    <w:rsid w:val="00CA54D3"/>
    <w:rsid w:val="00CE64E7"/>
    <w:rsid w:val="00DE57ED"/>
    <w:rsid w:val="00DF0FF3"/>
    <w:rsid w:val="00F7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54FF"/>
  <w15:chartTrackingRefBased/>
  <w15:docId w15:val="{27C3FF4C-89E9-4A98-9F3B-D90F579E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C129B3"/>
  </w:style>
  <w:style w:type="character" w:styleId="Emphasis">
    <w:name w:val="Emphasis"/>
    <w:basedOn w:val="DefaultParagraphFont"/>
    <w:uiPriority w:val="20"/>
    <w:qFormat/>
    <w:rsid w:val="003869A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46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346D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4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gthink.com/humanizing-technology/jane-mcgonigal-games-teach-us-to-have-epic-ambi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291</Words>
  <Characters>1661</Characters>
  <Application>Microsoft Office Word</Application>
  <DocSecurity>0</DocSecurity>
  <Lines>13</Lines>
  <Paragraphs>3</Paragraphs>
  <ScaleCrop>false</ScaleCrop>
  <Company>WHL Australasia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Manthapuri</dc:creator>
  <cp:keywords/>
  <dc:description/>
  <cp:lastModifiedBy>Rajitha Manthapuri</cp:lastModifiedBy>
  <cp:revision>9</cp:revision>
  <dcterms:created xsi:type="dcterms:W3CDTF">2023-03-09T22:57:00Z</dcterms:created>
  <dcterms:modified xsi:type="dcterms:W3CDTF">2023-03-13T10:44:00Z</dcterms:modified>
</cp:coreProperties>
</file>