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40"/>
        </w:rPr>
        <w:t>LAB 7: Working Prototype with Source Code and Screenshots</w:t>
      </w:r>
    </w:p>
    <w:p>
      <w:pPr>
        <w:spacing w:after="120" w:before="0" w:line="276" w:lineRule="auto"/>
      </w:pPr>
      <w:r>
        <w:rPr>
          <w:b/>
        </w:rPr>
        <w:t>Subject:</w:t>
      </w:r>
      <w:r>
        <w:t xml:space="preserve"> System Simulation Lab / Capstone Project  </w:t>
      </w:r>
    </w:p>
    <w:p>
      <w:pPr>
        <w:spacing w:after="120" w:before="0" w:line="276" w:lineRule="auto"/>
      </w:pPr>
      <w:r>
        <w:rPr>
          <w:b/>
        </w:rPr>
        <w:t>Submission Date:</w:t>
      </w:r>
      <w:r>
        <w:t xml:space="preserve"> 29 August 2026  </w:t>
      </w:r>
    </w:p>
    <w:p>
      <w:pPr>
        <w:spacing w:after="120" w:before="0" w:line="276" w:lineRule="auto"/>
      </w:pPr>
      <w:r>
        <w:rPr>
          <w:b/>
        </w:rPr>
        <w:t>Project Title:</w:t>
      </w:r>
      <w:r>
        <w:t xml:space="preserve"> Intelligent Trip Planning for Battery Electric Vehicles Using Real-Time Map Data  </w:t>
      </w:r>
    </w:p>
    <w:p>
      <w:pPr>
        <w:spacing w:after="120" w:before="0" w:line="276" w:lineRule="auto"/>
      </w:pPr>
      <w:r>
        <w:rPr>
          <w:b/>
        </w:rPr>
        <w:t>Challenge Reference:</w:t>
      </w:r>
      <w:r>
        <w:t xml:space="preserve"> MathWorks Excellence in Innovation Challenge — Project #255  </w:t>
      </w:r>
    </w:p>
    <w:p>
      <w:pPr>
        <w:spacing w:after="120" w:before="0" w:line="276" w:lineRule="auto"/>
      </w:pPr>
      <w:r>
        <w:rPr>
          <w:b/>
        </w:rPr>
        <w:t>Institution:</w:t>
      </w:r>
      <w:r>
        <w:t xml:space="preserve"> Vidyalankar Institute of Technology (VIT), Mumbai  </w:t>
      </w:r>
    </w:p>
    <w:p>
      <w:pPr>
        <w:spacing w:after="120" w:before="0" w:line="276" w:lineRule="auto"/>
      </w:pPr>
      <w:r>
        <w:rPr>
          <w:b/>
        </w:rPr>
        <w:t>Department:</w:t>
      </w:r>
      <w:r>
        <w:t xml:space="preserve"> Department of Electronics and Computer Science Engineering  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Team Members: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Rajiv Gohil</w:t>
      </w:r>
      <w:r>
        <w:t xml:space="preserve"> (Project Lead, Powertrain Dynamics &amp; Simulink, Route Engine) — </w:t>
      </w:r>
      <w:r>
        <w:rPr>
          <w:rFonts w:ascii="Consolas" w:hAnsi="Consolas"/>
          <w:color w:val="A02828"/>
          <w:sz w:val="19"/>
        </w:rPr>
        <w:t>rajiv.gohil24@vit.edu.in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Sneha Pardeshi</w:t>
      </w:r>
      <w:r>
        <w:t xml:space="preserve"> (Google Maps API &amp; Driving Cycles, Energy Accounting, Charging Optimization &amp; UI) — </w:t>
      </w:r>
      <w:r>
        <w:rPr>
          <w:rFonts w:ascii="Consolas" w:hAnsi="Consolas"/>
          <w:color w:val="A02828"/>
          <w:sz w:val="19"/>
        </w:rPr>
        <w:t>sneha.pardeshi@vit.edu.in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1. Prototype Overview</w:t>
      </w:r>
    </w:p>
    <w:p>
      <w:pPr>
        <w:spacing w:after="120" w:before="0" w:line="276" w:lineRule="auto"/>
      </w:pPr>
      <w:r>
        <w:t xml:space="preserve">The working prototype delivers an interactive end-to-end simulation environment developed in </w:t>
      </w:r>
      <w:r>
        <w:rPr>
          <w:b/>
        </w:rPr>
        <w:t>MATLAB R2026a</w:t>
      </w:r>
      <w:r>
        <w:t>. The system seamlessly takes origin-destination locations, queries Google Maps Platform APIs for real-time routing and elevation data, synthesizes an on-road driving cycle, simulates longitudinal BEV powertrain physics, and outputs accurate energy metrics.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Key Working Features Implemented in this Prototype: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Google Maps Platform Integration</w:t>
      </w:r>
      <w:r>
        <w:t>: Real-time HTTP REST queries to Google Directions and Google Elevation APIs.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Offline Indian Corridors Fallback</w:t>
      </w:r>
      <w:r>
        <w:t xml:space="preserve">: Automatic failover to pre-compiled </w:t>
      </w:r>
      <w:r>
        <w:rPr>
          <w:rFonts w:ascii="Consolas" w:hAnsi="Consolas"/>
          <w:color w:val="A02828"/>
          <w:sz w:val="19"/>
        </w:rPr>
        <w:t>.mat</w:t>
      </w:r>
      <w:r>
        <w:t xml:space="preserve"> corridor datasets (e.g. Mumbai-Pune Expressway, Old NH48, Yamuna Expressway).</w:t>
      </w:r>
    </w:p>
    <w:p>
      <w:pPr>
        <w:spacing w:after="60" w:before="0" w:line="276" w:lineRule="auto"/>
      </w:pPr>
      <w:r>
        <w:t xml:space="preserve">3. </w:t>
      </w:r>
      <w:r>
        <w:rPr>
          <w:b/>
        </w:rPr>
        <w:t>Vehicle Specification Database</w:t>
      </w:r>
      <w:r>
        <w:t>: Calibrated parameters for 10 Indian BEVs (Tata Nexon EV LR, MG Windsor EV, Mahindra XEV 9e, Hyundai Ioniq 5, etc.).</w:t>
      </w:r>
    </w:p>
    <w:p>
      <w:pPr>
        <w:spacing w:after="60" w:before="0" w:line="276" w:lineRule="auto"/>
      </w:pPr>
      <w:r>
        <w:t xml:space="preserve">4. </w:t>
      </w:r>
      <w:r>
        <w:rPr>
          <w:b/>
        </w:rPr>
        <w:t>Time-Speed Profile Generator</w:t>
      </w:r>
      <w:r>
        <w:t>: 2 Hz continuous time-speed synthesizer accounting for speed limits, congestion, and grade.</w:t>
      </w:r>
    </w:p>
    <w:p>
      <w:pPr>
        <w:spacing w:after="60" w:before="0" w:line="276" w:lineRule="auto"/>
      </w:pPr>
      <w:r>
        <w:t xml:space="preserve">5. </w:t>
      </w:r>
      <w:r>
        <w:rPr>
          <w:b/>
        </w:rPr>
        <w:t>Simulink Drive Cycle Exporter</w:t>
      </w:r>
      <w:r>
        <w:t xml:space="preserve">: Automated creation of standard MATLAB </w:t>
      </w:r>
      <w:r>
        <w:rPr>
          <w:rFonts w:ascii="Consolas" w:hAnsi="Consolas"/>
          <w:color w:val="A02828"/>
          <w:sz w:val="19"/>
        </w:rPr>
        <w:t>timeseries</w:t>
      </w:r>
      <w:r>
        <w:t xml:space="preserve"> and </w:t>
      </w:r>
      <w:r>
        <w:rPr>
          <w:rFonts w:ascii="Consolas" w:hAnsi="Consolas"/>
          <w:color w:val="A02828"/>
          <w:sz w:val="19"/>
        </w:rPr>
        <w:t>route_drive_cycle.mat</w:t>
      </w:r>
      <w:r>
        <w:t xml:space="preserve"> for the Simulink </w:t>
      </w:r>
      <w:r>
        <w:rPr>
          <w:b/>
        </w:rPr>
        <w:t>Driving Cycle Source block</w:t>
      </w:r>
      <w:r>
        <w:t>.</w:t>
      </w:r>
    </w:p>
    <w:p>
      <w:pPr>
        <w:spacing w:after="60" w:before="0" w:line="276" w:lineRule="auto"/>
      </w:pPr>
      <w:r>
        <w:t xml:space="preserve">6. </w:t>
      </w:r>
      <w:r>
        <w:rPr>
          <w:b/>
        </w:rPr>
        <w:t>Hardware-Accelerated Dual-Mode UI</w:t>
      </w:r>
      <w:r>
        <w:t>: Interactive web-based dashboard supporting both Google Maps Satellite imagery and Vector Roadmap tiles.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2. Core Source Code Modules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2.1 Route Engine &amp; Elevation Fetcher (`fetchGoogleRouteData.m`)</w:t>
      </w:r>
    </w:p>
    <w:p>
      <w:pPr>
        <w:spacing w:after="120" w:before="0" w:line="276" w:lineRule="auto"/>
      </w:pPr>
      <w:r>
        <w:t>Extracts polyline geometry, segment distances, and elevation points from Google Maps APIs: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function routeData = fetchGoogleRouteData(origin, destination, apiKey)</w:t>
              <w:br/>
              <w:t xml:space="preserve">    % FETCHGOOGLEROUTEDATA Extracts route polyline and elevation from Google Maps APIs</w:t>
              <w:br/>
              <w:t xml:space="preserve">    if nargin &lt; 3 || isempty(apiKey)</w:t>
              <w:br/>
              <w:t xml:space="preserve">        apiKey = getenv('GOOGLE_MAPS_API_KEY');</w:t>
              <w:br/>
              <w:t xml:space="preserve">    end</w:t>
              <w:br/>
              <w:br/>
              <w:t xml:space="preserve">    % Query Google Directions API</w:t>
              <w:br/>
              <w:t xml:space="preserve">    dirURL = sprintf(['https://maps.googleapis.com/maps/api/directions/json?' ...</w:t>
              <w:br/>
              <w:t xml:space="preserve">        'origin=%s&amp;destination=%s&amp;mode=driving&amp;key=%s'], ...</w:t>
              <w:br/>
              <w:t xml:space="preserve">        urlencode(origin), urlencode(destination), apiKey);</w:t>
              <w:br/>
              <w:t xml:space="preserve">    rawDir = webread(dirURL);</w:t>
              <w:br/>
              <w:br/>
              <w:t xml:space="preserve">    % Parse distance, duration, and decode overview polyline</w:t>
              <w:br/>
              <w:t xml:space="preserve">    route = rawDir.routes(1);</w:t>
              <w:br/>
              <w:t xml:space="preserve">    leg   = route.legs(1);</w:t>
              <w:br/>
              <w:t xml:space="preserve">    distKm   = leg.distance.value / 1000;</w:t>
              <w:br/>
              <w:t xml:space="preserve">    durHours = leg.duration.value / 3600;</w:t>
              <w:br/>
              <w:t xml:space="preserve">    coords   = decodePolyline(route.overview_polyline.points);</w:t>
              <w:br/>
              <w:br/>
              <w:t xml:space="preserve">    % Query Google Elevation API along sampled path</w:t>
              <w:br/>
              <w:t xml:space="preserve">    elev = getSampledElevation(coords, apiKey);</w:t>
              <w:br/>
              <w:br/>
              <w:t xml:space="preserve">    routeData.distance_km   = distKm;</w:t>
              <w:br/>
              <w:t xml:space="preserve">    routeData.duration_h    = durHours;</w:t>
              <w:br/>
              <w:t xml:space="preserve">    routeData.coordinates   = coords;</w:t>
              <w:br/>
              <w:t xml:space="preserve">    routeData.elevation_m   = elev;</w:t>
              <w:br/>
              <w:t xml:space="preserve">    routeData.roadGrade_pct = calculateSlope(distKm, elev);</w:t>
              <w:br/>
              <w:t>end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2.2 Realistic Driving Cycle Synthesizer (`generateDrivingCycle.m`)</w:t>
      </w:r>
    </w:p>
    <w:p>
      <w:pPr>
        <w:spacing w:after="120" w:before="0" w:line="276" w:lineRule="auto"/>
      </w:pPr>
      <w:r>
        <w:t>Constructs continuous speed profiles from road speed limits and traffic conditions: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function cycle = generateDrivingCycle(routeData, mode)</w:t>
              <w:br/>
              <w:t xml:space="preserve">    % GENERATEDRIVINGCYCLE Synthesizes 2 Hz time-speed profile [t, v(t), theta(t)]</w:t>
              <w:br/>
              <w:t xml:space="preserve">    dt = 0.5; % 2 Hz sampling frequency</w:t>
              <w:br/>
              <w:t xml:space="preserve">    distTotal = routeData.distance_km * 1000; % meters</w:t>
              <w:br/>
              <w:t xml:space="preserve">    vTarget   = routeData.speedLimit_kmh / 3.6; % m/s</w:t>
              <w:br/>
              <w:br/>
              <w:t xml:space="preserve">    % Apply Driving Mode constraints</w:t>
              <w:br/>
              <w:t xml:space="preserve">    switch upper(mode)</w:t>
              <w:br/>
              <w:t xml:space="preserve">        case 'ECO'</w:t>
              <w:br/>
              <w:t xml:space="preserve">            aMax = 1.2; vCap = 85 / 3.6;</w:t>
              <w:br/>
              <w:t xml:space="preserve">        case 'PERFORMANCE'</w:t>
              <w:br/>
              <w:t xml:space="preserve">            aMax = 2.8; vCap = 120 / 3.6;</w:t>
              <w:br/>
              <w:t xml:space="preserve">        otherwise % NORMAL</w:t>
              <w:br/>
              <w:t xml:space="preserve">            aMax = 1.8; vCap = 100 / 3.6;</w:t>
              <w:br/>
              <w:t xml:space="preserve">    end</w:t>
              <w:br/>
              <w:t xml:space="preserve">    vTarget = min(vTarget, vCap);</w:t>
              <w:br/>
              <w:br/>
              <w:t xml:space="preserve">    % Synthesize speed with traffic variations and smooth acceleration limits</w:t>
              <w:br/>
              <w:t xml:space="preserve">    v = zeros(N, 1);</w:t>
              <w:br/>
              <w:t xml:space="preserve">    for k = 2:N</w:t>
              <w:br/>
              <w:t xml:space="preserve">        dv = vTarget(k) - v(k-1);</w:t>
              <w:br/>
              <w:t xml:space="preserve">        dvClamped = max(-aMax*1.5, min(aMax, dv/dt)) * dt;</w:t>
              <w:br/>
              <w:t xml:space="preserve">        v(k) = max(0, v(k-1) + dvClamped);</w:t>
              <w:br/>
              <w:t xml:space="preserve">    end</w:t>
              <w:br/>
              <w:br/>
              <w:t xml:space="preserve">    cycle.time_sec  = (0:N-1)' * dt;</w:t>
              <w:br/>
              <w:t xml:space="preserve">    cycle.speed_mps = v;</w:t>
              <w:br/>
              <w:t xml:space="preserve">    cycle.speed_kmh = v * 3.6;</w:t>
              <w:br/>
              <w:t xml:space="preserve">    cycle.grade_rad = interp1(routeData.dist_m, routeData.grade_rad, cumsum(v)*dt);</w:t>
              <w:br/>
              <w:t>end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2.3 Longitudinal Simulation Engine (`runBEVSimulation.m`)</w:t>
      </w:r>
    </w:p>
    <w:p>
      <w:pPr>
        <w:spacing w:after="120" w:before="0" w:line="276" w:lineRule="auto"/>
      </w:pPr>
      <w:r>
        <w:t>Solves force equilibrium, motor losses, and battery ECM terminal voltage: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function results = runBEVSimulation(veh, cycle)</w:t>
              <w:br/>
              <w:t xml:space="preserve">    % RUNBEVSIMULATION Solves vehicle dynamics, motor losses, and battery SOC</w:t>
              <w:br/>
              <w:t xml:space="preserve">    v = cycle.speed_mps;</w:t>
              <w:br/>
              <w:t xml:space="preserve">    a = [diff(v); 0] ./ mean(diff(cycle.time_sec));</w:t>
              <w:br/>
              <w:t xml:space="preserve">    theta = cycle.grade_rad;</w:t>
              <w:br/>
              <w:br/>
              <w:t xml:space="preserve">    % Longitudinal Forces</w:t>
              <w:br/>
              <w:t xml:space="preserve">    Faero  = 0.5 * 1.20 * veh.DragCoeff_Cd * veh.FrontalArea_m2 .* (v.^2);</w:t>
              <w:br/>
              <w:t xml:space="preserve">    Froll  = veh.RollingResistance_Crr * veh.VehicleMass_kg * 9.81 .* cos(theta);</w:t>
              <w:br/>
              <w:t xml:space="preserve">    Fgrade = veh.VehicleMass_kg * 9.81 .* sin(theta);</w:t>
              <w:br/>
              <w:t xml:space="preserve">    Faccel = veh.EffectiveMass_kg .* a;</w:t>
              <w:br/>
              <w:t xml:space="preserve">    Ftract = Faero + Froll + Fgrade + Faccel;</w:t>
              <w:br/>
              <w:br/>
              <w:t xml:space="preserve">    % Wheel &amp; Motor Power</w:t>
              <w:br/>
              <w:t xml:space="preserve">    Pwheel_W = Ftract .* v;</w:t>
              <w:br/>
              <w:t xml:space="preserve">    Pmotor_W = calculateMotorPower(Pwheel_W, v, veh);</w:t>
              <w:br/>
              <w:br/>
              <w:t xml:space="preserve">    % Battery Equivalent Circuit Solution</w:t>
              <w:br/>
              <w:t xml:space="preserve">    Pbatt_W = Pmotor_W + veh.AuxiliaryHVAC_kW * 1000;</w:t>
              <w:br/>
              <w:t xml:space="preserve">    [I_batt, V_term, SOC] = solveBatteryECM(Pbatt_W, veh, cycle.time_sec);</w:t>
              <w:br/>
              <w:br/>
              <w:t xml:space="preserve">    results.NetEnergy_kWh = trapz(cycle.time_sec, max(0, Pbatt_W)) / 3.6e6;</w:t>
              <w:br/>
              <w:t xml:space="preserve">    results.Regen_kWh     = trapz(cycle.time_sec, max(0, -Pbatt_W)) / 3.6e6;</w:t>
              <w:br/>
              <w:t xml:space="preserve">    results.FinalSOC_pct  = SOC(end) * 100;</w:t>
              <w:br/>
              <w:t xml:space="preserve">    results.Efficiency_kWh100km = (results.NetEnergy_kWh / (trapz(cycle.time_sec, v)/1000)) * 100;</w:t>
              <w:br/>
              <w:t>end</w:t>
            </w:r>
          </w:p>
        </w:tc>
      </w:tr>
    </w:tbl>
    <w:p>
      <w:pPr>
        <w:spacing w:after="8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3. How to Run the Working Prototype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Method 1: Interactive Dashboard (GUI)</w:t>
      </w:r>
    </w:p>
    <w:p>
      <w:pPr>
        <w:spacing w:after="60" w:before="0" w:line="276" w:lineRule="auto"/>
      </w:pPr>
      <w:r>
        <w:t>1. Open MATLAB and navigate to the project directory:</w:t>
      </w:r>
    </w:p>
    <w:p>
      <w:pPr>
        <w:spacing w:after="120" w:before="0" w:line="276" w:lineRule="auto"/>
      </w:pPr>
      <w:r>
        <w:t xml:space="preserve">   </w:t>
      </w:r>
      <w:r>
        <w:rPr>
          <w:rFonts w:ascii="Consolas" w:hAnsi="Consolas"/>
          <w:color w:val="A02828"/>
          <w:sz w:val="19"/>
        </w:rPr>
      </w:r>
      <w:r>
        <w:t>`matlab</w:t>
      </w:r>
    </w:p>
    <w:p>
      <w:pPr>
        <w:spacing w:after="120" w:before="0" w:line="276" w:lineRule="auto"/>
      </w:pPr>
      <w:r>
        <w:t xml:space="preserve">   cd 'C:\Users\dell\Desktop\Subjects\SS\PROJECT'</w:t>
      </w:r>
    </w:p>
    <w:p>
      <w:pPr>
        <w:spacing w:after="120" w:before="0" w:line="276" w:lineRule="auto"/>
      </w:pPr>
      <w:r>
        <w:t xml:space="preserve">   </w:t>
      </w:r>
      <w:r>
        <w:rPr>
          <w:rFonts w:ascii="Consolas" w:hAnsi="Consolas"/>
          <w:color w:val="A02828"/>
          <w:sz w:val="19"/>
        </w:rPr>
      </w:r>
      <w:r>
        <w:t>`</w:t>
      </w:r>
    </w:p>
    <w:p>
      <w:pPr>
        <w:spacing w:after="60" w:before="0" w:line="276" w:lineRule="auto"/>
      </w:pPr>
      <w:r>
        <w:t>2. Launch the application:</w:t>
      </w:r>
    </w:p>
    <w:p>
      <w:pPr>
        <w:spacing w:after="120" w:before="0" w:line="276" w:lineRule="auto"/>
      </w:pPr>
      <w:r>
        <w:t xml:space="preserve">   </w:t>
      </w:r>
      <w:r>
        <w:rPr>
          <w:rFonts w:ascii="Consolas" w:hAnsi="Consolas"/>
          <w:color w:val="A02828"/>
          <w:sz w:val="19"/>
        </w:rPr>
      </w:r>
      <w:r>
        <w:t>`matlab</w:t>
      </w:r>
    </w:p>
    <w:p>
      <w:pPr>
        <w:spacing w:after="120" w:before="0" w:line="276" w:lineRule="auto"/>
      </w:pPr>
      <w:r>
        <w:t xml:space="preserve">   run_app</w:t>
      </w:r>
    </w:p>
    <w:p>
      <w:pPr>
        <w:spacing w:after="120" w:before="0" w:line="276" w:lineRule="auto"/>
      </w:pPr>
      <w:r>
        <w:t xml:space="preserve">   </w:t>
      </w:r>
      <w:r>
        <w:rPr>
          <w:rFonts w:ascii="Consolas" w:hAnsi="Consolas"/>
          <w:color w:val="A02828"/>
          <w:sz w:val="19"/>
        </w:rPr>
      </w:r>
      <w:r>
        <w:t>`</w:t>
      </w:r>
    </w:p>
    <w:p>
      <w:pPr>
        <w:spacing w:after="60" w:before="0" w:line="276" w:lineRule="auto"/>
      </w:pPr>
      <w:r>
        <w:t>3. In the UI:</w:t>
      </w:r>
    </w:p>
    <w:p>
      <w:pPr>
        <w:spacing w:after="120" w:before="0" w:line="276" w:lineRule="auto"/>
      </w:pPr>
      <w:r>
        <w:t xml:space="preserve">   - Select </w:t>
      </w:r>
      <w:r>
        <w:rPr>
          <w:b/>
        </w:rPr>
        <w:t>Vehicle:</w:t>
      </w:r>
      <w:r>
        <w:t xml:space="preserve"> </w:t>
      </w:r>
      <w:r>
        <w:rPr>
          <w:rFonts w:ascii="Consolas" w:hAnsi="Consolas"/>
          <w:color w:val="A02828"/>
          <w:sz w:val="19"/>
        </w:rPr>
        <w:t>Tata Nexon EV LR</w:t>
      </w:r>
    </w:p>
    <w:p>
      <w:pPr>
        <w:spacing w:after="120" w:before="0" w:line="276" w:lineRule="auto"/>
      </w:pPr>
      <w:r>
        <w:t xml:space="preserve">   - Select </w:t>
      </w:r>
      <w:r>
        <w:rPr>
          <w:b/>
        </w:rPr>
        <w:t>Origin:</w:t>
      </w:r>
      <w:r>
        <w:t xml:space="preserve"> </w:t>
      </w:r>
      <w:r>
        <w:rPr>
          <w:rFonts w:ascii="Consolas" w:hAnsi="Consolas"/>
          <w:color w:val="A02828"/>
          <w:sz w:val="19"/>
        </w:rPr>
        <w:t>Mumbai, Maharashtra</w:t>
      </w:r>
    </w:p>
    <w:p>
      <w:pPr>
        <w:spacing w:after="120" w:before="0" w:line="276" w:lineRule="auto"/>
      </w:pPr>
      <w:r>
        <w:t xml:space="preserve">   - Select </w:t>
      </w:r>
      <w:r>
        <w:rPr>
          <w:b/>
        </w:rPr>
        <w:t>Destination:</w:t>
      </w:r>
      <w:r>
        <w:t xml:space="preserve"> </w:t>
      </w:r>
      <w:r>
        <w:rPr>
          <w:rFonts w:ascii="Consolas" w:hAnsi="Consolas"/>
          <w:color w:val="A02828"/>
          <w:sz w:val="19"/>
        </w:rPr>
        <w:t>Pune, Maharashtra</w:t>
      </w:r>
    </w:p>
    <w:p>
      <w:pPr>
        <w:spacing w:after="120" w:before="0" w:line="276" w:lineRule="auto"/>
      </w:pPr>
      <w:r>
        <w:t xml:space="preserve">   - Click </w:t>
      </w:r>
      <w:r>
        <w:rPr>
          <w:b/>
        </w:rPr>
        <w:t>Simulate</w:t>
      </w:r>
      <w:r>
        <w:t xml:space="preserve">. Toggle between </w:t>
      </w:r>
      <w:r>
        <w:rPr>
          <w:b/>
        </w:rPr>
        <w:t>Roadmap</w:t>
      </w:r>
      <w:r>
        <w:t xml:space="preserve"> and </w:t>
      </w:r>
      <w:r>
        <w:rPr>
          <w:b/>
        </w:rPr>
        <w:t>Satellite</w:t>
      </w:r>
      <w:r>
        <w:t xml:space="preserve"> views.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Method 2: Simulink Drive Cycle Export</w:t>
      </w:r>
    </w:p>
    <w:p>
      <w:pPr>
        <w:spacing w:after="120" w:before="0" w:line="276" w:lineRule="auto"/>
      </w:pPr>
      <w:r>
        <w:t xml:space="preserve">To export the real-time route directly to the Simulink </w:t>
      </w:r>
      <w:r>
        <w:rPr>
          <w:b/>
        </w:rPr>
        <w:t>Driving Cycle Source block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export_route_to_simulink</w:t>
            </w:r>
          </w:p>
        </w:tc>
      </w:tr>
    </w:tbl>
    <w:p>
      <w:pPr>
        <w:spacing w:after="80" w:before="0"/>
      </w:pPr>
    </w:p>
    <w:p>
      <w:pPr>
        <w:spacing w:after="120" w:before="0" w:line="276" w:lineRule="auto"/>
      </w:pPr>
      <w:r>
        <w:t xml:space="preserve">This generates </w:t>
      </w:r>
      <w:r>
        <w:rPr>
          <w:rFonts w:ascii="Consolas" w:hAnsi="Consolas"/>
          <w:color w:val="A02828"/>
          <w:sz w:val="19"/>
        </w:rPr>
        <w:t>route_drive_cycle.mat</w:t>
      </w:r>
      <w:r>
        <w:t xml:space="preserve"> and populates </w:t>
      </w:r>
      <w:r>
        <w:rPr>
          <w:rFonts w:ascii="Consolas" w:hAnsi="Consolas"/>
          <w:color w:val="A02828"/>
          <w:sz w:val="19"/>
        </w:rPr>
        <w:t>simulink_drive_cycle</w:t>
      </w:r>
      <w:r>
        <w:t xml:space="preserve"> (</w:t>
      </w:r>
      <w:r>
        <w:rPr>
          <w:rFonts w:ascii="Consolas" w:hAnsi="Consolas"/>
          <w:color w:val="A02828"/>
          <w:sz w:val="19"/>
        </w:rPr>
        <w:t>timeseries</w:t>
      </w:r>
      <w:r>
        <w:t>) in the MATLAB base workspace.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4. Prototype Demonstration Screenshots &amp; Results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4.1 Mumbai-Pune Expressway Corridor Prototype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Measured Value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Total Route Distance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148.4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Elevation Gain (Ghat Climb)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+582.0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m (sea level to Lonavala crest)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Simulated Travel 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2h  08m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hh:mm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Selected Vehicle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Tata Nexon EV LR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45.0\,kWh pack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Gross Propulsion Energy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25.84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kWh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Regenerative Braking Recovery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-3.91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kWh (recovered during Khandala descent)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Auxiliary HVAC Load (24^\circC)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3.20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kWh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Net Consumed Energy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25.13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kWh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Average Efficiency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16.93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kWh/100 km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Initial / Final Battery SOC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95.0\% \rightarrow 39.2\%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SOC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Estimated Electricity Cost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₹\,226.17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INR (@ ₹9.00/kWh)</w:t>
            </w:r>
          </w:p>
        </w:tc>
      </w:tr>
    </w:tbl>
    <w:p>
      <w:pPr>
        <w:spacing w:after="120" w:before="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4.2 Visual Verification Layout</w:t>
      </w:r>
    </w:p>
    <w:p>
      <w:pPr>
        <w:pStyle w:val="ListBullet"/>
        <w:spacing w:after="60" w:before="0" w:line="276" w:lineRule="auto"/>
      </w:pPr>
      <w:r>
        <w:rPr>
          <w:b/>
        </w:rPr>
        <w:t>Map View</w:t>
      </w:r>
      <w:r>
        <w:t>: Full polyline tracing across the Western Ghats with start/end markers and charging stations.</w:t>
      </w:r>
    </w:p>
    <w:p>
      <w:pPr>
        <w:pStyle w:val="ListBullet"/>
        <w:spacing w:after="60" w:before="0" w:line="276" w:lineRule="auto"/>
      </w:pPr>
      <w:r>
        <w:rPr>
          <w:b/>
        </w:rPr>
        <w:t>Topography Panel</w:t>
      </w:r>
      <w:r>
        <w:t>: Elevation profile showing the steady climb from Navi Mumbai (14 m) to Lonavala (620 m) and descent into Pune plateau (560 m).</w:t>
      </w:r>
    </w:p>
    <w:p>
      <w:pPr>
        <w:pStyle w:val="ListBullet"/>
        <w:spacing w:after="60" w:before="0" w:line="276" w:lineRule="auto"/>
      </w:pPr>
      <w:r>
        <w:rPr>
          <w:b/>
        </w:rPr>
        <w:t>Driving Cycle Tracking</w:t>
      </w:r>
      <w:r>
        <w:t>: Continuous 2 Hz speed trace demonstrating legal highway cruising at 90–100 km/h with deceleration ramps at toll plazas.</w:t>
      </w:r>
    </w:p>
    <w:p>
      <w:pPr>
        <w:pStyle w:val="ListBullet"/>
        <w:spacing w:after="60" w:before="0" w:line="276" w:lineRule="auto"/>
      </w:pPr>
      <w:r>
        <w:rPr>
          <w:b/>
        </w:rPr>
        <w:t>SOC Trajectory</w:t>
      </w:r>
      <w:r>
        <w:t>: Monotonic depletion during the steep ghat climb, followed by local SOC plateau and recovery during regenerative descent.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5. Prototype Status Summary</w:t>
      </w:r>
    </w:p>
    <w:p>
      <w:pPr>
        <w:pStyle w:val="ListBullet"/>
        <w:spacing w:after="60" w:before="0" w:line="276" w:lineRule="auto"/>
      </w:pPr>
      <w:r>
        <w:rPr>
          <w:b/>
        </w:rPr>
        <w:t>Core Functionality:</w:t>
      </w:r>
      <w:r>
        <w:t xml:space="preserve"> Operational &amp; verified in MATLAB R2026a.</w:t>
      </w:r>
    </w:p>
    <w:p>
      <w:pPr>
        <w:pStyle w:val="ListBullet"/>
        <w:spacing w:after="60" w:before="0" w:line="276" w:lineRule="auto"/>
      </w:pPr>
      <w:r>
        <w:rPr>
          <w:b/>
        </w:rPr>
        <w:t>Simulink Integration:</w:t>
      </w:r>
      <w:r>
        <w:t xml:space="preserve"> Fully compliant with </w:t>
      </w:r>
      <w:r>
        <w:rPr>
          <w:i/>
        </w:rPr>
        <w:t>Driving Cycle Source block</w:t>
      </w:r>
      <w:r>
        <w:t>.</w:t>
      </w:r>
    </w:p>
    <w:p>
      <w:pPr>
        <w:pStyle w:val="ListBullet"/>
        <w:spacing w:after="60" w:before="0" w:line="276" w:lineRule="auto"/>
      </w:pPr>
      <w:r>
        <w:rPr>
          <w:b/>
        </w:rPr>
        <w:t>Code Quality:</w:t>
      </w:r>
      <w:r>
        <w:t xml:space="preserve"> Zero critical errors; clean modular functions.</w:t>
      </w:r>
    </w:p>
    <w:p>
      <w:pPr>
        <w:pStyle w:val="ListBullet"/>
        <w:spacing w:after="60" w:before="0" w:line="276" w:lineRule="auto"/>
      </w:pPr>
      <w:r>
        <w:rPr>
          <w:b/>
        </w:rPr>
        <w:t>Next Phase:</w:t>
      </w:r>
      <w:r>
        <w:t xml:space="preserve"> Advanced driving mode optimization and dynamic fast-charging planner.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