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A521D" w14:textId="77777777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ECD1D0" w14:textId="06068EA9" w:rsidR="00156012" w:rsidRPr="00364B95" w:rsidRDefault="00DD3279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4B95">
        <w:rPr>
          <w:rFonts w:ascii="Times New Roman" w:eastAsia="Times New Roman" w:hAnsi="Times New Roman" w:cs="Times New Roman"/>
          <w:b/>
          <w:sz w:val="32"/>
          <w:szCs w:val="32"/>
        </w:rPr>
        <w:t>PRACTICAL-7</w:t>
      </w:r>
    </w:p>
    <w:p w14:paraId="0E3A0A02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1058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85"/>
      </w:tblGrid>
      <w:tr w:rsidR="00156012" w:rsidRPr="00364B95" w14:paraId="107B1F7D" w14:textId="77777777" w:rsidTr="00E93B41">
        <w:trPr>
          <w:trHeight w:val="273"/>
        </w:trPr>
        <w:tc>
          <w:tcPr>
            <w:tcW w:w="10585" w:type="dxa"/>
          </w:tcPr>
          <w:p w14:paraId="639EA25A" w14:textId="77777777" w:rsidR="00156012" w:rsidRPr="00364B95" w:rsidRDefault="00156012" w:rsidP="00E93B4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64B9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  <w:r w:rsidRPr="00364B95">
              <w:rPr>
                <w:rFonts w:ascii="Times New Roman" w:hAnsi="Times New Roman" w:cs="Times New Roman"/>
              </w:rPr>
              <w:t xml:space="preserve"> </w:t>
            </w:r>
          </w:p>
          <w:p w14:paraId="1EEA3B18" w14:textId="77777777" w:rsidR="00DD3279" w:rsidRPr="00364B95" w:rsidRDefault="00DD3279" w:rsidP="00DD3279">
            <w:pPr>
              <w:pStyle w:val="BodyText"/>
              <w:spacing w:before="186" w:line="259" w:lineRule="auto"/>
              <w:ind w:left="100" w:right="1065"/>
              <w:rPr>
                <w:rFonts w:ascii="Times New Roman" w:hAnsi="Times New Roman" w:cs="Times New Roman"/>
              </w:rPr>
            </w:pPr>
            <w:r w:rsidRPr="00364B95">
              <w:rPr>
                <w:rFonts w:ascii="Times New Roman" w:hAnsi="Times New Roman" w:cs="Times New Roman"/>
              </w:rPr>
              <w:t>Write the following programs using inter process communication shared memory:</w:t>
            </w:r>
            <w:r w:rsidRPr="00364B9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[A].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The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program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‘</w:t>
            </w:r>
            <w:proofErr w:type="spellStart"/>
            <w:r w:rsidRPr="00364B95">
              <w:rPr>
                <w:rFonts w:ascii="Times New Roman" w:hAnsi="Times New Roman" w:cs="Times New Roman"/>
              </w:rPr>
              <w:t>writer.c</w:t>
            </w:r>
            <w:proofErr w:type="spellEnd"/>
            <w:r w:rsidRPr="00364B95">
              <w:rPr>
                <w:rFonts w:ascii="Times New Roman" w:hAnsi="Times New Roman" w:cs="Times New Roman"/>
              </w:rPr>
              <w:t>’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will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write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1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to 100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in the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shared memory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region.</w:t>
            </w:r>
          </w:p>
          <w:p w14:paraId="57C7364D" w14:textId="6EA3E0C1" w:rsidR="00156012" w:rsidRPr="00364B95" w:rsidRDefault="00DD3279" w:rsidP="00364B95">
            <w:pPr>
              <w:pStyle w:val="BodyText"/>
              <w:spacing w:line="259" w:lineRule="auto"/>
              <w:ind w:left="100" w:right="99"/>
              <w:rPr>
                <w:rFonts w:ascii="Times New Roman" w:hAnsi="Times New Roman" w:cs="Times New Roman"/>
              </w:rPr>
            </w:pPr>
            <w:r w:rsidRPr="00364B95">
              <w:rPr>
                <w:rFonts w:ascii="Times New Roman" w:hAnsi="Times New Roman" w:cs="Times New Roman"/>
              </w:rPr>
              <w:t>[B]. Another program ‘</w:t>
            </w:r>
            <w:proofErr w:type="spellStart"/>
            <w:r w:rsidRPr="00364B95">
              <w:rPr>
                <w:rFonts w:ascii="Times New Roman" w:hAnsi="Times New Roman" w:cs="Times New Roman"/>
              </w:rPr>
              <w:t>reader.c</w:t>
            </w:r>
            <w:proofErr w:type="spellEnd"/>
            <w:r w:rsidRPr="00364B95">
              <w:rPr>
                <w:rFonts w:ascii="Times New Roman" w:hAnsi="Times New Roman" w:cs="Times New Roman"/>
              </w:rPr>
              <w:t>’ that will read all the numbers from shared memory to make</w:t>
            </w:r>
            <w:r w:rsidRPr="00364B95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addition</w:t>
            </w:r>
            <w:r w:rsidRPr="00364B9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64B95">
              <w:rPr>
                <w:rFonts w:ascii="Times New Roman" w:hAnsi="Times New Roman" w:cs="Times New Roman"/>
              </w:rPr>
              <w:t>of it &amp; display it.</w:t>
            </w:r>
          </w:p>
        </w:tc>
      </w:tr>
    </w:tbl>
    <w:p w14:paraId="5E73A705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DB55E4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27975811" w14:textId="47739A47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64B95">
        <w:rPr>
          <w:rFonts w:ascii="Times New Roman" w:eastAsia="Times New Roman" w:hAnsi="Times New Roman" w:cs="Times New Roman"/>
          <w:b/>
          <w:sz w:val="24"/>
          <w:szCs w:val="28"/>
        </w:rPr>
        <w:t>Writter.c</w:t>
      </w:r>
      <w:proofErr w:type="spellEnd"/>
      <w:r w:rsidRPr="00364B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8F270C2" w14:textId="47DC8995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hAnsi="Times New Roman" w:cs="Times New Roman"/>
          <w:noProof/>
        </w:rPr>
        <w:drawing>
          <wp:inline distT="0" distB="0" distL="0" distR="0" wp14:anchorId="7297016D" wp14:editId="261EACCF">
            <wp:extent cx="5731510" cy="4151671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B4E6" w14:textId="77777777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1DC846" w14:textId="77777777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914D9" w14:textId="77777777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C1A67D" w14:textId="77777777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1D0B8F" w14:textId="77777777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15A6C" w14:textId="77777777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0935D" w14:textId="77777777" w:rsidR="00937635" w:rsidRDefault="00937635" w:rsidP="00156012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01D83E92" w14:textId="027DDCC0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364B95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Reader.c</w:t>
      </w:r>
      <w:proofErr w:type="spellEnd"/>
    </w:p>
    <w:p w14:paraId="71DB3B46" w14:textId="72466781" w:rsidR="00DD3279" w:rsidRPr="00364B95" w:rsidRDefault="00DD3279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hAnsi="Times New Roman" w:cs="Times New Roman"/>
          <w:noProof/>
        </w:rPr>
        <w:drawing>
          <wp:inline distT="0" distB="0" distL="0" distR="0" wp14:anchorId="11FDC23E" wp14:editId="4B9D595A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D4F6" w14:textId="77777777" w:rsidR="00156012" w:rsidRPr="00364B95" w:rsidRDefault="00156012" w:rsidP="00156012">
      <w:pPr>
        <w:rPr>
          <w:rFonts w:ascii="Times New Roman" w:hAnsi="Times New Roman" w:cs="Times New Roman"/>
          <w:noProof/>
        </w:rPr>
      </w:pPr>
    </w:p>
    <w:p w14:paraId="75489FA1" w14:textId="14773690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20E184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7872B9" w14:textId="77777777" w:rsidR="00156012" w:rsidRPr="00364B95" w:rsidRDefault="00156012" w:rsidP="001560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64B95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08B182B4" w14:textId="735B33C0" w:rsidR="00DD3279" w:rsidRPr="00364B95" w:rsidRDefault="003F53DA" w:rsidP="002908A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45F30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CDD3A60" wp14:editId="3AF1FA98">
            <wp:extent cx="5943600" cy="1675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0117" w14:textId="77777777" w:rsidR="00156012" w:rsidRPr="00364B95" w:rsidRDefault="00156012" w:rsidP="0015601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5F4C00D" w14:textId="3B06A33F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786D64" w14:textId="77777777" w:rsidR="00156012" w:rsidRDefault="00156012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276977" w14:textId="77777777" w:rsidR="003F53DA" w:rsidRPr="00364B95" w:rsidRDefault="003F53DA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0977C9" w14:textId="77777777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921EF6" w14:textId="77777777" w:rsidR="00156012" w:rsidRPr="00364B95" w:rsidRDefault="00156012" w:rsidP="009F52F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BA9B1B" w14:textId="4366CADD" w:rsidR="00156012" w:rsidRPr="00364B95" w:rsidRDefault="00480616" w:rsidP="0015601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364B9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ASSIGNMENT 7</w:t>
      </w:r>
    </w:p>
    <w:p w14:paraId="1CDE964D" w14:textId="092087FA" w:rsidR="0063647B" w:rsidRPr="00364B95" w:rsidRDefault="0063647B" w:rsidP="0063647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64B95">
        <w:rPr>
          <w:rFonts w:ascii="Times New Roman" w:hAnsi="Times New Roman" w:cs="Times New Roman"/>
          <w:b/>
          <w:color w:val="252424"/>
          <w:sz w:val="24"/>
          <w:szCs w:val="24"/>
          <w:shd w:val="clear" w:color="auto" w:fill="FFFFFF"/>
        </w:rPr>
        <w:t xml:space="preserve">Aim: </w:t>
      </w:r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Create a shared memory that is going to be shared between 1 parent process and 3 child process. Parent process writes a random number in shared memory. After that following operations </w:t>
      </w:r>
      <w:proofErr w:type="spellStart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shold</w:t>
      </w:r>
      <w:proofErr w:type="spellEnd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be done in strict following order. 1) </w:t>
      </w:r>
      <w:proofErr w:type="gramStart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child</w:t>
      </w:r>
      <w:proofErr w:type="gramEnd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1 reads the random number and </w:t>
      </w:r>
      <w:proofErr w:type="spellStart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mutliply</w:t>
      </w:r>
      <w:proofErr w:type="spellEnd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with 10 and writes again in the shared memory (the number written by parent process should be removed) . 2) </w:t>
      </w:r>
      <w:proofErr w:type="gramStart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child</w:t>
      </w:r>
      <w:proofErr w:type="gramEnd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2 reads the number written by child 1 and perform modulo by 5 operation and writes again in the shared memory (the number written by child 1  should be removed).  3) Child 3 reads the number from shared memory and perform addition by last three digit of your enrollment number and</w:t>
      </w:r>
      <w:proofErr w:type="gramStart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  writes</w:t>
      </w:r>
      <w:proofErr w:type="gramEnd"/>
      <w:r w:rsidRPr="00364B95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 again in the shared memory (the number written by child 2  should be removed). Print the final result on terminal.</w:t>
      </w:r>
    </w:p>
    <w:p w14:paraId="41DD4F8C" w14:textId="77777777" w:rsidR="00156012" w:rsidRPr="00364B95" w:rsidRDefault="00156012" w:rsidP="0015601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241878C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06F9EFF6" w14:textId="74DC8298" w:rsidR="00156012" w:rsidRPr="00364B95" w:rsidRDefault="00480616" w:rsidP="00156012">
      <w:pPr>
        <w:rPr>
          <w:rFonts w:ascii="Times New Roman" w:hAnsi="Times New Roman" w:cs="Times New Roman"/>
          <w:noProof/>
        </w:rPr>
      </w:pPr>
      <w:r w:rsidRPr="00364B95">
        <w:rPr>
          <w:rFonts w:ascii="Times New Roman" w:hAnsi="Times New Roman" w:cs="Times New Roman"/>
          <w:noProof/>
        </w:rPr>
        <w:drawing>
          <wp:inline distT="0" distB="0" distL="0" distR="0" wp14:anchorId="4A8AED6A" wp14:editId="03224C5A">
            <wp:extent cx="5943600" cy="4206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BA3" w14:textId="400D3107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6919B1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7CDF8" w14:textId="77777777" w:rsidR="00480616" w:rsidRPr="00364B95" w:rsidRDefault="00480616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05828E" w14:textId="77777777" w:rsidR="00480616" w:rsidRPr="00364B95" w:rsidRDefault="00480616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6E5BCD" w14:textId="77777777" w:rsidR="00480616" w:rsidRPr="00364B95" w:rsidRDefault="00480616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4959F" w14:textId="77777777" w:rsidR="00480616" w:rsidRPr="00364B95" w:rsidRDefault="00480616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0B6E19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99B41AF" w14:textId="4DEA336B" w:rsidR="00156012" w:rsidRPr="00364B95" w:rsidRDefault="003F53DA" w:rsidP="00364B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5F30">
        <w:rPr>
          <w:rFonts w:ascii="Times New Roman" w:hAnsi="Times New Roman" w:cs="Times New Roman"/>
          <w:b/>
          <w:bCs/>
          <w:noProof/>
          <w:color w:val="252424"/>
          <w:sz w:val="28"/>
          <w:szCs w:val="28"/>
          <w:shd w:val="clear" w:color="auto" w:fill="FFFFFF"/>
        </w:rPr>
        <w:lastRenderedPageBreak/>
        <w:drawing>
          <wp:inline distT="0" distB="0" distL="0" distR="0" wp14:anchorId="2CC3794C" wp14:editId="4FD4D309">
            <wp:extent cx="5943600" cy="98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E73E" w14:textId="77777777" w:rsidR="00364B95" w:rsidRPr="00364B95" w:rsidRDefault="00364B95" w:rsidP="00364B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339D01" w14:textId="77777777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7B1B25AC" w14:textId="71D3AA9A" w:rsidR="00156012" w:rsidRPr="00364B95" w:rsidRDefault="00480616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4B95">
        <w:rPr>
          <w:rFonts w:ascii="Times New Roman" w:eastAsia="Times New Roman" w:hAnsi="Times New Roman" w:cs="Times New Roman"/>
          <w:b/>
          <w:sz w:val="32"/>
          <w:szCs w:val="32"/>
        </w:rPr>
        <w:t>PRACTICAL-8</w:t>
      </w:r>
    </w:p>
    <w:p w14:paraId="5B81307E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1054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47"/>
      </w:tblGrid>
      <w:tr w:rsidR="00156012" w:rsidRPr="00364B95" w14:paraId="3651606E" w14:textId="77777777" w:rsidTr="00E93B41">
        <w:trPr>
          <w:trHeight w:val="214"/>
        </w:trPr>
        <w:tc>
          <w:tcPr>
            <w:tcW w:w="10547" w:type="dxa"/>
          </w:tcPr>
          <w:p w14:paraId="062E391A" w14:textId="08270613" w:rsidR="00156012" w:rsidRPr="00364B95" w:rsidRDefault="00156012" w:rsidP="00E93B4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364B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  <w:proofErr w:type="gramStart"/>
            <w:r w:rsidRPr="00364B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364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8AF" w:rsidRPr="00364B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proofErr w:type="gramEnd"/>
            <w:r w:rsidR="00480616" w:rsidRPr="00364B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80616" w:rsidRPr="00364B9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AF9F8"/>
              </w:rPr>
              <w:t>Implement a message queue for message sharing.</w:t>
            </w:r>
          </w:p>
        </w:tc>
      </w:tr>
    </w:tbl>
    <w:p w14:paraId="6AED2876" w14:textId="77777777" w:rsidR="00156012" w:rsidRPr="00364B95" w:rsidRDefault="00156012" w:rsidP="0015601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</w:p>
    <w:p w14:paraId="67BEAC82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CF662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5C20B4FB" w14:textId="70E918F8" w:rsidR="002908AF" w:rsidRPr="00364B95" w:rsidRDefault="002908AF" w:rsidP="00156012">
      <w:pPr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364B95">
        <w:rPr>
          <w:rFonts w:ascii="Times New Roman" w:eastAsia="Times New Roman" w:hAnsi="Times New Roman" w:cs="Times New Roman"/>
          <w:b/>
          <w:sz w:val="24"/>
          <w:szCs w:val="28"/>
        </w:rPr>
        <w:t>Writer.c</w:t>
      </w:r>
      <w:proofErr w:type="spellEnd"/>
    </w:p>
    <w:p w14:paraId="396FCC31" w14:textId="7C30742D" w:rsidR="002908AF" w:rsidRPr="00364B95" w:rsidRDefault="002908AF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hAnsi="Times New Roman" w:cs="Times New Roman"/>
          <w:noProof/>
        </w:rPr>
        <w:drawing>
          <wp:inline distT="0" distB="0" distL="0" distR="0" wp14:anchorId="69E5CD31" wp14:editId="1A243EC1">
            <wp:extent cx="4229460" cy="314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671" cy="31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0F22" w14:textId="77777777" w:rsidR="002908AF" w:rsidRPr="00364B95" w:rsidRDefault="002908AF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C55E7" w14:textId="77777777" w:rsidR="002908AF" w:rsidRPr="00364B95" w:rsidRDefault="002908AF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A5A0C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1D7FE9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C0E9BB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D38DD7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F541F3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F0071A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4D6C00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3529FF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8E7FE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8B245" w14:textId="77777777" w:rsidR="00364B95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874DA" w14:textId="1CFED83D" w:rsidR="002908AF" w:rsidRPr="00364B95" w:rsidRDefault="002908AF" w:rsidP="00156012">
      <w:pPr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364B95">
        <w:rPr>
          <w:rFonts w:ascii="Times New Roman" w:eastAsia="Times New Roman" w:hAnsi="Times New Roman" w:cs="Times New Roman"/>
          <w:b/>
          <w:sz w:val="24"/>
          <w:szCs w:val="28"/>
        </w:rPr>
        <w:t>Readder.c</w:t>
      </w:r>
      <w:proofErr w:type="spellEnd"/>
    </w:p>
    <w:p w14:paraId="49CC9444" w14:textId="3523CC6F" w:rsidR="002908AF" w:rsidRPr="00364B95" w:rsidRDefault="002908AF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hAnsi="Times New Roman" w:cs="Times New Roman"/>
          <w:noProof/>
        </w:rPr>
        <w:drawing>
          <wp:inline distT="0" distB="0" distL="0" distR="0" wp14:anchorId="39667DA4" wp14:editId="2BEEC2B6">
            <wp:extent cx="5273040" cy="33223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CA71" w14:textId="77777777" w:rsidR="00156012" w:rsidRPr="00364B95" w:rsidRDefault="00156012" w:rsidP="00156012">
      <w:pPr>
        <w:rPr>
          <w:rFonts w:ascii="Times New Roman" w:hAnsi="Times New Roman" w:cs="Times New Roman"/>
          <w:noProof/>
        </w:rPr>
      </w:pPr>
    </w:p>
    <w:p w14:paraId="13C73DC6" w14:textId="2A6FB04F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99DE9" w14:textId="77777777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BCA56" w14:textId="77777777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9E2527" w14:textId="77777777" w:rsidR="00156012" w:rsidRPr="00364B95" w:rsidRDefault="00156012" w:rsidP="001560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14:paraId="1D040FD4" w14:textId="30A97362" w:rsidR="00156012" w:rsidRDefault="003F53DA" w:rsidP="002908AF">
      <w:pPr>
        <w:jc w:val="center"/>
        <w:rPr>
          <w:rFonts w:ascii="Times New Roman" w:hAnsi="Times New Roman" w:cs="Times New Roman"/>
          <w:noProof/>
        </w:rPr>
      </w:pPr>
      <w:r w:rsidRPr="00B7254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BC5023" wp14:editId="3E18E842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E2B0" w14:textId="72CCA4C6" w:rsidR="003F53DA" w:rsidRPr="00364B95" w:rsidRDefault="003F53DA" w:rsidP="002908AF">
      <w:pPr>
        <w:jc w:val="center"/>
        <w:rPr>
          <w:rFonts w:ascii="Times New Roman" w:hAnsi="Times New Roman" w:cs="Times New Roman"/>
          <w:noProof/>
        </w:rPr>
      </w:pPr>
      <w:r w:rsidRPr="00B7254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DA2EAD" wp14:editId="44C4F3E3">
            <wp:extent cx="5943600" cy="3207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F682" w14:textId="77777777" w:rsidR="00156012" w:rsidRPr="00364B95" w:rsidRDefault="00156012" w:rsidP="00156012">
      <w:pPr>
        <w:jc w:val="center"/>
        <w:rPr>
          <w:rFonts w:ascii="Times New Roman" w:hAnsi="Times New Roman" w:cs="Times New Roman"/>
          <w:noProof/>
        </w:rPr>
      </w:pPr>
    </w:p>
    <w:p w14:paraId="0E21387F" w14:textId="77777777" w:rsidR="00156012" w:rsidRDefault="00156012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52CD1605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20D28D64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48870B6C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7FCDFCC1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1C66861B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24337561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652ACD39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360FEC62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1BEC3BED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50C3C225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00FBF77D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5D52150E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30FE9F17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332A14F7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707318E0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0A8E3EB7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0E08B758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7F6E5BAB" w14:textId="77777777" w:rsidR="003F53DA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47BFB1DF" w14:textId="77777777" w:rsidR="003F53DA" w:rsidRPr="00364B95" w:rsidRDefault="003F53DA" w:rsidP="00156012">
      <w:pP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  <w:bookmarkStart w:id="0" w:name="_GoBack"/>
      <w:bookmarkEnd w:id="0"/>
    </w:p>
    <w:p w14:paraId="2B811D48" w14:textId="29741240" w:rsidR="00156012" w:rsidRPr="00364B95" w:rsidRDefault="002908AF" w:rsidP="001560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4B9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Assignment 8</w:t>
      </w:r>
    </w:p>
    <w:tbl>
      <w:tblPr>
        <w:tblW w:w="1054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47"/>
      </w:tblGrid>
      <w:tr w:rsidR="00156012" w:rsidRPr="00364B95" w14:paraId="0E46380B" w14:textId="77777777" w:rsidTr="00E93B41">
        <w:trPr>
          <w:trHeight w:val="214"/>
        </w:trPr>
        <w:tc>
          <w:tcPr>
            <w:tcW w:w="10547" w:type="dxa"/>
          </w:tcPr>
          <w:p w14:paraId="134D0F07" w14:textId="2347EB1D" w:rsidR="00156012" w:rsidRPr="00364B95" w:rsidRDefault="00156012" w:rsidP="00E93B4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364B95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Aim:</w:t>
            </w:r>
            <w:r w:rsidRPr="00364B9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908AF" w:rsidRPr="00364B95">
              <w:rPr>
                <w:rFonts w:ascii="Times New Roman" w:hAnsi="Times New Roman" w:cs="Times New Roman"/>
                <w:bCs/>
                <w:color w:val="252424"/>
                <w:sz w:val="24"/>
                <w:szCs w:val="28"/>
                <w:shd w:val="clear" w:color="auto" w:fill="FFFFFF"/>
              </w:rPr>
              <w:t>Create a message passing queue. Suppose a Process 'A' sends five message in following strict order. 1) Unix 2) Linux 3</w:t>
            </w:r>
            <w:proofErr w:type="gramStart"/>
            <w:r w:rsidR="002908AF" w:rsidRPr="00364B95">
              <w:rPr>
                <w:rFonts w:ascii="Times New Roman" w:hAnsi="Times New Roman" w:cs="Times New Roman"/>
                <w:bCs/>
                <w:color w:val="252424"/>
                <w:sz w:val="24"/>
                <w:szCs w:val="28"/>
                <w:shd w:val="clear" w:color="auto" w:fill="FFFFFF"/>
              </w:rPr>
              <w:t>)MAC</w:t>
            </w:r>
            <w:proofErr w:type="gramEnd"/>
            <w:r w:rsidR="002908AF" w:rsidRPr="00364B95">
              <w:rPr>
                <w:rFonts w:ascii="Times New Roman" w:hAnsi="Times New Roman" w:cs="Times New Roman"/>
                <w:bCs/>
                <w:color w:val="252424"/>
                <w:sz w:val="24"/>
                <w:szCs w:val="28"/>
                <w:shd w:val="clear" w:color="auto" w:fill="FFFFFF"/>
              </w:rPr>
              <w:t xml:space="preserve"> 4)Windows 5)Android. The Process 'B' should retrieve</w:t>
            </w:r>
            <w:proofErr w:type="gramStart"/>
            <w:r w:rsidR="002908AF" w:rsidRPr="00364B95">
              <w:rPr>
                <w:rFonts w:ascii="Times New Roman" w:hAnsi="Times New Roman" w:cs="Times New Roman"/>
                <w:bCs/>
                <w:color w:val="252424"/>
                <w:sz w:val="24"/>
                <w:szCs w:val="28"/>
                <w:shd w:val="clear" w:color="auto" w:fill="FFFFFF"/>
              </w:rPr>
              <w:t>  messages</w:t>
            </w:r>
            <w:proofErr w:type="gramEnd"/>
            <w:r w:rsidR="002908AF" w:rsidRPr="00364B95">
              <w:rPr>
                <w:rFonts w:ascii="Times New Roman" w:hAnsi="Times New Roman" w:cs="Times New Roman"/>
                <w:bCs/>
                <w:color w:val="252424"/>
                <w:sz w:val="24"/>
                <w:szCs w:val="28"/>
                <w:shd w:val="clear" w:color="auto" w:fill="FFFFFF"/>
              </w:rPr>
              <w:t xml:space="preserve"> in following order. 1) MAC 2) Android 3</w:t>
            </w:r>
            <w:proofErr w:type="gramStart"/>
            <w:r w:rsidR="002908AF" w:rsidRPr="00364B95">
              <w:rPr>
                <w:rFonts w:ascii="Times New Roman" w:hAnsi="Times New Roman" w:cs="Times New Roman"/>
                <w:bCs/>
                <w:color w:val="252424"/>
                <w:sz w:val="24"/>
                <w:szCs w:val="28"/>
                <w:shd w:val="clear" w:color="auto" w:fill="FFFFFF"/>
              </w:rPr>
              <w:t>)Linux</w:t>
            </w:r>
            <w:proofErr w:type="gramEnd"/>
            <w:r w:rsidR="002908AF" w:rsidRPr="00364B95">
              <w:rPr>
                <w:rFonts w:ascii="Times New Roman" w:hAnsi="Times New Roman" w:cs="Times New Roman"/>
                <w:bCs/>
                <w:color w:val="252424"/>
                <w:sz w:val="24"/>
                <w:szCs w:val="28"/>
                <w:shd w:val="clear" w:color="auto" w:fill="FFFFFF"/>
              </w:rPr>
              <w:t xml:space="preserve"> 4) Windows 5)Unix.</w:t>
            </w:r>
            <w:r w:rsidR="002908AF" w:rsidRPr="00364B95">
              <w:rPr>
                <w:rFonts w:ascii="Times New Roman" w:hAnsi="Times New Roman" w:cs="Times New Roman"/>
                <w:color w:val="252424"/>
                <w:sz w:val="20"/>
                <w:szCs w:val="21"/>
                <w:shd w:val="clear" w:color="auto" w:fill="FFFFFF"/>
              </w:rPr>
              <w:t>  </w:t>
            </w:r>
          </w:p>
        </w:tc>
      </w:tr>
    </w:tbl>
    <w:p w14:paraId="240B29AA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39FB8A55" w14:textId="0C14E64E" w:rsidR="002908AF" w:rsidRPr="00364B95" w:rsidRDefault="00364B95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hAnsi="Times New Roman" w:cs="Times New Roman"/>
          <w:noProof/>
        </w:rPr>
        <w:drawing>
          <wp:inline distT="0" distB="0" distL="0" distR="0" wp14:anchorId="18D3FF60" wp14:editId="7D5FAF4C">
            <wp:extent cx="5943600" cy="60572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B9F8" w14:textId="19137D72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4424C" w14:textId="77777777" w:rsidR="00156012" w:rsidRPr="00364B95" w:rsidRDefault="00156012" w:rsidP="00156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D4E0A2" w14:textId="77777777" w:rsidR="00364B95" w:rsidRPr="00364B95" w:rsidRDefault="00364B95" w:rsidP="0015601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7B04A55" w14:textId="340521C6" w:rsidR="00156012" w:rsidRPr="00364B95" w:rsidRDefault="00156012" w:rsidP="001560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64B95">
        <w:rPr>
          <w:rFonts w:ascii="Times New Roman" w:hAnsi="Times New Roman" w:cs="Times New Roman"/>
          <w:b/>
          <w:noProof/>
          <w:sz w:val="28"/>
          <w:szCs w:val="28"/>
        </w:rPr>
        <w:t>O</w:t>
      </w:r>
      <w:r w:rsidR="00364B95" w:rsidRPr="00364B95">
        <w:rPr>
          <w:rFonts w:ascii="Times New Roman" w:hAnsi="Times New Roman" w:cs="Times New Roman"/>
          <w:b/>
          <w:noProof/>
          <w:sz w:val="28"/>
          <w:szCs w:val="28"/>
        </w:rPr>
        <w:t>utput</w:t>
      </w:r>
      <w:r w:rsidRPr="00364B95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312067EF" w14:textId="77777777" w:rsidR="00156012" w:rsidRPr="00364B95" w:rsidRDefault="00156012" w:rsidP="0015601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340197C" w14:textId="26B38CE6" w:rsidR="00156012" w:rsidRPr="00364B95" w:rsidRDefault="003F53DA" w:rsidP="00156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2541">
        <w:rPr>
          <w:rFonts w:ascii="Times New Roman" w:hAnsi="Times New Roman" w:cs="Times New Roman"/>
          <w:b/>
          <w:bCs/>
          <w:noProof/>
          <w:color w:val="252424"/>
          <w:sz w:val="28"/>
          <w:szCs w:val="28"/>
          <w:shd w:val="clear" w:color="auto" w:fill="FFFFFF"/>
        </w:rPr>
        <w:lastRenderedPageBreak/>
        <w:drawing>
          <wp:inline distT="0" distB="0" distL="0" distR="0" wp14:anchorId="51311138" wp14:editId="4DA1AE69">
            <wp:extent cx="5943600" cy="2183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85D6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A4282" w14:textId="77777777" w:rsidR="00364B95" w:rsidRPr="00364B95" w:rsidRDefault="00364B95" w:rsidP="00364B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B95">
        <w:rPr>
          <w:rFonts w:ascii="Times New Roman" w:eastAsia="Times New Roman" w:hAnsi="Times New Roman" w:cs="Times New Roman"/>
          <w:b/>
          <w:sz w:val="28"/>
          <w:szCs w:val="28"/>
        </w:rPr>
        <w:t>Learning from practical:-</w:t>
      </w:r>
    </w:p>
    <w:p w14:paraId="04664FBE" w14:textId="77777777" w:rsidR="00364B95" w:rsidRPr="00364B95" w:rsidRDefault="00364B95" w:rsidP="00364B9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 xml:space="preserve">By this practical we learnt inter process communication message passing sending and receiving using </w:t>
      </w:r>
      <w:proofErr w:type="spellStart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>msgid</w:t>
      </w:r>
      <w:proofErr w:type="spellEnd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>msgget</w:t>
      </w:r>
      <w:proofErr w:type="spellEnd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 xml:space="preserve"> , </w:t>
      </w:r>
      <w:proofErr w:type="spellStart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>msgsnd</w:t>
      </w:r>
      <w:proofErr w:type="spellEnd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>msgrcv</w:t>
      </w:r>
      <w:proofErr w:type="spellEnd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>msgctl</w:t>
      </w:r>
      <w:proofErr w:type="spellEnd"/>
      <w:r w:rsidRPr="00364B95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using C program</w:t>
      </w:r>
    </w:p>
    <w:p w14:paraId="640DEFAF" w14:textId="77777777" w:rsidR="00364B95" w:rsidRPr="00364B95" w:rsidRDefault="00364B95" w:rsidP="00364B9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842F9D" w14:textId="77777777" w:rsidR="00156012" w:rsidRPr="00364B95" w:rsidRDefault="00156012" w:rsidP="00156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C42EDC" w14:textId="77777777" w:rsidR="00531D2A" w:rsidRPr="00364B95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31D2A" w:rsidRPr="00364B95" w:rsidSect="00CE21D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3C925" w14:textId="77777777" w:rsidR="00314744" w:rsidRDefault="00314744">
      <w:r>
        <w:separator/>
      </w:r>
    </w:p>
  </w:endnote>
  <w:endnote w:type="continuationSeparator" w:id="0">
    <w:p w14:paraId="16950A01" w14:textId="77777777" w:rsidR="00314744" w:rsidRDefault="0031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3E681E" w14:paraId="2AB96E8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B3D680E" w14:textId="77777777" w:rsidR="003E681E" w:rsidRDefault="003E681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DCDC98A" w14:textId="77777777" w:rsidR="003E681E" w:rsidRPr="003E681E" w:rsidRDefault="003E681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0F243E" w:themeColor="text2" w:themeShade="80"/>
              <w:sz w:val="18"/>
            </w:rPr>
          </w:pPr>
        </w:p>
      </w:tc>
    </w:tr>
    <w:tr w:rsidR="003E681E" w14:paraId="44235224" w14:textId="77777777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D78F89EE34F449B932EA20F1254B6F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6D2F2A3" w14:textId="7BFCBF0E" w:rsidR="003E681E" w:rsidRDefault="003E681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E21DA"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Cspit (CE)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B321C6" w14:textId="77777777" w:rsidR="003E681E" w:rsidRPr="003E681E" w:rsidRDefault="003E681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F243E" w:themeColor="text2" w:themeShade="80"/>
              <w:sz w:val="18"/>
              <w:szCs w:val="18"/>
            </w:rPr>
          </w:pPr>
          <w:r w:rsidRPr="003E681E">
            <w:rPr>
              <w:caps/>
              <w:color w:val="0F243E" w:themeColor="text2" w:themeShade="80"/>
              <w:sz w:val="18"/>
              <w:szCs w:val="18"/>
            </w:rPr>
            <w:fldChar w:fldCharType="begin"/>
          </w:r>
          <w:r w:rsidRPr="003E681E">
            <w:rPr>
              <w:caps/>
              <w:color w:val="0F243E" w:themeColor="text2" w:themeShade="80"/>
              <w:sz w:val="18"/>
              <w:szCs w:val="18"/>
            </w:rPr>
            <w:instrText xml:space="preserve"> PAGE   \* MERGEFORMAT </w:instrText>
          </w:r>
          <w:r w:rsidRPr="003E681E">
            <w:rPr>
              <w:caps/>
              <w:color w:val="0F243E" w:themeColor="text2" w:themeShade="80"/>
              <w:sz w:val="18"/>
              <w:szCs w:val="18"/>
            </w:rPr>
            <w:fldChar w:fldCharType="separate"/>
          </w:r>
          <w:r w:rsidR="003F53DA">
            <w:rPr>
              <w:caps/>
              <w:noProof/>
              <w:color w:val="0F243E" w:themeColor="text2" w:themeShade="80"/>
              <w:sz w:val="18"/>
              <w:szCs w:val="18"/>
            </w:rPr>
            <w:t>8</w:t>
          </w:r>
          <w:r w:rsidRPr="003E681E">
            <w:rPr>
              <w:caps/>
              <w:noProof/>
              <w:color w:val="0F243E" w:themeColor="text2" w:themeShade="80"/>
              <w:sz w:val="18"/>
              <w:szCs w:val="18"/>
            </w:rPr>
            <w:fldChar w:fldCharType="end"/>
          </w:r>
        </w:p>
      </w:tc>
    </w:tr>
  </w:tbl>
  <w:p w14:paraId="26B6CE7A" w14:textId="1E62B16D" w:rsidR="00531D2A" w:rsidRDefault="00531D2A" w:rsidP="003E681E">
    <w:pPr>
      <w:pBdr>
        <w:top w:val="nil"/>
        <w:left w:val="nil"/>
        <w:bottom w:val="nil"/>
        <w:right w:val="nil"/>
        <w:between w:val="nil"/>
      </w:pBdr>
      <w:tabs>
        <w:tab w:val="left" w:pos="108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DE3C1" w14:textId="77777777" w:rsidR="00314744" w:rsidRDefault="00314744">
      <w:r>
        <w:separator/>
      </w:r>
    </w:p>
  </w:footnote>
  <w:footnote w:type="continuationSeparator" w:id="0">
    <w:p w14:paraId="642F462A" w14:textId="77777777" w:rsidR="00314744" w:rsidRDefault="00314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6E696" w14:textId="6D7D590A" w:rsidR="00531D2A" w:rsidRPr="00CE21DA" w:rsidRDefault="009463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Theme="majorHAnsi" w:hAnsiTheme="majorHAnsi" w:cstheme="majorHAnsi"/>
        <w:color w:val="000000"/>
      </w:rPr>
    </w:pPr>
    <w:r w:rsidRPr="00CE21DA">
      <w:rPr>
        <w:rFonts w:asciiTheme="majorHAnsi" w:hAnsiTheme="majorHAnsi" w:cstheme="majorHAnsi"/>
        <w:color w:val="000000"/>
      </w:rPr>
      <w:t>CE347</w:t>
    </w:r>
    <w:r w:rsidR="003E681E" w:rsidRPr="00CE21DA">
      <w:rPr>
        <w:rFonts w:asciiTheme="majorHAnsi" w:hAnsiTheme="majorHAnsi" w:cstheme="majorHAnsi"/>
        <w:color w:val="000000"/>
      </w:rPr>
      <w:t xml:space="preserve"> </w:t>
    </w:r>
    <w:r w:rsidRPr="00CE21DA">
      <w:rPr>
        <w:rFonts w:asciiTheme="majorHAnsi" w:hAnsiTheme="majorHAnsi" w:cstheme="majorHAnsi"/>
        <w:color w:val="000000"/>
      </w:rPr>
      <w:t>Internals of Operating System</w:t>
    </w:r>
    <w:r w:rsidR="003E681E" w:rsidRPr="00CE21DA">
      <w:rPr>
        <w:rFonts w:asciiTheme="majorHAnsi" w:hAnsiTheme="majorHAnsi" w:cstheme="majorHAnsi"/>
        <w:color w:val="000000"/>
      </w:rPr>
      <w:t xml:space="preserve">                        AY 2020-21                                                              </w:t>
    </w:r>
    <w:r w:rsidRPr="00CE21DA">
      <w:rPr>
        <w:rFonts w:asciiTheme="majorHAnsi" w:hAnsiTheme="majorHAnsi" w:cstheme="majorHAnsi"/>
        <w:color w:val="000000"/>
      </w:rPr>
      <w:t>1</w:t>
    </w:r>
    <w:r w:rsidR="003E681E" w:rsidRPr="00CE21DA">
      <w:rPr>
        <w:rFonts w:asciiTheme="majorHAnsi" w:hAnsiTheme="majorHAnsi" w:cstheme="majorHAnsi"/>
        <w:color w:val="000000"/>
      </w:rPr>
      <w:t>8</w:t>
    </w:r>
    <w:r w:rsidR="009F52F3">
      <w:rPr>
        <w:rFonts w:asciiTheme="majorHAnsi" w:hAnsiTheme="majorHAnsi" w:cstheme="majorHAnsi"/>
        <w:color w:val="000000"/>
      </w:rPr>
      <w:t>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2B1C"/>
    <w:multiLevelType w:val="hybridMultilevel"/>
    <w:tmpl w:val="377E48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C52147B"/>
    <w:multiLevelType w:val="hybridMultilevel"/>
    <w:tmpl w:val="B398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0D8"/>
    <w:multiLevelType w:val="hybridMultilevel"/>
    <w:tmpl w:val="F814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F5CAA"/>
    <w:multiLevelType w:val="hybridMultilevel"/>
    <w:tmpl w:val="8EFC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37193"/>
    <w:multiLevelType w:val="hybridMultilevel"/>
    <w:tmpl w:val="CB38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177E4"/>
    <w:multiLevelType w:val="hybridMultilevel"/>
    <w:tmpl w:val="D9505990"/>
    <w:lvl w:ilvl="0" w:tplc="6458ED42">
      <w:start w:val="1"/>
      <w:numFmt w:val="decimal"/>
      <w:lvlText w:val="%1."/>
      <w:lvlJc w:val="left"/>
      <w:pPr>
        <w:ind w:left="417" w:hanging="317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35461B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0DEB67E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85FA5AFC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E648ED32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40E61178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8CC8735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258411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DC684152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2A"/>
    <w:rsid w:val="00020EA8"/>
    <w:rsid w:val="00156012"/>
    <w:rsid w:val="00213349"/>
    <w:rsid w:val="0025211F"/>
    <w:rsid w:val="0028197A"/>
    <w:rsid w:val="002908AF"/>
    <w:rsid w:val="00314744"/>
    <w:rsid w:val="00364B95"/>
    <w:rsid w:val="00384087"/>
    <w:rsid w:val="003E681E"/>
    <w:rsid w:val="003F53DA"/>
    <w:rsid w:val="004151E9"/>
    <w:rsid w:val="00455139"/>
    <w:rsid w:val="00480616"/>
    <w:rsid w:val="004C2968"/>
    <w:rsid w:val="00520DC5"/>
    <w:rsid w:val="00531D2A"/>
    <w:rsid w:val="005A1E3C"/>
    <w:rsid w:val="0063647B"/>
    <w:rsid w:val="007D1E98"/>
    <w:rsid w:val="00937635"/>
    <w:rsid w:val="009463B4"/>
    <w:rsid w:val="009F52F3"/>
    <w:rsid w:val="00A927E8"/>
    <w:rsid w:val="00AF1EA6"/>
    <w:rsid w:val="00B85460"/>
    <w:rsid w:val="00C551CC"/>
    <w:rsid w:val="00C96FBB"/>
    <w:rsid w:val="00CD37A8"/>
    <w:rsid w:val="00CE21DA"/>
    <w:rsid w:val="00DD3279"/>
    <w:rsid w:val="00E83617"/>
    <w:rsid w:val="00E96F6D"/>
    <w:rsid w:val="00F5537F"/>
    <w:rsid w:val="00F66D58"/>
    <w:rsid w:val="00F8166F"/>
    <w:rsid w:val="00F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99DF"/>
  <w15:docId w15:val="{22DA3B67-5A15-4AF1-A2C0-A1844D0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6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81E"/>
  </w:style>
  <w:style w:type="paragraph" w:styleId="Footer">
    <w:name w:val="footer"/>
    <w:basedOn w:val="Normal"/>
    <w:link w:val="FooterChar"/>
    <w:uiPriority w:val="99"/>
    <w:unhideWhenUsed/>
    <w:rsid w:val="003E6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81E"/>
  </w:style>
  <w:style w:type="paragraph" w:styleId="ListParagraph">
    <w:name w:val="List Paragraph"/>
    <w:basedOn w:val="Normal"/>
    <w:uiPriority w:val="1"/>
    <w:qFormat/>
    <w:rsid w:val="00F66D5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927E8"/>
    <w:pPr>
      <w:widowControl w:val="0"/>
      <w:autoSpaceDE w:val="0"/>
      <w:autoSpaceDN w:val="0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27E8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0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6012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78F89EE34F449B932EA20F1254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242D-FBF6-4894-9DD1-664F1A37F34A}"/>
      </w:docPartPr>
      <w:docPartBody>
        <w:p w:rsidR="002A4954" w:rsidRDefault="00CE6D62" w:rsidP="00CE6D62">
          <w:pPr>
            <w:pStyle w:val="8D78F89EE34F449B932EA20F1254B6F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62"/>
    <w:rsid w:val="000A206F"/>
    <w:rsid w:val="002A4954"/>
    <w:rsid w:val="00336A22"/>
    <w:rsid w:val="005504E8"/>
    <w:rsid w:val="0069719A"/>
    <w:rsid w:val="00697E5B"/>
    <w:rsid w:val="007E1A02"/>
    <w:rsid w:val="00911851"/>
    <w:rsid w:val="00AC11F2"/>
    <w:rsid w:val="00BA6ECE"/>
    <w:rsid w:val="00C42430"/>
    <w:rsid w:val="00CE6D62"/>
    <w:rsid w:val="00DB531E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286C27110485B84F7A79A0EED404B">
    <w:name w:val="A48286C27110485B84F7A79A0EED404B"/>
    <w:rsid w:val="00CE6D62"/>
  </w:style>
  <w:style w:type="character" w:styleId="PlaceholderText">
    <w:name w:val="Placeholder Text"/>
    <w:basedOn w:val="DefaultParagraphFont"/>
    <w:uiPriority w:val="99"/>
    <w:semiHidden/>
    <w:rsid w:val="00CE6D62"/>
    <w:rPr>
      <w:color w:val="808080"/>
    </w:rPr>
  </w:style>
  <w:style w:type="paragraph" w:customStyle="1" w:styleId="8D78F89EE34F449B932EA20F1254B6FE">
    <w:name w:val="8D78F89EE34F449B932EA20F1254B6FE"/>
    <w:rsid w:val="00CE6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6D358A37A81241A6177F500A7257A6" ma:contentTypeVersion="0" ma:contentTypeDescription="Create a new document." ma:contentTypeScope="" ma:versionID="43ab40a89ce4bebaa52582130cdf7c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CCC3BA-98CA-4A26-B620-63290FD34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1BA59C-0536-4EA3-9868-AA93B13CDC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9EF6E5-1EA0-4220-B45B-D98529C54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Cspit (CE)</dc:creator>
  <cp:lastModifiedBy>Rajiv Gupta</cp:lastModifiedBy>
  <cp:revision>14</cp:revision>
  <dcterms:created xsi:type="dcterms:W3CDTF">2021-04-13T13:58:00Z</dcterms:created>
  <dcterms:modified xsi:type="dcterms:W3CDTF">2021-04-13T18:01:00Z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0x010100B46D358A37A81241A6177F500A7257A6</vt:lpwstr>
  </property>
</Properties>
</file>