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tab/>
      </w:r>
    </w:p>
    <w:p>
      <w:pPr>
        <w:pStyle w:val="Body"/>
        <w:jc w:val="center"/>
        <w:outlineLvl w:val="0"/>
      </w:pPr>
    </w:p>
    <w:p>
      <w:pPr>
        <w:pStyle w:val="Body"/>
        <w:jc w:val="center"/>
        <w:outlineLvl w:val="0"/>
      </w:pPr>
    </w:p>
    <w:p>
      <w:pPr>
        <w:pStyle w:val="Body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 xml:space="preserve">Experiment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7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Student Name:</w:t>
      </w:r>
      <w:r>
        <w:rPr>
          <w:rFonts w:ascii="Times New Roman" w:hAnsi="Times New Roman"/>
          <w:sz w:val="28"/>
          <w:szCs w:val="28"/>
          <w:rtl w:val="0"/>
          <w:lang w:val="en-US"/>
        </w:rPr>
        <w:t>Rajiv Paul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ab/>
        <w:t>UID:</w:t>
      </w:r>
      <w:r>
        <w:rPr>
          <w:rFonts w:ascii="Times New Roman" w:hAnsi="Times New Roman"/>
          <w:sz w:val="28"/>
          <w:szCs w:val="28"/>
          <w:rtl w:val="0"/>
          <w:lang w:val="en-US"/>
        </w:rPr>
        <w:t>20BCS1812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 xml:space="preserve">Branch: </w:t>
      </w:r>
      <w:r>
        <w:rPr>
          <w:rFonts w:ascii="Times New Roman" w:hAnsi="Times New Roman"/>
          <w:sz w:val="28"/>
          <w:szCs w:val="28"/>
          <w:rtl w:val="0"/>
          <w:lang w:val="en-US"/>
        </w:rPr>
        <w:t>CSE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 xml:space="preserve">                               Section/Group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702 A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Semester: </w:t>
      </w:r>
      <w:r>
        <w:rPr>
          <w:rFonts w:ascii="Times New Roman" w:hAnsi="Times New Roman"/>
          <w:sz w:val="28"/>
          <w:szCs w:val="28"/>
          <w:rtl w:val="0"/>
          <w:lang w:val="en-US"/>
        </w:rPr>
        <w:t>5</w:t>
      </w:r>
      <w:r>
        <w:rPr>
          <w:rFonts w:ascii="Times New Roman" w:hAnsi="Times New Roman"/>
          <w:sz w:val="28"/>
          <w:szCs w:val="28"/>
          <w:vertAlign w:val="superscript"/>
          <w:rtl w:val="0"/>
          <w:lang w:val="en-US"/>
        </w:rPr>
        <w:t>th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Date of Performance: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13/09/2022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Subject Name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DAA Lab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 xml:space="preserve">         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Subject Code: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20-CSP-312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1. Aim/Overview of the practical: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 xml:space="preserve">Code to implement 0-1 Knapsack using Dynamic Programming. </w:t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2. Task to be done/ Which logistics used:</w:t>
      </w:r>
    </w:p>
    <w:p>
      <w:pPr>
        <w:pStyle w:val="Body"/>
        <w:outlineLvl w:val="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 write c</w:t>
      </w:r>
      <w:r>
        <w:rPr>
          <w:rFonts w:ascii="Times New Roman" w:hAnsi="Times New Roman"/>
          <w:sz w:val="28"/>
          <w:szCs w:val="28"/>
          <w:rtl w:val="0"/>
          <w:lang w:val="en-US"/>
        </w:rPr>
        <w:t>ode to implement 0-1 Knapsack using Dynamic Programming.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3. Algorithm/Flowchart </w:t>
      </w:r>
      <w:r>
        <w:rPr>
          <w:rFonts w:ascii="Times New Roman" w:hAnsi="Times New Roman"/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(For programming based labs)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4. Steps for experiment/practical/Code: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package com.DAA;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public class DAA_exp7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public int maxi(int a1, int a2)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return Math.</w:t>
      </w:r>
      <w:r>
        <w:rPr>
          <w:i w:val="1"/>
          <w:iCs w:val="1"/>
          <w:sz w:val="26"/>
          <w:szCs w:val="26"/>
          <w:rtl w:val="0"/>
        </w:rPr>
        <w:t>max</w:t>
      </w:r>
      <w:r>
        <w:rPr>
          <w:sz w:val="26"/>
          <w:szCs w:val="26"/>
          <w:rtl w:val="0"/>
          <w:lang w:val="it-IT"/>
        </w:rPr>
        <w:t>(a1, a2);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public int maxValueKnapsack(int C, int []w, int[] val, int 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int j, wt;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int [][]dp = new int[l + 1][C + 1];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for (j = 0; j &lt;= l; j++)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for (wt = 0; wt &lt;= C; wt++)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    if (j == 0 || wt == 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    dp[j][wt]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    else if (w[j - 1] &lt;= wt)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            dp[j][wt] = maxi(val[j - 1] + dp[j - 1][wt - w[j - 1]], dp[j - 1][wt]);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else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            dp[j][wt] = dp[j - 1][wt];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return dp[j - 1][C];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public static void main(String[] args)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int []values = new int[] { 10, 6, 8, 7 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int []weight = new int[] { 7, 9, 3, 8 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int C = 18;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int l = values.length;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DAA_exp7 knapObj = new DAA_exp7();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int maxVal = knapObj.maxValueKnapsack(C, weight, values, l);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System.</w:t>
      </w:r>
      <w:r>
        <w:rPr>
          <w:i w:val="1"/>
          <w:iCs w:val="1"/>
          <w:sz w:val="26"/>
          <w:szCs w:val="26"/>
          <w:rtl w:val="0"/>
          <w:lang w:val="en-US"/>
        </w:rPr>
        <w:t>out</w:t>
      </w:r>
      <w:r>
        <w:rPr>
          <w:sz w:val="26"/>
          <w:szCs w:val="26"/>
          <w:rtl w:val="0"/>
          <w:lang w:val="en-US"/>
        </w:rPr>
        <w:t>.println("The maximum value is: " + maxVal);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5. Observations/Discussions/ Complexity Analysis: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Time complexity </w:t>
      </w:r>
      <w:r>
        <w:rPr>
          <w:rFonts w:ascii="Times New Roman" w:hAnsi="Times New Roman"/>
          <w:sz w:val="32"/>
          <w:szCs w:val="32"/>
          <w:rtl w:val="0"/>
          <w:lang w:val="en-US"/>
        </w:rPr>
        <w:t>is O(N x sum)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6. Result/Output/Writing Summary:</w:t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936280</wp:posOffset>
            </wp:positionH>
            <wp:positionV relativeFrom="line">
              <wp:posOffset>387991</wp:posOffset>
            </wp:positionV>
            <wp:extent cx="4999410" cy="1178900"/>
            <wp:effectExtent l="0" t="0" r="0" b="0"/>
            <wp:wrapTopAndBottom distT="152400" distB="152400"/>
            <wp:docPr id="1073741827" name="officeArt object" descr="Image Galle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Gallery" descr="Image Gallery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99410" cy="1178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Learning outcomes (What I have learnt):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about dynamic programming.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how to make optimal algorithm.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3.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about 0/1 knapsack problem using dynamic programming.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4.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about the implementation of dynamic programming.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5.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how to implement 0/1 knapsack problem.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Evaluation Grid (To be created as per the SOP and Assessment guidelines by the faculty):</w:t>
      </w:r>
    </w:p>
    <w:tbl>
      <w:tblPr>
        <w:tblW w:w="10269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9"/>
        <w:gridCol w:w="2977"/>
        <w:gridCol w:w="3612"/>
        <w:gridCol w:w="259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Sr. No.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Parameters</w:t>
            </w:r>
          </w:p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Marks Obtained</w:t>
            </w:r>
          </w:p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720" w:hanging="720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ind w:left="720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</w:pPr>
      <w:r>
        <w:tab/>
      </w:r>
      <w:r/>
    </w:p>
    <w:sectPr>
      <w:headerReference w:type="default" r:id="rId5"/>
      <w:footerReference w:type="default" r:id="rId6"/>
      <w:pgSz w:w="12240" w:h="15840" w:orient="portrait"/>
      <w:pgMar w:top="720" w:right="720" w:bottom="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b w:val="1"/>
        <w:bCs w:val="1"/>
        <w:outline w:val="0"/>
        <w:color w:val="ffffff"/>
        <w:u w:color="ffffff"/>
        <w14:textFill>
          <w14:solidFill>
            <w14:srgbClr w14:val="FFFFFF"/>
          </w14:solidFill>
        </w14:textFill>
      </w:rPr>
      <w:drawing xmlns:a="http://schemas.openxmlformats.org/drawingml/2006/main">
        <wp:inline distT="0" distB="0" distL="0" distR="0">
          <wp:extent cx="6857873" cy="533022"/>
          <wp:effectExtent l="0" t="0" r="0" b="0"/>
          <wp:docPr id="1073741826" name="officeArt object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ooter" descr="Footer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7873" cy="53302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spacing w:before="100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3810</wp:posOffset>
          </wp:positionH>
          <wp:positionV relativeFrom="page">
            <wp:posOffset>3810</wp:posOffset>
          </wp:positionV>
          <wp:extent cx="7778750" cy="1325245"/>
          <wp:effectExtent l="0" t="0" r="0" b="0"/>
          <wp:wrapNone/>
          <wp:docPr id="1073741825" name="officeArt object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eader" descr="Header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