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 xml:space="preserve">Principal Component Analysis </w:t>
      </w: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</w:pP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>Dimension Reduction-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In pattern recognition, Dimension Reduction is defined as-</w:t>
      </w:r>
    </w:p>
    <w:p w:rsidR="003425C5" w:rsidRPr="003425C5" w:rsidRDefault="003425C5" w:rsidP="003425C5">
      <w:pPr>
        <w:numPr>
          <w:ilvl w:val="0"/>
          <w:numId w:val="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It is a process of converting a data set having vast dimensions into a data set with lesser dimensions.</w:t>
      </w:r>
    </w:p>
    <w:p w:rsidR="003425C5" w:rsidRPr="003425C5" w:rsidRDefault="003425C5" w:rsidP="003425C5">
      <w:pPr>
        <w:numPr>
          <w:ilvl w:val="0"/>
          <w:numId w:val="1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It ensures that the converted data set conveys similar information concisely.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>Example-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Consider the following example-</w:t>
      </w:r>
    </w:p>
    <w:p w:rsidR="003425C5" w:rsidRPr="003425C5" w:rsidRDefault="003425C5" w:rsidP="003425C5">
      <w:pPr>
        <w:numPr>
          <w:ilvl w:val="0"/>
          <w:numId w:val="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The following graph shows two dimensions x1 and x2.</w:t>
      </w:r>
    </w:p>
    <w:p w:rsidR="003425C5" w:rsidRPr="003425C5" w:rsidRDefault="003425C5" w:rsidP="003425C5">
      <w:pPr>
        <w:numPr>
          <w:ilvl w:val="0"/>
          <w:numId w:val="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x1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represents the measurement of several objects in cm.</w:t>
      </w:r>
    </w:p>
    <w:p w:rsidR="003425C5" w:rsidRPr="003425C5" w:rsidRDefault="003425C5" w:rsidP="003425C5">
      <w:pPr>
        <w:numPr>
          <w:ilvl w:val="0"/>
          <w:numId w:val="2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x2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represents the measurement of several objects in inches.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30BBCC3C" wp14:editId="2F96ECF8">
            <wp:extent cx="3190875" cy="2466975"/>
            <wp:effectExtent l="0" t="0" r="0" b="9525"/>
            <wp:docPr id="16" name="Picture 16" descr="https://www.gatevidyalay.com/wp-content/uploads/2020/01/Dimension-Reduction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20/01/Dimension-Reduction-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In machine learning,</w:t>
      </w:r>
    </w:p>
    <w:p w:rsidR="003425C5" w:rsidRPr="003425C5" w:rsidRDefault="003425C5" w:rsidP="003425C5">
      <w:pPr>
        <w:numPr>
          <w:ilvl w:val="0"/>
          <w:numId w:val="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Using both these dimensions convey similar information.</w:t>
      </w:r>
    </w:p>
    <w:p w:rsidR="003425C5" w:rsidRPr="003425C5" w:rsidRDefault="003425C5" w:rsidP="003425C5">
      <w:pPr>
        <w:numPr>
          <w:ilvl w:val="0"/>
          <w:numId w:val="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Also, they introduce a lot of noise in the system.</w:t>
      </w:r>
    </w:p>
    <w:p w:rsidR="003425C5" w:rsidRPr="003425C5" w:rsidRDefault="003425C5" w:rsidP="003425C5">
      <w:pPr>
        <w:numPr>
          <w:ilvl w:val="0"/>
          <w:numId w:val="3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So, it is better to use just one dimension.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Using dimension reduction techniques-</w:t>
      </w:r>
    </w:p>
    <w:p w:rsidR="003425C5" w:rsidRPr="003425C5" w:rsidRDefault="003425C5" w:rsidP="003425C5">
      <w:pPr>
        <w:numPr>
          <w:ilvl w:val="0"/>
          <w:numId w:val="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We convert the dimensions of data from 2 dimensions (x1 and x2) to 1 dimension (z1).</w:t>
      </w:r>
    </w:p>
    <w:p w:rsidR="003425C5" w:rsidRPr="003425C5" w:rsidRDefault="003425C5" w:rsidP="003425C5">
      <w:pPr>
        <w:numPr>
          <w:ilvl w:val="0"/>
          <w:numId w:val="4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It makes the data relatively easier to explain.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4C0DB165" wp14:editId="445B5E96">
            <wp:extent cx="2762250" cy="581025"/>
            <wp:effectExtent l="0" t="0" r="0" b="9525"/>
            <wp:docPr id="15" name="Picture 15" descr="https://www.gatevidyalay.com/wp-content/uploads/2020/01/Dimension-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20/01/Dimension-Redu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>Benefits-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Dimension reduction offers several benefits such as-</w:t>
      </w:r>
    </w:p>
    <w:p w:rsidR="003425C5" w:rsidRPr="003425C5" w:rsidRDefault="003425C5" w:rsidP="003425C5">
      <w:pPr>
        <w:numPr>
          <w:ilvl w:val="0"/>
          <w:numId w:val="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It compresses the data and thus reduces the storage space requirements.</w:t>
      </w:r>
    </w:p>
    <w:p w:rsidR="003425C5" w:rsidRPr="003425C5" w:rsidRDefault="003425C5" w:rsidP="003425C5">
      <w:pPr>
        <w:numPr>
          <w:ilvl w:val="0"/>
          <w:numId w:val="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It reduces the time required for computation since less dimensions require less computation.</w:t>
      </w:r>
    </w:p>
    <w:p w:rsidR="003425C5" w:rsidRPr="003425C5" w:rsidRDefault="003425C5" w:rsidP="003425C5">
      <w:pPr>
        <w:numPr>
          <w:ilvl w:val="0"/>
          <w:numId w:val="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It eliminates the redundant features.</w:t>
      </w:r>
    </w:p>
    <w:p w:rsidR="003425C5" w:rsidRPr="003425C5" w:rsidRDefault="003425C5" w:rsidP="003425C5">
      <w:pPr>
        <w:numPr>
          <w:ilvl w:val="0"/>
          <w:numId w:val="5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It improves the model performance.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>Dimension Reduction Techniques-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The two popular and well-known dimension reduction techniques are-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004873BE" wp14:editId="768CEBEE">
            <wp:extent cx="6819900" cy="1438275"/>
            <wp:effectExtent l="0" t="0" r="0" b="9525"/>
            <wp:docPr id="14" name="Picture 14" descr="https://www.gatevidyalay.com/wp-content/uploads/2020/01/Dimension-Reduction-Techn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20/01/Dimension-Reduction-Techniqu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numPr>
          <w:ilvl w:val="0"/>
          <w:numId w:val="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Principal Component Analysis (PCA)</w:t>
      </w:r>
    </w:p>
    <w:p w:rsidR="003425C5" w:rsidRPr="003425C5" w:rsidRDefault="003425C5" w:rsidP="003425C5">
      <w:pPr>
        <w:numPr>
          <w:ilvl w:val="0"/>
          <w:numId w:val="6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Fisher Linear Discriminant Analysis (LDA)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In this article, we will discuss about Principal Component Analysis.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>Principal Component Analysis-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numPr>
          <w:ilvl w:val="0"/>
          <w:numId w:val="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Principal Component Analysis is a well-known dimension reduction technique.</w:t>
      </w:r>
    </w:p>
    <w:p w:rsidR="003425C5" w:rsidRPr="003425C5" w:rsidRDefault="003425C5" w:rsidP="003425C5">
      <w:pPr>
        <w:numPr>
          <w:ilvl w:val="0"/>
          <w:numId w:val="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It transforms the variables into a new set of variables called as principal components.</w:t>
      </w:r>
    </w:p>
    <w:p w:rsidR="003425C5" w:rsidRPr="003425C5" w:rsidRDefault="003425C5" w:rsidP="003425C5">
      <w:pPr>
        <w:numPr>
          <w:ilvl w:val="0"/>
          <w:numId w:val="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These principal components are linear combination of original variables and are orthogonal.</w:t>
      </w:r>
    </w:p>
    <w:p w:rsidR="003425C5" w:rsidRPr="003425C5" w:rsidRDefault="003425C5" w:rsidP="003425C5">
      <w:pPr>
        <w:numPr>
          <w:ilvl w:val="0"/>
          <w:numId w:val="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The first principal component accounts for most of the possible variation of original data.</w:t>
      </w:r>
    </w:p>
    <w:p w:rsidR="003425C5" w:rsidRPr="003425C5" w:rsidRDefault="003425C5" w:rsidP="003425C5">
      <w:pPr>
        <w:numPr>
          <w:ilvl w:val="0"/>
          <w:numId w:val="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The second principal component does its best to capture the variance in the data.</w:t>
      </w:r>
    </w:p>
    <w:p w:rsidR="003425C5" w:rsidRPr="003425C5" w:rsidRDefault="003425C5" w:rsidP="003425C5">
      <w:pPr>
        <w:numPr>
          <w:ilvl w:val="0"/>
          <w:numId w:val="7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lastRenderedPageBreak/>
        <w:t>There can be only two principal components for a two-dimensional data set.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303030"/>
          <w:sz w:val="27"/>
          <w:szCs w:val="27"/>
        </w:rPr>
      </w:pPr>
      <w:r w:rsidRPr="003425C5">
        <w:rPr>
          <w:rFonts w:ascii="Arial" w:eastAsia="Times New Roman" w:hAnsi="Arial" w:cs="Arial"/>
          <w:bCs/>
          <w:color w:val="303030"/>
          <w:sz w:val="27"/>
          <w:szCs w:val="27"/>
          <w:u w:val="single"/>
        </w:rPr>
        <w:t>PCA Algorithm-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The steps involved in PCA Algorithm are as follows-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Cs/>
          <w:color w:val="303030"/>
          <w:sz w:val="24"/>
          <w:szCs w:val="24"/>
        </w:rPr>
        <w:t>Step-01: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Get data.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Cs/>
          <w:color w:val="303030"/>
          <w:sz w:val="24"/>
          <w:szCs w:val="24"/>
        </w:rPr>
        <w:t>Step-02: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Compute the mean vector (µ).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Cs/>
          <w:color w:val="303030"/>
          <w:sz w:val="24"/>
          <w:szCs w:val="24"/>
        </w:rPr>
        <w:t>Step-03: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Subtract mean from the given data.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Cs/>
          <w:color w:val="303030"/>
          <w:sz w:val="24"/>
          <w:szCs w:val="24"/>
        </w:rPr>
        <w:t>Step-04: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Calculate the covariance matrix.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Cs/>
          <w:color w:val="303030"/>
          <w:sz w:val="24"/>
          <w:szCs w:val="24"/>
        </w:rPr>
        <w:t>Step-05: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 Calculate the </w:t>
      </w:r>
      <w:proofErr w:type="spellStart"/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vectors and </w:t>
      </w:r>
      <w:proofErr w:type="spell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values of the covariance matrix.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Cs/>
          <w:color w:val="303030"/>
          <w:sz w:val="24"/>
          <w:szCs w:val="24"/>
        </w:rPr>
        <w:t>Step-06: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Choosing components and forming a feature vector.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Cs/>
          <w:color w:val="303030"/>
          <w:sz w:val="24"/>
          <w:szCs w:val="24"/>
        </w:rPr>
        <w:t>Step-07: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Deriving the new data set.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>PRACTICE PROBLEMS BASED ON PRINCIPAL COMPONENT ANALYSIS-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>Problem-01: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Given data = </w:t>
      </w: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{ 2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>, 3, 4, 5, 6, 7 ; 1, 5, 3, 6, 7, 8 }.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Compute the principal component using PCA Algorithm.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Cs/>
          <w:color w:val="303030"/>
          <w:sz w:val="24"/>
          <w:szCs w:val="24"/>
        </w:rPr>
        <w:t>OR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Consider the two dimensional patterns (2, 1), (3, 5), (4, 3), (5, 6), (6, 7), (7, 8).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Compute the principal component using PCA Algorithm.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Cs/>
          <w:color w:val="303030"/>
          <w:sz w:val="24"/>
          <w:szCs w:val="24"/>
        </w:rPr>
        <w:t>OR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Compute the principal component of following data-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CLASS 1</w:t>
      </w:r>
    </w:p>
    <w:p w:rsidR="003425C5" w:rsidRPr="003425C5" w:rsidRDefault="003425C5" w:rsidP="003425C5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X = </w:t>
      </w: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2 ,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3 , 4</w:t>
      </w:r>
    </w:p>
    <w:p w:rsidR="003425C5" w:rsidRPr="003425C5" w:rsidRDefault="003425C5" w:rsidP="003425C5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lastRenderedPageBreak/>
        <w:t xml:space="preserve">Y = </w:t>
      </w: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1 ,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5 , 3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CLASS 2</w:t>
      </w:r>
    </w:p>
    <w:p w:rsidR="003425C5" w:rsidRPr="003425C5" w:rsidRDefault="003425C5" w:rsidP="003425C5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X = </w:t>
      </w: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5 ,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6 , 7</w:t>
      </w:r>
    </w:p>
    <w:p w:rsidR="003425C5" w:rsidRPr="003425C5" w:rsidRDefault="003425C5" w:rsidP="003425C5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Y = </w:t>
      </w: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6 ,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7 , 8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>Solution-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We use the above discussed PCA Algorithm-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303030"/>
          <w:sz w:val="27"/>
          <w:szCs w:val="27"/>
        </w:rPr>
      </w:pPr>
      <w:r w:rsidRPr="003425C5">
        <w:rPr>
          <w:rFonts w:ascii="Arial" w:eastAsia="Times New Roman" w:hAnsi="Arial" w:cs="Arial"/>
          <w:bCs/>
          <w:color w:val="303030"/>
          <w:sz w:val="27"/>
          <w:szCs w:val="27"/>
          <w:u w:val="single"/>
        </w:rPr>
        <w:t>Step-01: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Get data.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The given feature vectors are-</w:t>
      </w:r>
    </w:p>
    <w:p w:rsidR="003425C5" w:rsidRPr="003425C5" w:rsidRDefault="003425C5" w:rsidP="003425C5">
      <w:pPr>
        <w:numPr>
          <w:ilvl w:val="0"/>
          <w:numId w:val="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= (2, 1)</w:t>
      </w:r>
    </w:p>
    <w:p w:rsidR="003425C5" w:rsidRPr="003425C5" w:rsidRDefault="003425C5" w:rsidP="003425C5">
      <w:pPr>
        <w:numPr>
          <w:ilvl w:val="0"/>
          <w:numId w:val="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= (3, 5)</w:t>
      </w:r>
    </w:p>
    <w:p w:rsidR="003425C5" w:rsidRPr="003425C5" w:rsidRDefault="003425C5" w:rsidP="003425C5">
      <w:pPr>
        <w:numPr>
          <w:ilvl w:val="0"/>
          <w:numId w:val="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3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= (4, 3)</w:t>
      </w:r>
    </w:p>
    <w:p w:rsidR="003425C5" w:rsidRPr="003425C5" w:rsidRDefault="003425C5" w:rsidP="003425C5">
      <w:pPr>
        <w:numPr>
          <w:ilvl w:val="0"/>
          <w:numId w:val="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4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= (5, 6)</w:t>
      </w:r>
    </w:p>
    <w:p w:rsidR="003425C5" w:rsidRPr="003425C5" w:rsidRDefault="003425C5" w:rsidP="003425C5">
      <w:pPr>
        <w:numPr>
          <w:ilvl w:val="0"/>
          <w:numId w:val="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5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= (6, 7)</w:t>
      </w:r>
    </w:p>
    <w:p w:rsidR="003425C5" w:rsidRPr="003425C5" w:rsidRDefault="003425C5" w:rsidP="003425C5">
      <w:pPr>
        <w:numPr>
          <w:ilvl w:val="0"/>
          <w:numId w:val="8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6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= (7, 8)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1743F43D" wp14:editId="24FD83E1">
            <wp:extent cx="4467225" cy="800100"/>
            <wp:effectExtent l="0" t="0" r="9525" b="0"/>
            <wp:docPr id="13" name="Picture 13" descr="https://www.gatevidyalay.com/wp-content/uploads/2020/01/Principal-Component-Analysis-Problem-01-Solution-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20/01/Principal-Component-Analysis-Problem-01-Solution-Step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303030"/>
          <w:sz w:val="27"/>
          <w:szCs w:val="27"/>
        </w:rPr>
      </w:pPr>
      <w:r w:rsidRPr="003425C5">
        <w:rPr>
          <w:rFonts w:ascii="Arial" w:eastAsia="Times New Roman" w:hAnsi="Arial" w:cs="Arial"/>
          <w:bCs/>
          <w:color w:val="303030"/>
          <w:sz w:val="27"/>
          <w:szCs w:val="27"/>
          <w:u w:val="single"/>
        </w:rPr>
        <w:t>Step-02: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Calculate the mean vector (µ).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Mean vector (µ)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= ((2 + 3 + 4 + 5 + 6 + 7) / 6, (1 + 5 + 3 + 6 + 7 + 8) / 6)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= (4.5, 5)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Thus,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2CB91FAA" wp14:editId="550076D4">
            <wp:extent cx="2409825" cy="800100"/>
            <wp:effectExtent l="0" t="0" r="9525" b="0"/>
            <wp:docPr id="12" name="Picture 12" descr="https://www.gatevidyalay.com/wp-content/uploads/2020/01/Principal-Component-Analysis-Problem-01-Solution-Ste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20/01/Principal-Component-Analysis-Problem-01-Solution-Step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303030"/>
          <w:sz w:val="27"/>
          <w:szCs w:val="27"/>
        </w:rPr>
      </w:pPr>
      <w:r w:rsidRPr="003425C5">
        <w:rPr>
          <w:rFonts w:ascii="Arial" w:eastAsia="Times New Roman" w:hAnsi="Arial" w:cs="Arial"/>
          <w:bCs/>
          <w:color w:val="303030"/>
          <w:sz w:val="27"/>
          <w:szCs w:val="27"/>
          <w:u w:val="single"/>
        </w:rPr>
        <w:t>Step-03: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Subtract mean vector (µ) from the given feature vectors.</w:t>
      </w:r>
    </w:p>
    <w:p w:rsidR="003425C5" w:rsidRPr="003425C5" w:rsidRDefault="003425C5" w:rsidP="003425C5">
      <w:pPr>
        <w:numPr>
          <w:ilvl w:val="0"/>
          <w:numId w:val="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– µ = (2 – 4.5, 1 – 5) = (-2.5, -4)</w:t>
      </w:r>
    </w:p>
    <w:p w:rsidR="003425C5" w:rsidRPr="003425C5" w:rsidRDefault="003425C5" w:rsidP="003425C5">
      <w:pPr>
        <w:numPr>
          <w:ilvl w:val="0"/>
          <w:numId w:val="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– µ = (3 – 4.5, 5 – 5) = (-1.5, 0)</w:t>
      </w:r>
    </w:p>
    <w:p w:rsidR="003425C5" w:rsidRPr="003425C5" w:rsidRDefault="003425C5" w:rsidP="003425C5">
      <w:pPr>
        <w:numPr>
          <w:ilvl w:val="0"/>
          <w:numId w:val="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3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– µ = (4 – 4.5, 3 – 5) = (-0.5, -2)</w:t>
      </w:r>
    </w:p>
    <w:p w:rsidR="003425C5" w:rsidRPr="003425C5" w:rsidRDefault="003425C5" w:rsidP="003425C5">
      <w:pPr>
        <w:numPr>
          <w:ilvl w:val="0"/>
          <w:numId w:val="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4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– µ = (5 – 4.5, 6 – 5) = (0.5, 1)</w:t>
      </w:r>
    </w:p>
    <w:p w:rsidR="003425C5" w:rsidRPr="003425C5" w:rsidRDefault="003425C5" w:rsidP="003425C5">
      <w:pPr>
        <w:numPr>
          <w:ilvl w:val="0"/>
          <w:numId w:val="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5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– µ = (6 – 4.5, 7 – 5) = (1.5, 2)</w:t>
      </w:r>
    </w:p>
    <w:p w:rsidR="003425C5" w:rsidRPr="003425C5" w:rsidRDefault="003425C5" w:rsidP="003425C5">
      <w:pPr>
        <w:numPr>
          <w:ilvl w:val="0"/>
          <w:numId w:val="9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6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– µ = (7 – 4.5, 8 – 5) = (2.5, 3)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Feature vectors (x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i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) after subtracting mean vector (µ) are-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0DDB7417" wp14:editId="37015E5D">
            <wp:extent cx="4505325" cy="800100"/>
            <wp:effectExtent l="0" t="0" r="9525" b="0"/>
            <wp:docPr id="11" name="Picture 11" descr="https://www.gatevidyalay.com/wp-content/uploads/2020/01/Principal-Component-Analysis-Problem-01-Solution-Ste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20/01/Principal-Component-Analysis-Problem-01-Solution-Step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303030"/>
          <w:sz w:val="27"/>
          <w:szCs w:val="27"/>
        </w:rPr>
      </w:pPr>
      <w:r w:rsidRPr="003425C5">
        <w:rPr>
          <w:rFonts w:ascii="Arial" w:eastAsia="Times New Roman" w:hAnsi="Arial" w:cs="Arial"/>
          <w:bCs/>
          <w:color w:val="303030"/>
          <w:sz w:val="27"/>
          <w:szCs w:val="27"/>
          <w:u w:val="single"/>
        </w:rPr>
        <w:t>Step-04: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Calculate the covariance matrix.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Covariance matrix is given by-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4A8DDE9D" wp14:editId="3FA21C27">
            <wp:extent cx="4791075" cy="1266825"/>
            <wp:effectExtent l="0" t="0" r="9525" b="9525"/>
            <wp:docPr id="10" name="Picture 10" descr="https://www.gatevidyalay.com/wp-content/uploads/2020/01/Principal-Component-Analysis-Problem-01-Solution-Step-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20/01/Principal-Component-Analysis-Problem-01-Solution-Step-4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Now,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491EEC51" wp14:editId="425CCBB3">
            <wp:extent cx="5724525" cy="6600825"/>
            <wp:effectExtent l="0" t="0" r="9525" b="0"/>
            <wp:docPr id="9" name="Picture 9" descr="https://www.gatevidyalay.com/wp-content/uploads/2020/01/Principal-Component-Analysis-Problem-01-Solution-Step-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20/01/Principal-Component-Analysis-Problem-01-Solution-Step-4-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Now,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Covariance matrix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= (m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+ m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+ m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3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+ m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4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+ m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5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+ m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6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) / 6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On adding the above matrices and dividing by 6, we get-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7CFF578F" wp14:editId="6ACEF85E">
            <wp:extent cx="3657600" cy="1962150"/>
            <wp:effectExtent l="0" t="0" r="0" b="0"/>
            <wp:docPr id="8" name="Picture 8" descr="https://www.gatevidyalay.com/wp-content/uploads/2020/01/Principal-Component-Analysis-Problem-01-Solution-Step-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20/01/Principal-Component-Analysis-Problem-01-Solution-Step-4-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303030"/>
          <w:sz w:val="27"/>
          <w:szCs w:val="27"/>
        </w:rPr>
      </w:pPr>
      <w:r w:rsidRPr="003425C5">
        <w:rPr>
          <w:rFonts w:ascii="Arial" w:eastAsia="Times New Roman" w:hAnsi="Arial" w:cs="Arial"/>
          <w:bCs/>
          <w:color w:val="303030"/>
          <w:sz w:val="27"/>
          <w:szCs w:val="27"/>
          <w:u w:val="single"/>
        </w:rPr>
        <w:t>Step-05: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Calculate the </w:t>
      </w:r>
      <w:proofErr w:type="spellStart"/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values and </w:t>
      </w:r>
      <w:proofErr w:type="spell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vectors of the covariance matrix.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λ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is an </w:t>
      </w:r>
      <w:proofErr w:type="spell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value for a matrix M if it is a solution of the characteristic equation |M – </w:t>
      </w:r>
      <w:proofErr w:type="spell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λI</w:t>
      </w:r>
      <w:proofErr w:type="spellEnd"/>
      <w:r w:rsidRPr="003425C5">
        <w:rPr>
          <w:rFonts w:ascii="Arial" w:eastAsia="Times New Roman" w:hAnsi="Arial" w:cs="Arial"/>
          <w:color w:val="303030"/>
          <w:sz w:val="24"/>
          <w:szCs w:val="24"/>
        </w:rPr>
        <w:t>| = 0.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So, we have-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211B0BE3" wp14:editId="25A3BFEF">
            <wp:extent cx="3352800" cy="1952625"/>
            <wp:effectExtent l="0" t="0" r="0" b="9525"/>
            <wp:docPr id="7" name="Picture 7" descr="https://www.gatevidyalay.com/wp-content/uploads/2020/01/Principal-Component-Analysis-Problem-01-Solution-Step-5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20/01/Principal-Component-Analysis-Problem-01-Solution-Step-5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From here,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/>
          <w:color w:val="303030"/>
          <w:sz w:val="24"/>
          <w:szCs w:val="24"/>
        </w:rPr>
        <w:t>(2.92 – λ)(5.67 – λ) – (3.67 x 3.67) = 0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/>
          <w:color w:val="303030"/>
          <w:sz w:val="24"/>
          <w:szCs w:val="24"/>
        </w:rPr>
        <w:t>16.56 – 2.92λ – 5.67λ + λ</w:t>
      </w:r>
      <w:r w:rsidRPr="003425C5">
        <w:rPr>
          <w:rFonts w:ascii="Arial" w:eastAsia="Times New Roman" w:hAnsi="Arial" w:cs="Arial"/>
          <w:b/>
          <w:color w:val="303030"/>
          <w:sz w:val="24"/>
          <w:szCs w:val="24"/>
          <w:vertAlign w:val="superscript"/>
        </w:rPr>
        <w:t>2</w:t>
      </w:r>
      <w:r w:rsidRPr="003425C5">
        <w:rPr>
          <w:rFonts w:ascii="Arial" w:eastAsia="Times New Roman" w:hAnsi="Arial" w:cs="Arial"/>
          <w:b/>
          <w:color w:val="303030"/>
          <w:sz w:val="24"/>
          <w:szCs w:val="24"/>
        </w:rPr>
        <w:t> – 13.47 = 0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/>
          <w:color w:val="303030"/>
          <w:sz w:val="24"/>
          <w:szCs w:val="24"/>
        </w:rPr>
        <w:t>λ</w:t>
      </w:r>
      <w:r w:rsidRPr="003425C5">
        <w:rPr>
          <w:rFonts w:ascii="Arial" w:eastAsia="Times New Roman" w:hAnsi="Arial" w:cs="Arial"/>
          <w:b/>
          <w:color w:val="303030"/>
          <w:sz w:val="24"/>
          <w:szCs w:val="24"/>
          <w:vertAlign w:val="superscript"/>
        </w:rPr>
        <w:t>2</w:t>
      </w:r>
      <w:r w:rsidRPr="003425C5">
        <w:rPr>
          <w:rFonts w:ascii="Arial" w:eastAsia="Times New Roman" w:hAnsi="Arial" w:cs="Arial"/>
          <w:b/>
          <w:color w:val="303030"/>
          <w:sz w:val="24"/>
          <w:szCs w:val="24"/>
        </w:rPr>
        <w:t> – 8.59λ + 3.09 = 0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Solving this quadratic equation, we get λ = 8.22, 0.38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b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b/>
          <w:color w:val="303030"/>
          <w:sz w:val="24"/>
          <w:szCs w:val="24"/>
        </w:rPr>
        <w:t xml:space="preserve">Thus, two </w:t>
      </w:r>
      <w:proofErr w:type="spellStart"/>
      <w:proofErr w:type="gramStart"/>
      <w:r w:rsidRPr="003425C5">
        <w:rPr>
          <w:rFonts w:ascii="Arial" w:eastAsia="Times New Roman" w:hAnsi="Arial" w:cs="Arial"/>
          <w:b/>
          <w:color w:val="303030"/>
          <w:sz w:val="24"/>
          <w:szCs w:val="24"/>
        </w:rPr>
        <w:t>eigen</w:t>
      </w:r>
      <w:proofErr w:type="spellEnd"/>
      <w:proofErr w:type="gramEnd"/>
      <w:r w:rsidRPr="003425C5">
        <w:rPr>
          <w:rFonts w:ascii="Arial" w:eastAsia="Times New Roman" w:hAnsi="Arial" w:cs="Arial"/>
          <w:b/>
          <w:color w:val="303030"/>
          <w:sz w:val="24"/>
          <w:szCs w:val="24"/>
        </w:rPr>
        <w:t xml:space="preserve"> values are λ</w:t>
      </w:r>
      <w:r w:rsidRPr="003425C5">
        <w:rPr>
          <w:rFonts w:ascii="Arial" w:eastAsia="Times New Roman" w:hAnsi="Arial" w:cs="Arial"/>
          <w:b/>
          <w:color w:val="303030"/>
          <w:sz w:val="24"/>
          <w:szCs w:val="24"/>
          <w:vertAlign w:val="subscript"/>
        </w:rPr>
        <w:t>1</w:t>
      </w:r>
      <w:r w:rsidRPr="003425C5">
        <w:rPr>
          <w:rFonts w:ascii="Arial" w:eastAsia="Times New Roman" w:hAnsi="Arial" w:cs="Arial"/>
          <w:b/>
          <w:color w:val="303030"/>
          <w:sz w:val="24"/>
          <w:szCs w:val="24"/>
        </w:rPr>
        <w:t> = 8.22 and λ</w:t>
      </w:r>
      <w:r w:rsidRPr="003425C5">
        <w:rPr>
          <w:rFonts w:ascii="Arial" w:eastAsia="Times New Roman" w:hAnsi="Arial" w:cs="Arial"/>
          <w:b/>
          <w:color w:val="303030"/>
          <w:sz w:val="24"/>
          <w:szCs w:val="24"/>
          <w:vertAlign w:val="subscript"/>
        </w:rPr>
        <w:t>2</w:t>
      </w:r>
      <w:r w:rsidRPr="003425C5">
        <w:rPr>
          <w:rFonts w:ascii="Arial" w:eastAsia="Times New Roman" w:hAnsi="Arial" w:cs="Arial"/>
          <w:b/>
          <w:color w:val="303030"/>
          <w:sz w:val="24"/>
          <w:szCs w:val="24"/>
        </w:rPr>
        <w:t> = 0.38.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Clearly, the second </w:t>
      </w:r>
      <w:proofErr w:type="spellStart"/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value is very small compared to the first </w:t>
      </w:r>
      <w:proofErr w:type="spell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value.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lastRenderedPageBreak/>
        <w:t xml:space="preserve">So, the second </w:t>
      </w:r>
      <w:proofErr w:type="spellStart"/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vector can be left out.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Eigen vector corresponding to the greatest </w:t>
      </w:r>
      <w:proofErr w:type="spellStart"/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value is the principal component for the given data set.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So.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we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find the </w:t>
      </w:r>
      <w:proofErr w:type="spell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vector corresponding to </w:t>
      </w:r>
      <w:proofErr w:type="spell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value λ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We use the following equation to find the </w:t>
      </w:r>
      <w:proofErr w:type="spellStart"/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vector-</w:t>
      </w:r>
    </w:p>
    <w:p w:rsidR="003425C5" w:rsidRPr="003425C5" w:rsidRDefault="003425C5" w:rsidP="003425C5">
      <w:pPr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MX = </w:t>
      </w:r>
      <w:proofErr w:type="spell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λX</w:t>
      </w:r>
      <w:proofErr w:type="spellEnd"/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where-</w:t>
      </w:r>
      <w:proofErr w:type="gramEnd"/>
    </w:p>
    <w:p w:rsidR="003425C5" w:rsidRPr="003425C5" w:rsidRDefault="003425C5" w:rsidP="003425C5">
      <w:pPr>
        <w:numPr>
          <w:ilvl w:val="0"/>
          <w:numId w:val="1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M = Covariance Matrix</w:t>
      </w:r>
    </w:p>
    <w:p w:rsidR="003425C5" w:rsidRPr="003425C5" w:rsidRDefault="003425C5" w:rsidP="003425C5">
      <w:pPr>
        <w:numPr>
          <w:ilvl w:val="0"/>
          <w:numId w:val="1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X = Eigen vector</w:t>
      </w:r>
    </w:p>
    <w:p w:rsidR="003425C5" w:rsidRPr="003425C5" w:rsidRDefault="003425C5" w:rsidP="003425C5">
      <w:pPr>
        <w:numPr>
          <w:ilvl w:val="0"/>
          <w:numId w:val="10"/>
        </w:numPr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λ = Eigen value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Substituting the values in the above equation, we get-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1606FDB5" wp14:editId="253FBFFA">
            <wp:extent cx="3657600" cy="809625"/>
            <wp:effectExtent l="0" t="0" r="0" b="9525"/>
            <wp:docPr id="6" name="Picture 6" descr="https://www.gatevidyalay.com/wp-content/uploads/2020/01/Principal-Component-Analysis-Problem-01-Solution-Step-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20/01/Principal-Component-Analysis-Problem-01-Solution-Step-5-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Solving these, we get-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2.92X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+ 3.67X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= 8.22X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3.67X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+ 5.67X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= 8.22X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On simplification, we get-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5.3X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= 3.67X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……</w:t>
      </w: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…(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>1)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3.67X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1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= 2.55X</w:t>
      </w:r>
      <w:r w:rsidRPr="003425C5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2</w:t>
      </w:r>
      <w:r w:rsidRPr="003425C5">
        <w:rPr>
          <w:rFonts w:ascii="Arial" w:eastAsia="Times New Roman" w:hAnsi="Arial" w:cs="Arial"/>
          <w:color w:val="303030"/>
          <w:sz w:val="24"/>
          <w:szCs w:val="24"/>
        </w:rPr>
        <w:t> ……</w:t>
      </w:r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…(</w:t>
      </w:r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>2)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From (1) and (2), </w:t>
      </w:r>
      <w:r w:rsidRPr="003425C5">
        <w:rPr>
          <w:rFonts w:ascii="Arial" w:eastAsia="Times New Roman" w:hAnsi="Arial" w:cs="Arial"/>
          <w:bCs/>
          <w:color w:val="000080"/>
          <w:sz w:val="24"/>
          <w:szCs w:val="24"/>
        </w:rPr>
        <w:t>X</w:t>
      </w:r>
      <w:r w:rsidRPr="003425C5">
        <w:rPr>
          <w:rFonts w:ascii="Arial" w:eastAsia="Times New Roman" w:hAnsi="Arial" w:cs="Arial"/>
          <w:bCs/>
          <w:color w:val="000080"/>
          <w:sz w:val="24"/>
          <w:szCs w:val="24"/>
          <w:vertAlign w:val="subscript"/>
        </w:rPr>
        <w:t>1</w:t>
      </w:r>
      <w:r w:rsidRPr="003425C5">
        <w:rPr>
          <w:rFonts w:ascii="Arial" w:eastAsia="Times New Roman" w:hAnsi="Arial" w:cs="Arial"/>
          <w:bCs/>
          <w:color w:val="000080"/>
          <w:sz w:val="24"/>
          <w:szCs w:val="24"/>
        </w:rPr>
        <w:t> = 0.69X</w:t>
      </w:r>
      <w:r w:rsidRPr="003425C5">
        <w:rPr>
          <w:rFonts w:ascii="Arial" w:eastAsia="Times New Roman" w:hAnsi="Arial" w:cs="Arial"/>
          <w:bCs/>
          <w:color w:val="000080"/>
          <w:sz w:val="24"/>
          <w:szCs w:val="24"/>
          <w:vertAlign w:val="subscript"/>
        </w:rPr>
        <w:t>2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From (2), the </w:t>
      </w:r>
      <w:proofErr w:type="spellStart"/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vector is-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 wp14:anchorId="19B4AEA4" wp14:editId="439C94BB">
            <wp:extent cx="3457575" cy="809625"/>
            <wp:effectExtent l="0" t="0" r="9525" b="9525"/>
            <wp:docPr id="5" name="Picture 5" descr="https://www.gatevidyalay.com/wp-content/uploads/2020/01/Principal-Component-Analysis-Problem-01-Solution-Step-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20/01/Principal-Component-Analysis-Problem-01-Solution-Step-5-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Thus, principal component for the given data set is-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6902AAE3" wp14:editId="2662C851">
            <wp:extent cx="4124325" cy="809625"/>
            <wp:effectExtent l="0" t="0" r="9525" b="9525"/>
            <wp:docPr id="4" name="Picture 4" descr="https://www.gatevidyalay.com/wp-content/uploads/2020/01/Principal-Component-Analysis-Problem-01-Solution-Step-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20/01/Principal-Component-Analysis-Problem-01-Solution-Step-5-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Lastly, we project the data points onto the new subspace as-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36AB9CF3" wp14:editId="70B0E1BA">
            <wp:extent cx="5153025" cy="4286250"/>
            <wp:effectExtent l="0" t="0" r="0" b="0"/>
            <wp:docPr id="3" name="Picture 3" descr="https://www.gatevidyalay.com/wp-content/uploads/2020/01/Principal-Component-Analysis-Problem-01-Solution-Step-5-0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atevidyalay.com/wp-content/uploads/2020/01/Principal-Component-Analysis-Problem-01-Solution-Step-5-05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>Problem-02: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Use PCA Algorithm to transform the pattern (2, 1) onto the </w:t>
      </w:r>
      <w:proofErr w:type="spellStart"/>
      <w:proofErr w:type="gramStart"/>
      <w:r w:rsidRPr="003425C5">
        <w:rPr>
          <w:rFonts w:ascii="Arial" w:eastAsia="Times New Roman" w:hAnsi="Arial" w:cs="Arial"/>
          <w:color w:val="303030"/>
          <w:sz w:val="24"/>
          <w:szCs w:val="24"/>
        </w:rPr>
        <w:t>eigen</w:t>
      </w:r>
      <w:proofErr w:type="spellEnd"/>
      <w:proofErr w:type="gramEnd"/>
      <w:r w:rsidRPr="003425C5">
        <w:rPr>
          <w:rFonts w:ascii="Arial" w:eastAsia="Times New Roman" w:hAnsi="Arial" w:cs="Arial"/>
          <w:color w:val="303030"/>
          <w:sz w:val="24"/>
          <w:szCs w:val="24"/>
        </w:rPr>
        <w:t xml:space="preserve"> vector in the previous question.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lastRenderedPageBreak/>
        <w:t> </w:t>
      </w:r>
    </w:p>
    <w:p w:rsidR="003425C5" w:rsidRPr="003425C5" w:rsidRDefault="003425C5" w:rsidP="003425C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36"/>
          <w:szCs w:val="36"/>
        </w:rPr>
      </w:pPr>
      <w:r w:rsidRPr="003425C5">
        <w:rPr>
          <w:rFonts w:ascii="Arial" w:eastAsia="Times New Roman" w:hAnsi="Arial" w:cs="Arial"/>
          <w:bCs/>
          <w:color w:val="303030"/>
          <w:sz w:val="36"/>
          <w:szCs w:val="36"/>
          <w:u w:val="single"/>
        </w:rPr>
        <w:t>Solution-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The given feature vector is (2, 1).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4CD09967" wp14:editId="7999CF91">
            <wp:extent cx="2695575" cy="800100"/>
            <wp:effectExtent l="0" t="0" r="9525" b="0"/>
            <wp:docPr id="2" name="Picture 2" descr="https://www.gatevidyalay.com/wp-content/uploads/2020/01/Principal-Component-Analysis-Problem-02-Solu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atevidyalay.com/wp-content/uploads/2020/01/Principal-Component-Analysis-Problem-02-Solution-Step-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The feature vector gets transformed to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= Transpose of Eigen vector x (Feature Vector – Mean Vector)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 wp14:anchorId="1CBCF500" wp14:editId="180FB647">
            <wp:extent cx="4010025" cy="2486025"/>
            <wp:effectExtent l="0" t="0" r="0" b="0"/>
            <wp:docPr id="1" name="Picture 1" descr="https://www.gatevidyalay.com/wp-content/uploads/2020/01/Principal-Component-Analysis-Problem-02-Solution-Step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atevidyalay.com/wp-content/uploads/2020/01/Principal-Component-Analysis-Problem-02-Solution-Step-02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425C5" w:rsidRPr="003425C5" w:rsidRDefault="003425C5" w:rsidP="003425C5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To gain better understanding about Principal Component Analysis,</w:t>
      </w:r>
    </w:p>
    <w:p w:rsidR="003425C5" w:rsidRPr="003425C5" w:rsidRDefault="003425C5" w:rsidP="00171AF1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hyperlink r:id="rId22" w:tgtFrame="_blank" w:history="1">
        <w:r w:rsidRPr="003425C5">
          <w:rPr>
            <w:rFonts w:ascii="Arial" w:eastAsia="Times New Roman" w:hAnsi="Arial" w:cs="Arial"/>
            <w:bCs/>
            <w:color w:val="910000"/>
            <w:sz w:val="24"/>
            <w:szCs w:val="24"/>
            <w:u w:val="single"/>
          </w:rPr>
          <w:t>Watch this Video Lecture</w:t>
        </w:r>
      </w:hyperlink>
    </w:p>
    <w:p w:rsidR="003425C5" w:rsidRPr="003425C5" w:rsidRDefault="003425C5" w:rsidP="00301C57">
      <w:pPr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425C5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6448CB" w:rsidRPr="003425C5" w:rsidRDefault="006448CB">
      <w:bookmarkStart w:id="0" w:name="_GoBack"/>
      <w:bookmarkEnd w:id="0"/>
    </w:p>
    <w:sectPr w:rsidR="006448CB" w:rsidRPr="003425C5" w:rsidSect="003425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67F"/>
    <w:multiLevelType w:val="multilevel"/>
    <w:tmpl w:val="EDC4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B502D"/>
    <w:multiLevelType w:val="multilevel"/>
    <w:tmpl w:val="2D8E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4A668C"/>
    <w:multiLevelType w:val="multilevel"/>
    <w:tmpl w:val="C3D4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BB7E82"/>
    <w:multiLevelType w:val="multilevel"/>
    <w:tmpl w:val="37A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36377"/>
    <w:multiLevelType w:val="multilevel"/>
    <w:tmpl w:val="51D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22376"/>
    <w:multiLevelType w:val="multilevel"/>
    <w:tmpl w:val="5FA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B248B"/>
    <w:multiLevelType w:val="multilevel"/>
    <w:tmpl w:val="209E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A547FA"/>
    <w:multiLevelType w:val="multilevel"/>
    <w:tmpl w:val="FF1C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F855EF"/>
    <w:multiLevelType w:val="multilevel"/>
    <w:tmpl w:val="083C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BB3EA5"/>
    <w:multiLevelType w:val="multilevel"/>
    <w:tmpl w:val="091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23"/>
    <w:rsid w:val="000A6A23"/>
    <w:rsid w:val="00171AF1"/>
    <w:rsid w:val="00301C57"/>
    <w:rsid w:val="003425C5"/>
    <w:rsid w:val="006448CB"/>
    <w:rsid w:val="00891518"/>
    <w:rsid w:val="00BA5F43"/>
    <w:rsid w:val="00E8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2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2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5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25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25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5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2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2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5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25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25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5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54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youtu.be/83x5X66uW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Yashika</dc:creator>
  <cp:lastModifiedBy>Yashika</cp:lastModifiedBy>
  <cp:revision>3</cp:revision>
  <dcterms:created xsi:type="dcterms:W3CDTF">2022-11-03T04:27:00Z</dcterms:created>
  <dcterms:modified xsi:type="dcterms:W3CDTF">2022-11-03T04:27:00Z</dcterms:modified>
</cp:coreProperties>
</file>