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recorded at Chhatrapati Sambhajinagar on 15-Oct-2026. I, Vinod Ramdas Gaikwad, age 41, proprietor of Shree Sai Traders, Osmanpura, state as follows.</w:t>
      </w:r>
    </w:p>
    <w:p>
      <w:r>
        <w:t>I run a small agricultural supplies business. My accountant Ganesh Shinde handles all the banking work of the firm, including net banking. If any wrong money came into my account, he must have misused it without my knowledge.</w:t>
      </w:r>
    </w:p>
    <w:p>
      <w:r>
        <w:t>I did not know about these credits from Pune and I never withdrew any large amount in September. I do not know anyone called Dr. Arvind Mehta or Faisal. I do not trade in crypto.</w:t>
      </w:r>
    </w:p>
    <w:p>
      <w:r>
        <w:t>My mobile number is 9922310045. I will cooperate with the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