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line="300" w:lineRule="auto"/>
      </w:pPr>
      <w:r>
        <w:rPr>
          <w:rFonts w:ascii="Helvetica" w:hAnsi="Helvetica" w:cs="Helvetica"/>
          <w:sz w:val="45"/>
          <w:sz-cs w:val="45"/>
          <w:b/>
          <w:color w:val="0E0E0E"/>
        </w:rPr>
        <w:t xml:space="preserve">Assignment 7 Report - 3-Screen App with Named Routes &amp; Form Validation</w:t>
      </w:r>
    </w:p>
    <w:p>
      <w:pPr>
        <w:spacing w:before="360" w:line="24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color w:val="0E0E0E"/>
        </w:rPr>
        <w:t xml:space="preserve">1. What the assignment was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Build a 3-screen Flutter app (Home, Form, Detail) using named routes, and implement a registration form with comprehensive validation (email, password, required fields).</w:t>
      </w:r>
    </w:p>
    <w:p>
      <w:pPr>
        <w:spacing w:before="360" w:line="24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color w:val="0E0E0E"/>
        </w:rPr>
        <w:t xml:space="preserve">2. Files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•  </w:t>
      </w:r>
      <w:r>
        <w:rPr>
          <w:rFonts w:ascii="Helvetica" w:hAnsi="Helvetica" w:cs="Helvetica"/>
          <w:sz w:val="29"/>
          <w:sz-cs w:val="29"/>
          <w:b/>
          <w:color w:val="0E0E0E"/>
        </w:rPr>
        <w:t xml:space="preserve">user_data.dart</w:t>
      </w:r>
      <w:r>
        <w:rPr>
          <w:rFonts w:ascii="Helvetica" w:hAnsi="Helvetica" w:cs="Helvetica"/>
          <w:sz w:val="29"/>
          <w:sz-cs w:val="29"/>
          <w:color w:val="0E0E0E"/>
        </w:rPr>
        <w:t xml:space="preserve"> - UserRegistration data model class encapsulating registered user fields (fullName, email, phone, password).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•  </w:t>
      </w:r>
      <w:r>
        <w:rPr>
          <w:rFonts w:ascii="Helvetica" w:hAnsi="Helvetica" w:cs="Helvetica"/>
          <w:sz w:val="29"/>
          <w:sz-cs w:val="29"/>
          <w:b/>
          <w:color w:val="0E0E0E"/>
        </w:rPr>
        <w:t xml:space="preserve">home_screen.dart</w:t>
      </w:r>
      <w:r>
        <w:rPr>
          <w:rFonts w:ascii="Helvetica" w:hAnsi="Helvetica" w:cs="Helvetica"/>
          <w:sz w:val="29"/>
          <w:sz-cs w:val="29"/>
          <w:color w:val="0E0E0E"/>
        </w:rPr>
        <w:t xml:space="preserve"> - HomeScreen (route /), welcoming users and providing entry to the registration flow.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•  </w:t>
      </w:r>
      <w:r>
        <w:rPr>
          <w:rFonts w:ascii="Helvetica" w:hAnsi="Helvetica" w:cs="Helvetica"/>
          <w:sz w:val="29"/>
          <w:sz-cs w:val="29"/>
          <w:b/>
          <w:color w:val="0E0E0E"/>
        </w:rPr>
        <w:t xml:space="preserve">form_screen.dart</w:t>
      </w:r>
      <w:r>
        <w:rPr>
          <w:rFonts w:ascii="Helvetica" w:hAnsi="Helvetica" w:cs="Helvetica"/>
          <w:sz w:val="29"/>
          <w:sz-cs w:val="29"/>
          <w:color w:val="0E0E0E"/>
        </w:rPr>
        <w:t xml:space="preserve"> - FormScreen (route /form), manages the registration form, input controllers, field validators, and submission handling.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•  </w:t>
      </w:r>
      <w:r>
        <w:rPr>
          <w:rFonts w:ascii="Helvetica" w:hAnsi="Helvetica" w:cs="Helvetica"/>
          <w:sz w:val="29"/>
          <w:sz-cs w:val="29"/>
          <w:b/>
          <w:color w:val="0E0E0E"/>
        </w:rPr>
        <w:t xml:space="preserve">detail_screen.dart</w:t>
      </w:r>
      <w:r>
        <w:rPr>
          <w:rFonts w:ascii="Helvetica" w:hAnsi="Helvetica" w:cs="Helvetica"/>
          <w:sz w:val="29"/>
          <w:sz-cs w:val="29"/>
          <w:color w:val="0E0E0E"/>
        </w:rPr>
        <w:t xml:space="preserve"> - DetailScreen (route /detail), retrieves arguments passed via named route and renders a verified user profile summary.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•  </w:t>
      </w:r>
      <w:r>
        <w:rPr>
          <w:rFonts w:ascii="Helvetica" w:hAnsi="Helvetica" w:cs="Helvetica"/>
          <w:sz w:val="29"/>
          <w:sz-cs w:val="29"/>
          <w:b/>
          <w:color w:val="0E0E0E"/>
        </w:rPr>
        <w:t xml:space="preserve">main.dart</w:t>
      </w:r>
      <w:r>
        <w:rPr>
          <w:rFonts w:ascii="Helvetica" w:hAnsi="Helvetica" w:cs="Helvetica"/>
          <w:sz w:val="29"/>
          <w:sz-cs w:val="29"/>
          <w:color w:val="0E0E0E"/>
        </w:rPr>
        <w:t xml:space="preserve"> - entry point defining MaterialApp with Material 3 theming and the central named route registry (routes table).</w:t>
      </w:r>
    </w:p>
    <w:p>
      <w:pPr>
        <w:spacing w:before="360" w:line="24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color w:val="0E0E0E"/>
        </w:rPr>
        <w:t xml:space="preserve">3. Concepts used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b/>
          <w:color w:val="0E0E0E"/>
        </w:rPr>
        <w:t xml:space="preserve">Named Routes Navigation -</w:t>
      </w:r>
      <w:r>
        <w:rPr>
          <w:rFonts w:ascii="Helvetica" w:hAnsi="Helvetica" w:cs="Helvetica"/>
          <w:sz w:val="29"/>
          <w:sz-cs w:val="29"/>
          <w:color w:val="0E0E0E"/>
        </w:rPr>
        <w:t xml:space="preserve"> Instead of inline MaterialPageRoute calls, routes are declared centrally in main.dart via initialRoute and routes: { '/': ..., '/form': ..., '/detail': ... }. Navigation is triggered using Navigator.pushNamed() and Navigator.pushNamedAndRemoveUntil().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b/>
          <w:color w:val="0E0E0E"/>
        </w:rPr>
        <w:t xml:space="preserve">Route Arguments Passing -</w:t>
      </w:r>
      <w:r>
        <w:rPr>
          <w:rFonts w:ascii="Helvetica" w:hAnsi="Helvetica" w:cs="Helvetica"/>
          <w:sz w:val="29"/>
          <w:sz-cs w:val="29"/>
          <w:color w:val="0E0E0E"/>
        </w:rPr>
        <w:t xml:space="preserve"> When the registration form is successfully validated, a UserRegistration object is passed directly through Navigator.pushNamed(context, '/detail', arguments: user). The destination screen retrieves it cleanly using ModalRoute.of(context)!.settings.arguments as UserRegistration.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b/>
          <w:color w:val="0E0E0E"/>
        </w:rPr>
        <w:t xml:space="preserve">Form &amp; FormState Management -</w:t>
      </w:r>
      <w:r>
        <w:rPr>
          <w:rFonts w:ascii="Helvetica" w:hAnsi="Helvetica" w:cs="Helvetica"/>
          <w:sz w:val="29"/>
          <w:sz-cs w:val="29"/>
          <w:color w:val="0E0E0E"/>
        </w:rPr>
        <w:t xml:space="preserve"> The form is bound to a GlobalKey&lt;FormState&gt;(). Calling _formKey.currentState!.validate() runs all field validators simultaneously and toggles validation error displays across invalid inputs.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b/>
          <w:color w:val="0E0E0E"/>
        </w:rPr>
        <w:t xml:space="preserve">Input Validation &amp; Regular Expressions -</w:t>
      </w:r>
      <w:r>
        <w:rPr>
          <w:rFonts w:ascii="Helvetica" w:hAnsi="Helvetica" w:cs="Helvetica"/>
          <w:sz w:val="29"/>
          <w:sz-cs w:val="29"/>
          <w:color w:val="0E0E0E"/>
        </w:rPr>
        <w:t xml:space="preserve"> Built custom validator logic for required fields, regex email verification, 10-digit phone checking, and password length/matching constraints.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b/>
          <w:color w:val="0E0E0E"/>
        </w:rPr>
        <w:t xml:space="preserve">User Experience &amp; Feedback -</w:t>
      </w:r>
      <w:r>
        <w:rPr>
          <w:rFonts w:ascii="Helvetica" w:hAnsi="Helvetica" w:cs="Helvetica"/>
          <w:sz w:val="29"/>
          <w:sz-cs w:val="29"/>
          <w:color w:val="0E0E0E"/>
        </w:rPr>
        <w:t xml:space="preserve"> Includes password visibility toggles, clear helper/hint texts, TextInputAction progression, and a Form Reset action.</w:t>
      </w:r>
    </w:p>
    <w:p>
      <w:pPr>
        <w:spacing w:before="360" w:line="24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color w:val="0E0E0E"/>
        </w:rPr>
        <w:t xml:space="preserve">4. Output</w:t>
      </w:r>
    </w:p>
    <w:p>
      <w:pPr>
        <w:spacing w:before="120" w:line="264" w:lineRule="auto"/>
      </w:pPr>
      <w:r>
        <w:rPr>
          <w:rFonts w:ascii="Helvetica" w:hAnsi="Helvetica" w:cs="Helvetica"/>
          <w:sz w:val="29"/>
          <w:sz-cs w:val="29"/>
          <w:i/>
          <w:color w:val="343434"/>
        </w:rPr>
        <w:t xml:space="preserve">Home Screen (phone):</w:t>
      </w:r>
    </w:p>
    <w:p>
      <w:pPr>
        <w:spacing w:line="300" w:lineRule="auto"/>
        <w:jc w:val="center"/>
      </w:pPr>
      <w:r>
        <w:drawing>
          <wp:inline distT="0" distB="0" distL="0" distR="0">
            <wp:extent cx="2194560" cy="4749252"/>
            <wp:docPr id="1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"/>
                    <pic:cNvPicPr/>
                  </pic:nvPicPr>
                  <pic:blipFill>
                    <a:blip xmlns:r="http://schemas.openxmlformats.org/officeDocument/2006/relationships" r:embed="rIdHome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264" w:lineRule="auto"/>
      </w:pPr>
      <w:r>
        <w:rPr>
          <w:rFonts w:ascii="Helvetica" w:hAnsi="Helvetica" w:cs="Helvetica"/>
          <w:sz w:val="29"/>
          <w:sz-cs w:val="29"/>
          <w:i/>
          <w:color w:val="343434"/>
        </w:rPr>
        <w:t xml:space="preserve">Registration Form Screen:</w:t>
      </w:r>
    </w:p>
    <w:p>
      <w:pPr>
        <w:spacing w:line="300" w:lineRule="auto"/>
        <w:jc w:val="center"/>
      </w:pPr>
      <w:r>
        <w:drawing>
          <wp:inline distT="0" distB="0" distL="0" distR="0">
            <wp:extent cx="2194560" cy="4749252"/>
            <wp:docPr id="1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"/>
                    <pic:cNvPicPr/>
                  </pic:nvPicPr>
                  <pic:blipFill>
                    <a:blip xmlns:r="http://schemas.openxmlformats.org/officeDocument/2006/relationships" r:embed="rIdForm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264" w:lineRule="auto"/>
      </w:pPr>
      <w:r>
        <w:rPr>
          <w:rFonts w:ascii="Helvetica" w:hAnsi="Helvetica" w:cs="Helvetica"/>
          <w:sz w:val="29"/>
          <w:sz-cs w:val="29"/>
          <w:i/>
          <w:color w:val="343434"/>
        </w:rPr>
        <w:t xml:space="preserve">Active Validation Errors:</w:t>
      </w:r>
    </w:p>
    <w:p>
      <w:pPr>
        <w:spacing w:line="300" w:lineRule="auto"/>
        <w:jc w:val="center"/>
      </w:pPr>
      <w:r>
        <w:drawing>
          <wp:inline distT="0" distB="0" distL="0" distR="0">
            <wp:extent cx="2194560" cy="4749252"/>
            <wp:docPr id="1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"/>
                    <pic:cNvPicPr/>
                  </pic:nvPicPr>
                  <pic:blipFill>
                    <a:blip xmlns:r="http://schemas.openxmlformats.org/officeDocument/2006/relationships" r:embed="rIdValidation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264" w:lineRule="auto"/>
      </w:pPr>
      <w:r>
        <w:rPr>
          <w:rFonts w:ascii="Helvetica" w:hAnsi="Helvetica" w:cs="Helvetica"/>
          <w:sz w:val="29"/>
          <w:sz-cs w:val="29"/>
          <w:i/>
          <w:color w:val="343434"/>
        </w:rPr>
        <w:t xml:space="preserve">Detail Screen (Registered Profile):</w:t>
      </w:r>
    </w:p>
    <w:p>
      <w:pPr>
        <w:spacing w:line="300" w:lineRule="auto"/>
        <w:jc w:val="center"/>
      </w:pPr>
      <w:r>
        <w:drawing>
          <wp:inline distT="0" distB="0" distL="0" distR="0">
            <wp:extent cx="2194560" cy="4749252"/>
            <wp:docPr id="1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"/>
                    <pic:cNvPicPr/>
                  </pic:nvPicPr>
                  <pic:blipFill>
                    <a:blip xmlns:r="http://schemas.openxmlformats.org/officeDocument/2006/relationships" r:embed="rIdDetail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60" w:line="24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color w:val="0E0E0E"/>
        </w:rPr>
        <w:t xml:space="preserve">5. What I understood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•  Named routes provide a single source of truth for application page hierarchy, decoupling screens from one another and simplifying navigation logic.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•  GlobalKey&lt;FormState&gt; enables global form validation and resetting without managing manual error boolean flags for each field.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•  Using a typed data model for route arguments keeps screen contracts type-safe and prevents parameter mismatches.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•  SingleChildScrollView combined with SafeArea ensures forms remain accessible without keyboard overflow or notch clipping issues on various device sizes.</w:t>
      </w:r>
    </w:p>
    <w:p>
      <w:pPr>
        <w:spacing w:before="360" w:line="24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color w:val="0E0E0E"/>
        </w:rPr>
        <w:t xml:space="preserve">6. Challenges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b/>
          <w:color w:val="0E0E0E"/>
        </w:rPr>
        <w:t xml:space="preserve">Keyboard overflow and scrolling.</w:t>
      </w:r>
      <w:r>
        <w:rPr>
          <w:rFonts w:ascii="Helvetica" w:hAnsi="Helvetica" w:cs="Helvetica"/>
          <w:sz w:val="29"/>
          <w:sz-cs w:val="29"/>
          <w:color w:val="0E0E0E"/>
        </w:rPr>
        <w:t xml:space="preserve"> Registration forms with multiple fields frequently exceed screen heights when mobile virtual keyboards pop up. Fixed by wrapping the form in a SingleChildScrollView with appropriate padding.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b/>
          <w:color w:val="0E0E0E"/>
        </w:rPr>
        <w:t xml:space="preserve">Retaining and resetting field values.</w:t>
      </w:r>
      <w:r>
        <w:rPr>
          <w:rFonts w:ascii="Helvetica" w:hAnsi="Helvetica" w:cs="Helvetica"/>
          <w:sz w:val="29"/>
          <w:sz-cs w:val="29"/>
          <w:color w:val="0E0E0E"/>
        </w:rPr>
        <w:t xml:space="preserve"> Managing individual text controllers alongside FormState requires properly clearing both the text controllers and calling _formKey.currentState?.reset(). Disposing all controllers in the dispose() lifecycle prevents memory leaks.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b/>
          <w:color w:val="0E0E0E"/>
        </w:rPr>
        <w:t xml:space="preserve">Safe retrieval of route arguments.</w:t>
      </w:r>
      <w:r>
        <w:rPr>
          <w:rFonts w:ascii="Helvetica" w:hAnsi="Helvetica" w:cs="Helvetica"/>
          <w:sz w:val="29"/>
          <w:sz-cs w:val="29"/>
          <w:color w:val="0E0E0E"/>
        </w:rPr>
        <w:t xml:space="preserve"> If the detail route is pushed directly without arguments, unwrapping settings.arguments could throw null cast exceptions. Solved by safely casting to UserRegistration? and providing a graceful error/redirect view if arguments are missing.</w:t>
      </w:r>
    </w:p>
    <w:p>
      <w:pPr>
        <w:spacing w:before="360" w:line="24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color w:val="0E0E0E"/>
        </w:rPr>
        <w:t xml:space="preserve">7. Conclusion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This project satisfies all required specifications: a structured 3-screen app utilizing named routes (/ , /form, /detail), complete registration form validation across email, password, and required inputs, and seamless argument transmission displaying the registered user details.</w:t>
      </w:r>
    </w:p>
    <w:sectPr>
      <w:pgMar w:top="1080" w:right="1260" w:bottom="1080" w:left="126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customXml" Target="../docProps/meta.xml"/>
<Relationship Id="rId2" Type="http://schemas.openxmlformats.org/officeDocument/2006/relationships/theme" Target="theme/theme1.xml"/>
<Relationship Id="rIdHome" Type="http://schemas.openxmlformats.org/officeDocument/2006/relationships/image" Target="media/homeScreen.png"/>
<Relationship Id="rIdForm" Type="http://schemas.openxmlformats.org/officeDocument/2006/relationships/image" Target="media/formScreen.png"/>
<Relationship Id="rIdValidation" Type="http://schemas.openxmlformats.org/officeDocument/2006/relationships/image" Target="media/validationErrors.png"/>
<Relationship Id="rIdDetail" Type="http://schemas.openxmlformats.org/officeDocument/2006/relationships/image" Target="media/detailScreen.png"/>
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