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8F01" w14:textId="77777777" w:rsidR="008C14A6" w:rsidRDefault="008C14A6" w:rsidP="008C14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objectives of this document include:</w:t>
      </w:r>
    </w:p>
    <w:p w14:paraId="057FDFCD" w14:textId="77777777" w:rsidR="008C14A6" w:rsidRDefault="008C14A6" w:rsidP="008C14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Alignment with Business Goals:</w:t>
      </w:r>
      <w:r>
        <w:rPr>
          <w:rFonts w:ascii="Segoe UI" w:hAnsi="Segoe UI" w:cs="Segoe UI"/>
          <w:color w:val="0D0D0D"/>
        </w:rPr>
        <w:t xml:space="preserve"> To ensure that testing efforts are closely aligned with the strategic objectives and business goals of the organization. This involves understanding the needs and expectations of stakeholders, identifying critical business processes, and prioritizing testing activities accordingly.</w:t>
      </w:r>
    </w:p>
    <w:p w14:paraId="15B96510" w14:textId="77777777" w:rsidR="008C14A6" w:rsidRDefault="008C14A6" w:rsidP="008C14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Enhancing Product Quality:</w:t>
      </w:r>
      <w:r>
        <w:rPr>
          <w:rFonts w:ascii="Segoe UI" w:hAnsi="Segoe UI" w:cs="Segoe UI"/>
          <w:color w:val="0D0D0D"/>
        </w:rPr>
        <w:t xml:space="preserve"> To proactively identify and address defects, vulnerabilities, and performance issues early in the development process. By implementing rigorous testing methodologies and quality assurance practices, the QA team aims to deliver software products that meet or exceed customer expectations in terms of functionality, usability, and reliability.</w:t>
      </w:r>
    </w:p>
    <w:p w14:paraId="0466C306" w14:textId="77777777" w:rsidR="008C14A6" w:rsidRDefault="008C14A6" w:rsidP="008C14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Optimizing Testing Efficiency:</w:t>
      </w:r>
      <w:r>
        <w:rPr>
          <w:rFonts w:ascii="Segoe UI" w:hAnsi="Segoe UI" w:cs="Segoe UI"/>
          <w:color w:val="0D0D0D"/>
        </w:rPr>
        <w:t xml:space="preserve"> To maximize testing efficiency and effectiveness by leveraging automation, continuous integration, and other best practices. This involves identifying opportunities for test automation, streamlining testing processes, and integrating testing activities seamlessly into the Agile development workflow.</w:t>
      </w:r>
    </w:p>
    <w:p w14:paraId="75547719" w14:textId="77777777" w:rsidR="008C14A6" w:rsidRDefault="008C14A6" w:rsidP="008C14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Ensuring Regulatory Compliance:</w:t>
      </w:r>
      <w:r>
        <w:rPr>
          <w:rFonts w:ascii="Segoe UI" w:hAnsi="Segoe UI" w:cs="Segoe UI"/>
          <w:color w:val="0D0D0D"/>
        </w:rPr>
        <w:t xml:space="preserve"> To ensure that software products comply with relevant industry standards, regulatory requirements, and legal obligations. This includes conducting thorough compliance testing, documenting test results, and implementing necessary controls to mitigate compliance risks.</w:t>
      </w:r>
    </w:p>
    <w:p w14:paraId="4469E395" w14:textId="77777777" w:rsidR="008C14A6" w:rsidRDefault="008C14A6" w:rsidP="008C14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Mitigating Risks:</w:t>
      </w:r>
      <w:r>
        <w:rPr>
          <w:rFonts w:ascii="Segoe UI" w:hAnsi="Segoe UI" w:cs="Segoe UI"/>
          <w:color w:val="0D0D0D"/>
        </w:rPr>
        <w:t xml:space="preserve"> To identify, assess, and mitigate risks that may impact the quality, timeliness, or success of software projects. This involves conducting risk assessments, establishing risk mitigation strategies, and continuously monitoring and managing risks throughout the SDLC.</w:t>
      </w:r>
    </w:p>
    <w:p w14:paraId="2D4C9B61" w14:textId="77777777" w:rsidR="008C14A6" w:rsidRDefault="008C14A6" w:rsidP="008C14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Facilitating Continuous Improvement:</w:t>
      </w:r>
      <w:r>
        <w:rPr>
          <w:rFonts w:ascii="Segoe UI" w:hAnsi="Segoe UI" w:cs="Segoe UI"/>
          <w:color w:val="0D0D0D"/>
        </w:rPr>
        <w:t xml:space="preserve"> To foster a culture of continuous improvement and learning within the QA team and across the organization. This includes conducting regular retrospectives, </w:t>
      </w:r>
      <w:proofErr w:type="spellStart"/>
      <w:r>
        <w:rPr>
          <w:rFonts w:ascii="Segoe UI" w:hAnsi="Segoe UI" w:cs="Segoe UI"/>
          <w:color w:val="0D0D0D"/>
        </w:rPr>
        <w:t>analyzing</w:t>
      </w:r>
      <w:proofErr w:type="spellEnd"/>
      <w:r>
        <w:rPr>
          <w:rFonts w:ascii="Segoe UI" w:hAnsi="Segoe UI" w:cs="Segoe UI"/>
          <w:color w:val="0D0D0D"/>
        </w:rPr>
        <w:t xml:space="preserve"> testing metrics and feedback, and implementing process improvements and corrective actions to enhance testing effectiveness and efficiency over time.</w:t>
      </w:r>
    </w:p>
    <w:p w14:paraId="6EF1A051" w14:textId="77777777" w:rsidR="008C14A6" w:rsidRDefault="008C14A6" w:rsidP="008C14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defining clear objectives and goals, the QA Test Strategy Document serves as a guiding framework for the QA team, enabling them to focus their efforts, resources, and expertise towards achieving desired quality outcomes and delivering value to customers and stakeholders.</w:t>
      </w:r>
    </w:p>
    <w:p w14:paraId="4E7CD578" w14:textId="77777777" w:rsidR="0055171D" w:rsidRPr="008C14A6" w:rsidRDefault="0055171D" w:rsidP="008C14A6"/>
    <w:sectPr w:rsidR="0055171D"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223"/>
    <w:multiLevelType w:val="multilevel"/>
    <w:tmpl w:val="AF8C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C5B7F"/>
    <w:multiLevelType w:val="multilevel"/>
    <w:tmpl w:val="BBB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286070">
    <w:abstractNumId w:val="1"/>
  </w:num>
  <w:num w:numId="2" w16cid:durableId="193246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63"/>
    <w:rsid w:val="0004387F"/>
    <w:rsid w:val="00153F63"/>
    <w:rsid w:val="001B3F0C"/>
    <w:rsid w:val="002D15D5"/>
    <w:rsid w:val="0055171D"/>
    <w:rsid w:val="008C14A6"/>
    <w:rsid w:val="00EB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75D6D5"/>
  <w15:chartTrackingRefBased/>
  <w15:docId w15:val="{E6394DC1-A5F5-1C4E-B01C-846B4D4B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F63"/>
    <w:rPr>
      <w:rFonts w:eastAsiaTheme="majorEastAsia" w:cstheme="majorBidi"/>
      <w:color w:val="272727" w:themeColor="text1" w:themeTint="D8"/>
    </w:rPr>
  </w:style>
  <w:style w:type="paragraph" w:styleId="Title">
    <w:name w:val="Title"/>
    <w:basedOn w:val="Normal"/>
    <w:next w:val="Normal"/>
    <w:link w:val="TitleChar"/>
    <w:uiPriority w:val="10"/>
    <w:qFormat/>
    <w:rsid w:val="00153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F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F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3F63"/>
    <w:rPr>
      <w:i/>
      <w:iCs/>
      <w:color w:val="404040" w:themeColor="text1" w:themeTint="BF"/>
    </w:rPr>
  </w:style>
  <w:style w:type="paragraph" w:styleId="ListParagraph">
    <w:name w:val="List Paragraph"/>
    <w:basedOn w:val="Normal"/>
    <w:uiPriority w:val="34"/>
    <w:qFormat/>
    <w:rsid w:val="00153F63"/>
    <w:pPr>
      <w:ind w:left="720"/>
      <w:contextualSpacing/>
    </w:pPr>
  </w:style>
  <w:style w:type="character" w:styleId="IntenseEmphasis">
    <w:name w:val="Intense Emphasis"/>
    <w:basedOn w:val="DefaultParagraphFont"/>
    <w:uiPriority w:val="21"/>
    <w:qFormat/>
    <w:rsid w:val="00153F63"/>
    <w:rPr>
      <w:i/>
      <w:iCs/>
      <w:color w:val="0F4761" w:themeColor="accent1" w:themeShade="BF"/>
    </w:rPr>
  </w:style>
  <w:style w:type="paragraph" w:styleId="IntenseQuote">
    <w:name w:val="Intense Quote"/>
    <w:basedOn w:val="Normal"/>
    <w:next w:val="Normal"/>
    <w:link w:val="IntenseQuoteChar"/>
    <w:uiPriority w:val="30"/>
    <w:qFormat/>
    <w:rsid w:val="00153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F63"/>
    <w:rPr>
      <w:i/>
      <w:iCs/>
      <w:color w:val="0F4761" w:themeColor="accent1" w:themeShade="BF"/>
    </w:rPr>
  </w:style>
  <w:style w:type="character" w:styleId="IntenseReference">
    <w:name w:val="Intense Reference"/>
    <w:basedOn w:val="DefaultParagraphFont"/>
    <w:uiPriority w:val="32"/>
    <w:qFormat/>
    <w:rsid w:val="00153F63"/>
    <w:rPr>
      <w:b/>
      <w:bCs/>
      <w:smallCaps/>
      <w:color w:val="0F4761" w:themeColor="accent1" w:themeShade="BF"/>
      <w:spacing w:val="5"/>
    </w:rPr>
  </w:style>
  <w:style w:type="paragraph" w:styleId="NormalWeb">
    <w:name w:val="Normal (Web)"/>
    <w:basedOn w:val="Normal"/>
    <w:uiPriority w:val="99"/>
    <w:semiHidden/>
    <w:unhideWhenUsed/>
    <w:rsid w:val="0004387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43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80030">
      <w:bodyDiv w:val="1"/>
      <w:marLeft w:val="0"/>
      <w:marRight w:val="0"/>
      <w:marTop w:val="0"/>
      <w:marBottom w:val="0"/>
      <w:divBdr>
        <w:top w:val="none" w:sz="0" w:space="0" w:color="auto"/>
        <w:left w:val="none" w:sz="0" w:space="0" w:color="auto"/>
        <w:bottom w:val="none" w:sz="0" w:space="0" w:color="auto"/>
        <w:right w:val="none" w:sz="0" w:space="0" w:color="auto"/>
      </w:divBdr>
    </w:div>
    <w:div w:id="1187910716">
      <w:bodyDiv w:val="1"/>
      <w:marLeft w:val="0"/>
      <w:marRight w:val="0"/>
      <w:marTop w:val="0"/>
      <w:marBottom w:val="0"/>
      <w:divBdr>
        <w:top w:val="none" w:sz="0" w:space="0" w:color="auto"/>
        <w:left w:val="none" w:sz="0" w:space="0" w:color="auto"/>
        <w:bottom w:val="none" w:sz="0" w:space="0" w:color="auto"/>
        <w:right w:val="none" w:sz="0" w:space="0" w:color="auto"/>
      </w:divBdr>
    </w:div>
    <w:div w:id="1197356448">
      <w:bodyDiv w:val="1"/>
      <w:marLeft w:val="0"/>
      <w:marRight w:val="0"/>
      <w:marTop w:val="0"/>
      <w:marBottom w:val="0"/>
      <w:divBdr>
        <w:top w:val="none" w:sz="0" w:space="0" w:color="auto"/>
        <w:left w:val="none" w:sz="0" w:space="0" w:color="auto"/>
        <w:bottom w:val="none" w:sz="0" w:space="0" w:color="auto"/>
        <w:right w:val="none" w:sz="0" w:space="0" w:color="auto"/>
      </w:divBdr>
    </w:div>
    <w:div w:id="1460688989">
      <w:bodyDiv w:val="1"/>
      <w:marLeft w:val="0"/>
      <w:marRight w:val="0"/>
      <w:marTop w:val="0"/>
      <w:marBottom w:val="0"/>
      <w:divBdr>
        <w:top w:val="none" w:sz="0" w:space="0" w:color="auto"/>
        <w:left w:val="none" w:sz="0" w:space="0" w:color="auto"/>
        <w:bottom w:val="none" w:sz="0" w:space="0" w:color="auto"/>
        <w:right w:val="none" w:sz="0" w:space="0" w:color="auto"/>
      </w:divBdr>
    </w:div>
    <w:div w:id="1495300757">
      <w:bodyDiv w:val="1"/>
      <w:marLeft w:val="0"/>
      <w:marRight w:val="0"/>
      <w:marTop w:val="0"/>
      <w:marBottom w:val="0"/>
      <w:divBdr>
        <w:top w:val="none" w:sz="0" w:space="0" w:color="auto"/>
        <w:left w:val="none" w:sz="0" w:space="0" w:color="auto"/>
        <w:bottom w:val="none" w:sz="0" w:space="0" w:color="auto"/>
        <w:right w:val="none" w:sz="0" w:space="0" w:color="auto"/>
      </w:divBdr>
    </w:div>
    <w:div w:id="204755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Rajamani</dc:creator>
  <cp:keywords/>
  <dc:description/>
  <cp:lastModifiedBy>Rajkumar Rajamani</cp:lastModifiedBy>
  <cp:revision>5</cp:revision>
  <dcterms:created xsi:type="dcterms:W3CDTF">2024-05-13T08:49:00Z</dcterms:created>
  <dcterms:modified xsi:type="dcterms:W3CDTF">2024-05-13T17:21:00Z</dcterms:modified>
</cp:coreProperties>
</file>