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5AC3" w14:textId="49C66C71" w:rsidR="00A4769B" w:rsidRDefault="00145EFF" w:rsidP="00145EFF">
      <w:pPr>
        <w:jc w:val="center"/>
        <w:rPr>
          <w:b/>
          <w:bCs/>
          <w:sz w:val="60"/>
          <w:szCs w:val="60"/>
        </w:rPr>
      </w:pPr>
      <w:r w:rsidRPr="00145EFF">
        <w:rPr>
          <w:b/>
          <w:bCs/>
          <w:sz w:val="60"/>
          <w:szCs w:val="60"/>
        </w:rPr>
        <w:t>CSS</w:t>
      </w:r>
    </w:p>
    <w:p w14:paraId="193DA0D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4FA2E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29797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25CCA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52A121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A05D9B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7F4DD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DA796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universal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36FB8F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*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301781B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yellowgreen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0D84D35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516AA2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8B0B2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371D8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37569E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6CF89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element(type)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618AB19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div{</w:t>
      </w:r>
      <w:proofErr w:type="gramEnd"/>
    </w:p>
    <w:p w14:paraId="20CBF92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#333;</w:t>
      </w:r>
    </w:p>
    <w:p w14:paraId="4C21F3F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width: 200px;</w:t>
      </w:r>
    </w:p>
    <w:p w14:paraId="4D99C17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height: 200px;</w:t>
      </w:r>
    </w:p>
    <w:p w14:paraId="1E9FF7E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79F6348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4B0B0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#id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AF38EB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idselector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CB70E1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145EF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A3B19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3E0BAA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659FD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68B1C8A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.class selector (group of elements) */</w:t>
      </w:r>
    </w:p>
    <w:p w14:paraId="076BAEC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.item</w:t>
      </w:r>
      <w:proofErr w:type="gramEnd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91D92D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96131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E668DC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group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2F58F46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3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End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.item1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#idselector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A45A8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328BD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antiquewhite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2CA9C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87A17E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attribute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6EF2CB6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7154B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[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title</w:t>
      </w:r>
      <w:proofErr w:type="gramStart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]{</w:t>
      </w:r>
      <w:proofErr w:type="gramEnd"/>
    </w:p>
    <w:p w14:paraId="5DCC539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145EF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AF909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145EF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4B98D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3329C9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[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145EF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</w:t>
      </w:r>
      <w:proofErr w:type="gramStart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]{</w:t>
      </w:r>
      <w:proofErr w:type="gramEnd"/>
    </w:p>
    <w:p w14:paraId="47AD1CD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38972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310CDB9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4FF5F5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descendent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779B9F4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83965F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0A91F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98EC8F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C148F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  child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7319B26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DEF95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7410F85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140B1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DFADB0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B2968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D45AF5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</w:p>
    <w:p w14:paraId="656508A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div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p{</w:t>
      </w:r>
      <w:proofErr w:type="gramEnd"/>
    </w:p>
    <w:p w14:paraId="7008E8C5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aqua;</w:t>
      </w:r>
    </w:p>
    <w:p w14:paraId="20D6B71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6839D76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0A38A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2D3B0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}</w:t>
      </w:r>
    </w:p>
    <w:p w14:paraId="173DA6B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31EFB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 adjacent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sibling selector */</w:t>
      </w:r>
    </w:p>
    <w:p w14:paraId="1DC6C1B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h2 +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p{</w:t>
      </w:r>
      <w:proofErr w:type="gramEnd"/>
    </w:p>
    <w:p w14:paraId="6D012DD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color:red</w:t>
      </w:r>
      <w:proofErr w:type="spellEnd"/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6149689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} */</w:t>
      </w:r>
    </w:p>
    <w:p w14:paraId="583DC1D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general sibling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~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544156C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AAE0B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~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B7ABC5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45EF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orangered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975D5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}</w:t>
      </w:r>
    </w:p>
    <w:p w14:paraId="5FE4E4B7" w14:textId="77777777" w:rsidR="00145EFF" w:rsidRPr="00145EFF" w:rsidRDefault="00145EFF" w:rsidP="00145EF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2721F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4EC045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link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"stylesheet"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"./demo.css"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32F21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7EC3E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2D994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below selector&lt;/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5E4A6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selector&lt;/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58424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below selector&lt;/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F486B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below selector&lt;/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E13FB3" w14:textId="77777777" w:rsidR="00145EFF" w:rsidRPr="00145EFF" w:rsidRDefault="00145EFF" w:rsidP="00145EF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557D5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B7094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element&lt;/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EB3D3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9718D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grand child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element&lt;/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A148C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729FA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630EC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element&lt;/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3AA49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C9D6F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491AA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F90267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1FE2F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1a&lt;/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52173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5230F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2E2BC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536C2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5&lt;/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68163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2908D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45A155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&lt;li class="item1"&gt;item 1&lt;/li&gt; --&gt;</w:t>
      </w:r>
    </w:p>
    <w:p w14:paraId="0E4B29AD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8A859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35125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&lt;li class="item1"&gt;item 3&lt;/li&gt; --&gt;</w:t>
      </w:r>
    </w:p>
    <w:p w14:paraId="6C0C29C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AAAEC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FFC94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D8AEF5" w14:textId="77777777" w:rsidR="00145EFF" w:rsidRPr="00145EFF" w:rsidRDefault="00145EFF" w:rsidP="00145EF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BCDFD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E532F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E04BF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CE818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4C8A4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61F5B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1CA6E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3CC17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D5E2B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6872E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0E017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5BB08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3590645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663F0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8C407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92D28D" w14:textId="77777777" w:rsidR="00145EFF" w:rsidRPr="00145EFF" w:rsidRDefault="00145EFF" w:rsidP="00145EF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EA44E93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067583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"https://thumbs.dreamstime.com/b/sea-water-ocean-wave-surfing-surface-colorful-vibrant-sunset-barrel-shape-124362369.jpg"</w:t>
      </w:r>
    </w:p>
    <w:p w14:paraId="07AFDE5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title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"ocean"</w:t>
      </w:r>
    </w:p>
    <w:p w14:paraId="00F2925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E402E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50D4E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&gt;Blank&lt;/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038325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"_self"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&gt;Self&lt;/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CB0041" w14:textId="77777777" w:rsidR="00145EFF" w:rsidRPr="00145EFF" w:rsidRDefault="00145EFF" w:rsidP="00145EF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D580F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&gt;H3&lt;/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C1B59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&gt;H4&lt;/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6103C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&gt;H5&lt;/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D9D40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A83DB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list -&gt; ordered list, unordered list, description list --&gt;</w:t>
      </w:r>
    </w:p>
    <w:p w14:paraId="1453F37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AFE43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DD3C0FE" w14:textId="77777777" w:rsidR="00145EFF" w:rsidRPr="00145EFF" w:rsidRDefault="00145EFF" w:rsidP="00145EF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F9F990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idselector</w:t>
      </w:r>
      <w:proofErr w:type="spellEnd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BE89B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B537B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2787A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8CDF0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54C79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79C099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DE9822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7F0F1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1994 -&gt; 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hakon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wium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lie --&gt;</w:t>
      </w:r>
    </w:p>
    <w:p w14:paraId="4C71DA4A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D034EE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C8B657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html 5 --&gt;</w:t>
      </w:r>
    </w:p>
    <w:p w14:paraId="4ABFE88F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css3 --&gt;</w:t>
      </w:r>
    </w:p>
    <w:p w14:paraId="3F49927C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85856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include </w:t>
      </w:r>
      <w:proofErr w:type="spell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inline(attribute), internal(tag),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external  --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115B788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2C21D7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5EF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blue; background-</w:t>
      </w:r>
      <w:proofErr w:type="spellStart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45EF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#333"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1B41E6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BBD3B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&lt;!-- </w:t>
      </w:r>
    </w:p>
    <w:p w14:paraId="19B6186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selector {</w:t>
      </w:r>
    </w:p>
    <w:p w14:paraId="79D30A18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property :</w:t>
      </w:r>
      <w:proofErr w:type="gramEnd"/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value:</w:t>
      </w:r>
    </w:p>
    <w:p w14:paraId="30374364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} --&gt;</w:t>
      </w:r>
    </w:p>
    <w:p w14:paraId="532112CB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DAC9D1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5EF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5EF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7D2920" w14:textId="77777777" w:rsidR="00145EFF" w:rsidRPr="00145EFF" w:rsidRDefault="00145EFF" w:rsidP="00145EF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D2D506" w14:textId="77777777" w:rsidR="00145EFF" w:rsidRDefault="00145EFF" w:rsidP="00145EFF">
      <w:pPr>
        <w:rPr>
          <w:sz w:val="28"/>
          <w:szCs w:val="28"/>
        </w:rPr>
      </w:pPr>
    </w:p>
    <w:p w14:paraId="2A23D018" w14:textId="1A46A06A" w:rsidR="00145EFF" w:rsidRPr="00145EFF" w:rsidRDefault="00145EFF" w:rsidP="00145EFF">
      <w:pPr>
        <w:rPr>
          <w:b/>
          <w:bCs/>
          <w:sz w:val="28"/>
          <w:szCs w:val="28"/>
        </w:rPr>
      </w:pPr>
      <w:r w:rsidRPr="00145EFF">
        <w:rPr>
          <w:b/>
          <w:bCs/>
          <w:sz w:val="28"/>
          <w:szCs w:val="28"/>
        </w:rPr>
        <w:t xml:space="preserve"> Theory Notes</w:t>
      </w:r>
    </w:p>
    <w:p w14:paraId="3AF2F6CB" w14:textId="77777777" w:rsidR="00145EFF" w:rsidRPr="00145EFF" w:rsidRDefault="00145EFF" w:rsidP="00145EFF">
      <w:pPr>
        <w:rPr>
          <w:b/>
          <w:bCs/>
          <w:sz w:val="28"/>
          <w:szCs w:val="28"/>
        </w:rPr>
      </w:pPr>
      <w:r w:rsidRPr="00145EFF">
        <w:rPr>
          <w:b/>
          <w:bCs/>
          <w:sz w:val="28"/>
          <w:szCs w:val="28"/>
        </w:rPr>
        <w:t>1. CSS Selectors</w:t>
      </w:r>
    </w:p>
    <w:p w14:paraId="15F2ADEE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Universal selector (</w:t>
      </w:r>
      <w:r w:rsidRPr="00145EFF">
        <w:rPr>
          <w:sz w:val="28"/>
          <w:szCs w:val="28"/>
        </w:rPr>
        <w:t>*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applies to all elements.</w:t>
      </w:r>
    </w:p>
    <w:p w14:paraId="1A073152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Type/Element selector (</w:t>
      </w:r>
      <w:r w:rsidRPr="00145EFF">
        <w:rPr>
          <w:sz w:val="28"/>
          <w:szCs w:val="28"/>
        </w:rPr>
        <w:t>h1</w:t>
      </w:r>
      <w:r w:rsidRPr="00145EFF">
        <w:rPr>
          <w:b/>
          <w:bCs/>
          <w:sz w:val="28"/>
          <w:szCs w:val="28"/>
        </w:rPr>
        <w:t xml:space="preserve">, </w:t>
      </w:r>
      <w:r w:rsidRPr="00145EFF">
        <w:rPr>
          <w:sz w:val="28"/>
          <w:szCs w:val="28"/>
        </w:rPr>
        <w:t>div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targets specific HTML tags.</w:t>
      </w:r>
    </w:p>
    <w:p w14:paraId="20FBD090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lastRenderedPageBreak/>
        <w:t>ID selector (</w:t>
      </w:r>
      <w:r w:rsidRPr="00145EFF">
        <w:rPr>
          <w:sz w:val="28"/>
          <w:szCs w:val="28"/>
        </w:rPr>
        <w:t>#id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targets element with unique ID.</w:t>
      </w:r>
    </w:p>
    <w:p w14:paraId="777CD982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Class selector (</w:t>
      </w:r>
      <w:r w:rsidRPr="00145EFF">
        <w:rPr>
          <w:sz w:val="28"/>
          <w:szCs w:val="28"/>
        </w:rPr>
        <w:t>.class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targets group of elements.</w:t>
      </w:r>
    </w:p>
    <w:p w14:paraId="0BB14F15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Group selector (</w:t>
      </w:r>
      <w:r w:rsidRPr="00145EFF">
        <w:rPr>
          <w:sz w:val="28"/>
          <w:szCs w:val="28"/>
        </w:rPr>
        <w:t>h3, h4, .class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applies same style to multiple selectors.</w:t>
      </w:r>
    </w:p>
    <w:p w14:paraId="2C33A009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Attribute selector (</w:t>
      </w:r>
      <w:r w:rsidRPr="00145EFF">
        <w:rPr>
          <w:sz w:val="28"/>
          <w:szCs w:val="28"/>
        </w:rPr>
        <w:t>[</w:t>
      </w:r>
      <w:proofErr w:type="spellStart"/>
      <w:r w:rsidRPr="00145EFF">
        <w:rPr>
          <w:sz w:val="28"/>
          <w:szCs w:val="28"/>
        </w:rPr>
        <w:t>attr</w:t>
      </w:r>
      <w:proofErr w:type="spellEnd"/>
      <w:r w:rsidRPr="00145EFF">
        <w:rPr>
          <w:sz w:val="28"/>
          <w:szCs w:val="28"/>
        </w:rPr>
        <w:t>]</w:t>
      </w:r>
      <w:r w:rsidRPr="00145EFF">
        <w:rPr>
          <w:b/>
          <w:bCs/>
          <w:sz w:val="28"/>
          <w:szCs w:val="28"/>
        </w:rPr>
        <w:t xml:space="preserve">, </w:t>
      </w:r>
      <w:r w:rsidRPr="00145EFF">
        <w:rPr>
          <w:sz w:val="28"/>
          <w:szCs w:val="28"/>
        </w:rPr>
        <w:t>[</w:t>
      </w:r>
      <w:proofErr w:type="spellStart"/>
      <w:r w:rsidRPr="00145EFF">
        <w:rPr>
          <w:sz w:val="28"/>
          <w:szCs w:val="28"/>
        </w:rPr>
        <w:t>attr</w:t>
      </w:r>
      <w:proofErr w:type="spellEnd"/>
      <w:r w:rsidRPr="00145EFF">
        <w:rPr>
          <w:sz w:val="28"/>
          <w:szCs w:val="28"/>
        </w:rPr>
        <w:t>=value]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targets elements with specific attributes.</w:t>
      </w:r>
    </w:p>
    <w:p w14:paraId="538F5714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Descendant selector (</w:t>
      </w:r>
      <w:r w:rsidRPr="00145EFF">
        <w:rPr>
          <w:sz w:val="28"/>
          <w:szCs w:val="28"/>
        </w:rPr>
        <w:t>div p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selects nested elements.</w:t>
      </w:r>
    </w:p>
    <w:p w14:paraId="3D0C83FD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Child selector (</w:t>
      </w:r>
      <w:r w:rsidRPr="00145EFF">
        <w:rPr>
          <w:sz w:val="28"/>
          <w:szCs w:val="28"/>
        </w:rPr>
        <w:t>div &gt; p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selects direct children only.</w:t>
      </w:r>
    </w:p>
    <w:p w14:paraId="24306611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Adjacent sibling (</w:t>
      </w:r>
      <w:r w:rsidRPr="00145EFF">
        <w:rPr>
          <w:sz w:val="28"/>
          <w:szCs w:val="28"/>
        </w:rPr>
        <w:t>h2 + p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selects element immediately after another.</w:t>
      </w:r>
    </w:p>
    <w:p w14:paraId="6FC855E4" w14:textId="77777777" w:rsidR="00145EFF" w:rsidRPr="00145EFF" w:rsidRDefault="00145EFF" w:rsidP="00145EFF">
      <w:pPr>
        <w:numPr>
          <w:ilvl w:val="0"/>
          <w:numId w:val="1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General sibling (</w:t>
      </w:r>
      <w:r w:rsidRPr="00145EFF">
        <w:rPr>
          <w:sz w:val="28"/>
          <w:szCs w:val="28"/>
        </w:rPr>
        <w:t>h2 ~ p</w:t>
      </w:r>
      <w:r w:rsidRPr="00145EFF">
        <w:rPr>
          <w:b/>
          <w:bCs/>
          <w:sz w:val="28"/>
          <w:szCs w:val="28"/>
        </w:rPr>
        <w:t>)</w:t>
      </w:r>
      <w:r w:rsidRPr="00145EFF">
        <w:rPr>
          <w:sz w:val="28"/>
          <w:szCs w:val="28"/>
        </w:rPr>
        <w:t xml:space="preserve"> → selects all siblings after another element.</w:t>
      </w:r>
    </w:p>
    <w:p w14:paraId="7394031C" w14:textId="77777777" w:rsidR="00145EFF" w:rsidRPr="00145EFF" w:rsidRDefault="00145EFF" w:rsidP="00145EFF">
      <w:pPr>
        <w:rPr>
          <w:b/>
          <w:bCs/>
          <w:sz w:val="28"/>
          <w:szCs w:val="28"/>
        </w:rPr>
      </w:pPr>
      <w:r w:rsidRPr="00145EFF">
        <w:rPr>
          <w:b/>
          <w:bCs/>
          <w:sz w:val="28"/>
          <w:szCs w:val="28"/>
        </w:rPr>
        <w:t>2. CSS Inclusion Methods</w:t>
      </w:r>
    </w:p>
    <w:p w14:paraId="10484FF9" w14:textId="77777777" w:rsidR="00145EFF" w:rsidRPr="00145EFF" w:rsidRDefault="00145EFF" w:rsidP="00145EFF">
      <w:pPr>
        <w:numPr>
          <w:ilvl w:val="0"/>
          <w:numId w:val="2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Inline</w:t>
      </w:r>
      <w:r w:rsidRPr="00145EFF">
        <w:rPr>
          <w:sz w:val="28"/>
          <w:szCs w:val="28"/>
        </w:rPr>
        <w:t xml:space="preserve"> → inside HTML tag (style attribute).</w:t>
      </w:r>
    </w:p>
    <w:p w14:paraId="4130AE3E" w14:textId="77777777" w:rsidR="00145EFF" w:rsidRPr="00145EFF" w:rsidRDefault="00145EFF" w:rsidP="00145EFF">
      <w:pPr>
        <w:numPr>
          <w:ilvl w:val="0"/>
          <w:numId w:val="2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Internal</w:t>
      </w:r>
      <w:r w:rsidRPr="00145EFF">
        <w:rPr>
          <w:sz w:val="28"/>
          <w:szCs w:val="28"/>
        </w:rPr>
        <w:t xml:space="preserve"> → inside &lt;style&gt; tag in HTML.</w:t>
      </w:r>
    </w:p>
    <w:p w14:paraId="03994F80" w14:textId="77777777" w:rsidR="00145EFF" w:rsidRPr="00145EFF" w:rsidRDefault="00145EFF" w:rsidP="00145EFF">
      <w:pPr>
        <w:numPr>
          <w:ilvl w:val="0"/>
          <w:numId w:val="2"/>
        </w:numPr>
        <w:rPr>
          <w:sz w:val="28"/>
          <w:szCs w:val="28"/>
        </w:rPr>
      </w:pPr>
      <w:r w:rsidRPr="00145EFF">
        <w:rPr>
          <w:b/>
          <w:bCs/>
          <w:sz w:val="28"/>
          <w:szCs w:val="28"/>
        </w:rPr>
        <w:t>External</w:t>
      </w:r>
      <w:r w:rsidRPr="00145EFF">
        <w:rPr>
          <w:sz w:val="28"/>
          <w:szCs w:val="28"/>
        </w:rPr>
        <w:t xml:space="preserve"> → separate .</w:t>
      </w:r>
      <w:proofErr w:type="spellStart"/>
      <w:r w:rsidRPr="00145EFF">
        <w:rPr>
          <w:sz w:val="28"/>
          <w:szCs w:val="28"/>
        </w:rPr>
        <w:t>css</w:t>
      </w:r>
      <w:proofErr w:type="spellEnd"/>
      <w:r w:rsidRPr="00145EFF">
        <w:rPr>
          <w:sz w:val="28"/>
          <w:szCs w:val="28"/>
        </w:rPr>
        <w:t xml:space="preserve"> file linked with &lt;link&gt;.</w:t>
      </w:r>
    </w:p>
    <w:p w14:paraId="2B8BA636" w14:textId="77777777" w:rsidR="00145EFF" w:rsidRPr="00145EFF" w:rsidRDefault="00145EFF" w:rsidP="00145EFF">
      <w:pPr>
        <w:rPr>
          <w:b/>
          <w:bCs/>
          <w:sz w:val="28"/>
          <w:szCs w:val="28"/>
        </w:rPr>
      </w:pPr>
      <w:r w:rsidRPr="00145EFF">
        <w:rPr>
          <w:b/>
          <w:bCs/>
          <w:sz w:val="28"/>
          <w:szCs w:val="28"/>
        </w:rPr>
        <w:t xml:space="preserve">3. CSS Background &amp; </w:t>
      </w:r>
      <w:proofErr w:type="spellStart"/>
      <w:r w:rsidRPr="00145EFF">
        <w:rPr>
          <w:b/>
          <w:bCs/>
          <w:sz w:val="28"/>
          <w:szCs w:val="28"/>
        </w:rPr>
        <w:t>Colors</w:t>
      </w:r>
      <w:proofErr w:type="spellEnd"/>
    </w:p>
    <w:p w14:paraId="27742EC0" w14:textId="77777777" w:rsidR="00145EFF" w:rsidRPr="00145EFF" w:rsidRDefault="00145EFF" w:rsidP="00145EFF">
      <w:pPr>
        <w:numPr>
          <w:ilvl w:val="0"/>
          <w:numId w:val="3"/>
        </w:numPr>
        <w:rPr>
          <w:sz w:val="28"/>
          <w:szCs w:val="28"/>
        </w:rPr>
      </w:pPr>
      <w:r w:rsidRPr="00145EFF">
        <w:rPr>
          <w:sz w:val="28"/>
          <w:szCs w:val="28"/>
        </w:rPr>
        <w:t>background-</w:t>
      </w:r>
      <w:proofErr w:type="spellStart"/>
      <w:r w:rsidRPr="00145EFF">
        <w:rPr>
          <w:sz w:val="28"/>
          <w:szCs w:val="28"/>
        </w:rPr>
        <w:t>color</w:t>
      </w:r>
      <w:proofErr w:type="spellEnd"/>
      <w:r w:rsidRPr="00145EFF">
        <w:rPr>
          <w:sz w:val="28"/>
          <w:szCs w:val="28"/>
        </w:rPr>
        <w:t xml:space="preserve"> → sets background </w:t>
      </w:r>
      <w:proofErr w:type="spellStart"/>
      <w:r w:rsidRPr="00145EFF">
        <w:rPr>
          <w:sz w:val="28"/>
          <w:szCs w:val="28"/>
        </w:rPr>
        <w:t>color</w:t>
      </w:r>
      <w:proofErr w:type="spellEnd"/>
      <w:r w:rsidRPr="00145EFF">
        <w:rPr>
          <w:sz w:val="28"/>
          <w:szCs w:val="28"/>
        </w:rPr>
        <w:t>.</w:t>
      </w:r>
    </w:p>
    <w:p w14:paraId="2F323A04" w14:textId="77777777" w:rsidR="00145EFF" w:rsidRPr="00145EFF" w:rsidRDefault="00145EFF" w:rsidP="00145EFF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145EFF">
        <w:rPr>
          <w:sz w:val="28"/>
          <w:szCs w:val="28"/>
        </w:rPr>
        <w:t>color</w:t>
      </w:r>
      <w:proofErr w:type="spellEnd"/>
      <w:r w:rsidRPr="00145EFF">
        <w:rPr>
          <w:sz w:val="28"/>
          <w:szCs w:val="28"/>
        </w:rPr>
        <w:t xml:space="preserve"> → sets text </w:t>
      </w:r>
      <w:proofErr w:type="spellStart"/>
      <w:r w:rsidRPr="00145EFF">
        <w:rPr>
          <w:sz w:val="28"/>
          <w:szCs w:val="28"/>
        </w:rPr>
        <w:t>color</w:t>
      </w:r>
      <w:proofErr w:type="spellEnd"/>
      <w:r w:rsidRPr="00145EFF">
        <w:rPr>
          <w:sz w:val="28"/>
          <w:szCs w:val="28"/>
        </w:rPr>
        <w:t>.</w:t>
      </w:r>
    </w:p>
    <w:p w14:paraId="34E8831F" w14:textId="77777777" w:rsidR="00145EFF" w:rsidRPr="00145EFF" w:rsidRDefault="00145EFF" w:rsidP="00145EFF">
      <w:pPr>
        <w:numPr>
          <w:ilvl w:val="0"/>
          <w:numId w:val="3"/>
        </w:numPr>
        <w:rPr>
          <w:sz w:val="28"/>
          <w:szCs w:val="28"/>
        </w:rPr>
      </w:pPr>
      <w:r w:rsidRPr="00145EFF">
        <w:rPr>
          <w:sz w:val="28"/>
          <w:szCs w:val="28"/>
        </w:rPr>
        <w:t xml:space="preserve">Supports named </w:t>
      </w:r>
      <w:proofErr w:type="spellStart"/>
      <w:r w:rsidRPr="00145EFF">
        <w:rPr>
          <w:sz w:val="28"/>
          <w:szCs w:val="28"/>
        </w:rPr>
        <w:t>colors</w:t>
      </w:r>
      <w:proofErr w:type="spellEnd"/>
      <w:r w:rsidRPr="00145EFF">
        <w:rPr>
          <w:sz w:val="28"/>
          <w:szCs w:val="28"/>
        </w:rPr>
        <w:t>, hex (#333), RGB, HSL.</w:t>
      </w:r>
    </w:p>
    <w:p w14:paraId="56FB03AB" w14:textId="1418E645" w:rsidR="00145EFF" w:rsidRPr="00145EFF" w:rsidRDefault="00145EFF" w:rsidP="00145EFF">
      <w:pPr>
        <w:rPr>
          <w:b/>
          <w:bCs/>
          <w:sz w:val="28"/>
          <w:szCs w:val="28"/>
        </w:rPr>
      </w:pPr>
      <w:r w:rsidRPr="00145EFF">
        <w:rPr>
          <w:b/>
          <w:bCs/>
          <w:sz w:val="28"/>
          <w:szCs w:val="28"/>
        </w:rPr>
        <w:t xml:space="preserve"> Coding Round Questions</w:t>
      </w:r>
    </w:p>
    <w:p w14:paraId="76C894EE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Write CSS to make all elements have a green background using the universal selector.</w:t>
      </w:r>
    </w:p>
    <w:p w14:paraId="08065830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Style all &lt;h1&gt; elements with a yellow background.</w:t>
      </w:r>
    </w:p>
    <w:p w14:paraId="7671E84D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 xml:space="preserve">Create a </w:t>
      </w:r>
      <w:proofErr w:type="gramStart"/>
      <w:r w:rsidRPr="00145EFF">
        <w:rPr>
          <w:sz w:val="28"/>
          <w:szCs w:val="28"/>
        </w:rPr>
        <w:t>class .highlight</w:t>
      </w:r>
      <w:proofErr w:type="gramEnd"/>
      <w:r w:rsidRPr="00145EFF">
        <w:rPr>
          <w:sz w:val="28"/>
          <w:szCs w:val="28"/>
        </w:rPr>
        <w:t xml:space="preserve"> that changes text </w:t>
      </w:r>
      <w:proofErr w:type="spellStart"/>
      <w:r w:rsidRPr="00145EFF">
        <w:rPr>
          <w:sz w:val="28"/>
          <w:szCs w:val="28"/>
        </w:rPr>
        <w:t>color</w:t>
      </w:r>
      <w:proofErr w:type="spellEnd"/>
      <w:r w:rsidRPr="00145EFF">
        <w:rPr>
          <w:sz w:val="28"/>
          <w:szCs w:val="28"/>
        </w:rPr>
        <w:t xml:space="preserve"> to red and apply it to multiple &lt;p&gt; tags.</w:t>
      </w:r>
    </w:p>
    <w:p w14:paraId="0AE9BB07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Use an ID selector to make one heading have font size 50px.</w:t>
      </w:r>
    </w:p>
    <w:p w14:paraId="43B8A222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Write CSS to style all &lt;a&gt; tags with target="_blank" to have red text.</w:t>
      </w:r>
    </w:p>
    <w:p w14:paraId="1D30BABC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Use a descendant selector to make all &lt;li&gt; inside &lt;</w:t>
      </w:r>
      <w:proofErr w:type="spellStart"/>
      <w:r w:rsidRPr="00145EFF">
        <w:rPr>
          <w:sz w:val="28"/>
          <w:szCs w:val="28"/>
        </w:rPr>
        <w:t>ol</w:t>
      </w:r>
      <w:proofErr w:type="spellEnd"/>
      <w:r w:rsidRPr="00145EFF">
        <w:rPr>
          <w:sz w:val="28"/>
          <w:szCs w:val="28"/>
        </w:rPr>
        <w:t>&gt; purple.</w:t>
      </w:r>
    </w:p>
    <w:p w14:paraId="7178839A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Use a child selector to style only direct &lt;p&gt; children of a &lt;div&gt;.</w:t>
      </w:r>
    </w:p>
    <w:p w14:paraId="375DABD3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lastRenderedPageBreak/>
        <w:t>Demonstrate adjacent sibling selector by styling the &lt;p&gt; immediately after an &lt;h2&gt;.</w:t>
      </w:r>
    </w:p>
    <w:p w14:paraId="1F958151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Demonstrate general sibling selector by styling all &lt;p&gt; after an &lt;h2&gt;.</w:t>
      </w:r>
    </w:p>
    <w:p w14:paraId="458EB4BA" w14:textId="77777777" w:rsidR="00145EFF" w:rsidRPr="00145EFF" w:rsidRDefault="00145EFF" w:rsidP="00145EFF">
      <w:pPr>
        <w:numPr>
          <w:ilvl w:val="0"/>
          <w:numId w:val="4"/>
        </w:numPr>
        <w:rPr>
          <w:sz w:val="28"/>
          <w:szCs w:val="28"/>
        </w:rPr>
      </w:pPr>
      <w:r w:rsidRPr="00145EFF">
        <w:rPr>
          <w:sz w:val="28"/>
          <w:szCs w:val="28"/>
        </w:rPr>
        <w:t>Link an external CSS file style.css to your HTML page.</w:t>
      </w:r>
    </w:p>
    <w:p w14:paraId="4104A373" w14:textId="77777777" w:rsidR="00145EFF" w:rsidRPr="00145EFF" w:rsidRDefault="00145EFF" w:rsidP="00145EFF">
      <w:pPr>
        <w:rPr>
          <w:sz w:val="28"/>
          <w:szCs w:val="28"/>
        </w:rPr>
      </w:pPr>
    </w:p>
    <w:sectPr w:rsidR="00145EFF" w:rsidRPr="00145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6F6"/>
    <w:multiLevelType w:val="multilevel"/>
    <w:tmpl w:val="B3E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53C72"/>
    <w:multiLevelType w:val="multilevel"/>
    <w:tmpl w:val="695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D2748"/>
    <w:multiLevelType w:val="multilevel"/>
    <w:tmpl w:val="5D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F4660"/>
    <w:multiLevelType w:val="multilevel"/>
    <w:tmpl w:val="2E0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593">
    <w:abstractNumId w:val="2"/>
  </w:num>
  <w:num w:numId="2" w16cid:durableId="2091845307">
    <w:abstractNumId w:val="1"/>
  </w:num>
  <w:num w:numId="3" w16cid:durableId="1215197331">
    <w:abstractNumId w:val="3"/>
  </w:num>
  <w:num w:numId="4" w16cid:durableId="52995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F"/>
    <w:rsid w:val="00145EFF"/>
    <w:rsid w:val="004153F3"/>
    <w:rsid w:val="0045182C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81ED"/>
  <w15:chartTrackingRefBased/>
  <w15:docId w15:val="{2AD0FCB8-005C-4619-98A2-EEEE1342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2026-05-06T05:16:00Z</dcterms:created>
  <dcterms:modified xsi:type="dcterms:W3CDTF">2026-05-06T05:18:00Z</dcterms:modified>
</cp:coreProperties>
</file>