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D6D0" w14:textId="67F658A9" w:rsidR="005579F3" w:rsidRPr="00F211F1" w:rsidRDefault="005579F3" w:rsidP="005579F3">
      <w:pPr>
        <w:spacing w:after="0" w:line="240" w:lineRule="auto"/>
        <w:rPr>
          <w:b/>
          <w:bCs/>
          <w:sz w:val="28"/>
          <w:szCs w:val="28"/>
        </w:rPr>
      </w:pPr>
      <w:r w:rsidRPr="00266851">
        <w:rPr>
          <w:b/>
          <w:bCs/>
          <w:sz w:val="26"/>
          <w:szCs w:val="26"/>
        </w:rPr>
        <w:t xml:space="preserve">Rajneesh Hajela </w:t>
      </w:r>
      <w:r>
        <w:rPr>
          <w:b/>
          <w:bCs/>
          <w:sz w:val="26"/>
          <w:szCs w:val="26"/>
        </w:rPr>
        <w:t xml:space="preserve"> </w:t>
      </w:r>
    </w:p>
    <w:p w14:paraId="2A7E94F3" w14:textId="77777777" w:rsidR="005579F3" w:rsidRPr="00266851" w:rsidRDefault="005579F3" w:rsidP="005579F3">
      <w:pPr>
        <w:spacing w:after="0" w:line="240" w:lineRule="auto"/>
      </w:pPr>
      <w:r w:rsidRPr="00266851">
        <w:t xml:space="preserve">Rajneeshhajela.net@gmail.com | +91-9930666595 </w:t>
      </w:r>
    </w:p>
    <w:p w14:paraId="5524E845" w14:textId="77777777" w:rsidR="005579F3" w:rsidRPr="00266851" w:rsidRDefault="00F61746" w:rsidP="005579F3">
      <w:pPr>
        <w:spacing w:after="0" w:line="240" w:lineRule="auto"/>
      </w:pPr>
      <w:r>
        <w:pict w14:anchorId="5ED92A1C">
          <v:rect id="_x0000_i1025" style="width:0;height:1.5pt" o:hralign="center" o:hrstd="t" o:hr="t" fillcolor="#a0a0a0" stroked="f"/>
        </w:pict>
      </w:r>
    </w:p>
    <w:p w14:paraId="03EF8F8A" w14:textId="77777777" w:rsidR="005579F3" w:rsidRDefault="005579F3" w:rsidP="005579F3">
      <w:pPr>
        <w:spacing w:after="0" w:line="240" w:lineRule="auto"/>
        <w:rPr>
          <w:b/>
          <w:bCs/>
        </w:rPr>
      </w:pPr>
      <w:r w:rsidRPr="00266851">
        <w:rPr>
          <w:b/>
          <w:bCs/>
        </w:rPr>
        <w:t>Professional Summary</w:t>
      </w:r>
    </w:p>
    <w:p w14:paraId="186246E6" w14:textId="783286D8" w:rsidR="005579F3" w:rsidRDefault="005579F3" w:rsidP="005579F3">
      <w:pPr>
        <w:spacing w:after="0" w:line="240" w:lineRule="auto"/>
        <w:jc w:val="both"/>
      </w:pPr>
      <w:r w:rsidRPr="00F61746">
        <w:t>17+ years .NET Core Azure Cloud in designing developing and modernizing enterprise applications using .NET Core, Azure Cloud, Microservices, API Architecture, Event driven architecture.</w:t>
      </w:r>
      <w:r w:rsidRPr="00266851">
        <w:t xml:space="preserve"> Specializing in eCommerce, Insurance</w:t>
      </w:r>
      <w:r>
        <w:t xml:space="preserve"> </w:t>
      </w:r>
      <w:r w:rsidRPr="00266851">
        <w:t>and Digital Transformation projects, delivering scalable, secure, and high-performance solutions. Proficient in .NET Core API design, cloud-native development,</w:t>
      </w:r>
      <w:r>
        <w:t xml:space="preserve"> </w:t>
      </w:r>
      <w:r w:rsidRPr="00266851">
        <w:t>DevOps automation and data-driven applications.</w:t>
      </w:r>
      <w:r>
        <w:t xml:space="preserve"> </w:t>
      </w:r>
    </w:p>
    <w:p w14:paraId="28466BB1" w14:textId="009694B4" w:rsidR="0012410C" w:rsidRDefault="0012410C" w:rsidP="005579F3">
      <w:pPr>
        <w:spacing w:after="0" w:line="240" w:lineRule="auto"/>
        <w:jc w:val="both"/>
      </w:pPr>
      <w:r>
        <w:t>D</w:t>
      </w:r>
      <w:r w:rsidRPr="0012410C">
        <w:t xml:space="preserve">esigning secure, scalable, event-driven solutions and </w:t>
      </w:r>
      <w:r w:rsidRPr="00F61746">
        <w:t>cross-functional teams through</w:t>
      </w:r>
      <w:r w:rsidRPr="0012410C">
        <w:t xml:space="preserve"> all phases of solution delivery. </w:t>
      </w:r>
      <w:r w:rsidRPr="00DD6DB2">
        <w:t>Actively involved in pre-sales, RFP solutioning, architecture governance</w:t>
      </w:r>
      <w:r w:rsidRPr="00DD6DB2">
        <w:rPr>
          <w:b/>
          <w:bCs/>
        </w:rPr>
        <w:t>,</w:t>
      </w:r>
      <w:r w:rsidRPr="0012410C">
        <w:t xml:space="preserve"> and stakeholder engagement. TOGAF and Azure-certified professional, Azure AI services, and cloud-native application platforms.</w:t>
      </w:r>
    </w:p>
    <w:p w14:paraId="5D2C319B" w14:textId="77777777" w:rsidR="005579F3" w:rsidRPr="00266851" w:rsidRDefault="00F61746" w:rsidP="005579F3">
      <w:pPr>
        <w:spacing w:after="0" w:line="240" w:lineRule="auto"/>
      </w:pPr>
      <w:r>
        <w:pict w14:anchorId="4C3153B4">
          <v:rect id="_x0000_i1026" style="width:0;height:1.5pt" o:hralign="center" o:hrstd="t" o:hr="t" fillcolor="#a0a0a0" stroked="f"/>
        </w:pict>
      </w:r>
    </w:p>
    <w:p w14:paraId="7AAC240E" w14:textId="77777777" w:rsidR="00D72106" w:rsidRPr="00D72106" w:rsidRDefault="00D72106" w:rsidP="00D72106">
      <w:pPr>
        <w:spacing w:after="0" w:line="240" w:lineRule="auto"/>
        <w:jc w:val="both"/>
        <w:rPr>
          <w:b/>
          <w:bCs/>
        </w:rPr>
      </w:pPr>
      <w:r w:rsidRPr="00D72106">
        <w:rPr>
          <w:b/>
          <w:bCs/>
        </w:rPr>
        <w:t>CORE SKILLS &amp; COMPETENCIES</w:t>
      </w:r>
    </w:p>
    <w:p w14:paraId="6B176286" w14:textId="6D2ABFD8" w:rsidR="00590FFF" w:rsidRPr="00C6161F" w:rsidRDefault="00D72106" w:rsidP="00C50588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C6161F">
        <w:t>Enterprise &amp; Solution Architecture: Microservices, Event-Driven Architecture (EDA), Domain-Driven Design (DDD), Clean Architecture, CQRS, API Gateway (Ocelot), Azure Service Bus/Event Grid</w:t>
      </w:r>
      <w:r w:rsidR="005D7F5C" w:rsidRPr="00C6161F">
        <w:t>, Enterprise Application Modernization Legacy .NET to .NET Core migration, API-first strategies</w:t>
      </w:r>
      <w:r w:rsidR="00590FFF" w:rsidRPr="00C6161F">
        <w:t>, Microservices &amp; Event-Driven Architecture  DDD, CQRS, Service Bus, Event Grid, Enterprise &amp; Agile Frameworks TOGAF, Agile, SOLID, SOA, 12-Factor Apps</w:t>
      </w:r>
      <w:r w:rsidR="005178DC" w:rsidRPr="00C6161F">
        <w:t>, Draw.IO, Figma etc.</w:t>
      </w:r>
    </w:p>
    <w:p w14:paraId="6D9C68F1" w14:textId="76AAA4A6" w:rsidR="00D72106" w:rsidRPr="00C6161F" w:rsidRDefault="00D72106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 xml:space="preserve">Cloud Strategy &amp; Modernization: Azure Landing Zone, </w:t>
      </w:r>
      <w:r w:rsidR="00A8424B" w:rsidRPr="00C6161F">
        <w:t>WAF,</w:t>
      </w:r>
      <w:r w:rsidR="00E9445C" w:rsidRPr="00C6161F">
        <w:t xml:space="preserve"> Migration </w:t>
      </w:r>
      <w:r w:rsidR="00DC7311" w:rsidRPr="00C6161F">
        <w:t>Strategy, App</w:t>
      </w:r>
      <w:r w:rsidRPr="00C6161F">
        <w:t xml:space="preserve"> Services, AKS, Azure SQL, Bicep/ARM, CI/CD using Azure DevOps</w:t>
      </w:r>
    </w:p>
    <w:p w14:paraId="2472DF16" w14:textId="77777777" w:rsidR="00D72106" w:rsidRPr="00C6161F" w:rsidRDefault="00D72106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AI &amp; Automation: Azure Cognitive Services, Durable Functions, OpenAI, Logic Apps</w:t>
      </w:r>
    </w:p>
    <w:p w14:paraId="21345DE2" w14:textId="77777777" w:rsidR="00D72106" w:rsidRPr="00C6161F" w:rsidRDefault="00D72106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Security &amp; Governance: Azure AD B2C, OAuth 2.0, RBAC, Key Vault, WAF, OWASP</w:t>
      </w:r>
    </w:p>
    <w:p w14:paraId="7102721A" w14:textId="77777777" w:rsidR="00D72106" w:rsidRPr="00C6161F" w:rsidRDefault="00D72106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Monitoring &amp; Observability: Application Insights, Log Analytics, Elastic Stack</w:t>
      </w:r>
    </w:p>
    <w:p w14:paraId="7EB12125" w14:textId="7A28FD80" w:rsidR="00D72106" w:rsidRPr="00C6161F" w:rsidRDefault="00D72106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Leadership: Mentoring, Sprint Planning, Architecture Reviews, Delivery Oversight</w:t>
      </w:r>
      <w:r w:rsidR="004D2B8E" w:rsidRPr="00C6161F">
        <w:t>, RFP Responses, Estimations etc.</w:t>
      </w:r>
    </w:p>
    <w:p w14:paraId="247E036C" w14:textId="6503A1B9" w:rsidR="00460DC5" w:rsidRPr="00D3048E" w:rsidRDefault="00460DC5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Development Tool: VS2022, C#, .NET Core, MVC</w:t>
      </w:r>
      <w:r>
        <w:t xml:space="preserve">, Web API, SQL Server, </w:t>
      </w:r>
      <w:proofErr w:type="spellStart"/>
      <w:r>
        <w:t>VSCode</w:t>
      </w:r>
      <w:proofErr w:type="spellEnd"/>
      <w:r>
        <w:t xml:space="preserve"> </w:t>
      </w:r>
      <w:r w:rsidR="009370BF">
        <w:t xml:space="preserve">Angular </w:t>
      </w:r>
    </w:p>
    <w:p w14:paraId="7D9301B0" w14:textId="77777777" w:rsidR="005579F3" w:rsidRPr="00266851" w:rsidRDefault="00F61746" w:rsidP="005579F3">
      <w:pPr>
        <w:spacing w:after="0" w:line="240" w:lineRule="auto"/>
      </w:pPr>
      <w:r>
        <w:pict w14:anchorId="1B6510EF">
          <v:rect id="_x0000_i1027" style="width:0;height:1.5pt" o:hralign="center" o:hrstd="t" o:hr="t" fillcolor="#a0a0a0" stroked="f"/>
        </w:pict>
      </w:r>
    </w:p>
    <w:p w14:paraId="0BB4AB89" w14:textId="77777777" w:rsidR="005579F3" w:rsidRDefault="005579F3" w:rsidP="005579F3">
      <w:pPr>
        <w:spacing w:after="0" w:line="240" w:lineRule="auto"/>
        <w:rPr>
          <w:b/>
          <w:bCs/>
        </w:rPr>
      </w:pPr>
      <w:r w:rsidRPr="00266851">
        <w:rPr>
          <w:b/>
          <w:bCs/>
        </w:rPr>
        <w:t>Professional Experience</w:t>
      </w:r>
    </w:p>
    <w:p w14:paraId="0F5419EC" w14:textId="77777777" w:rsidR="005579F3" w:rsidRPr="00266851" w:rsidRDefault="005579F3" w:rsidP="005579F3">
      <w:pPr>
        <w:spacing w:after="0" w:line="240" w:lineRule="auto"/>
        <w:rPr>
          <w:b/>
          <w:bCs/>
        </w:rPr>
      </w:pPr>
      <w:r w:rsidRPr="00266851">
        <w:rPr>
          <w:b/>
          <w:bCs/>
        </w:rPr>
        <w:t xml:space="preserve">Capgemini – Retail E-Commerce Platform Modernization </w:t>
      </w:r>
      <w:r>
        <w:rPr>
          <w:b/>
          <w:bCs/>
          <w:i/>
          <w:iCs/>
        </w:rPr>
        <w:t>(March 2017- till Date)</w:t>
      </w:r>
    </w:p>
    <w:p w14:paraId="287320D1" w14:textId="77777777" w:rsidR="005579F3" w:rsidRPr="00266851" w:rsidRDefault="005579F3" w:rsidP="005579F3">
      <w:pPr>
        <w:spacing w:after="0" w:line="240" w:lineRule="auto"/>
        <w:rPr>
          <w:b/>
          <w:bCs/>
        </w:rPr>
      </w:pPr>
      <w:r w:rsidRPr="00266851">
        <w:rPr>
          <w:b/>
          <w:bCs/>
        </w:rPr>
        <w:t>Solutioning &amp; Key Responsibilities:</w:t>
      </w:r>
    </w:p>
    <w:p w14:paraId="53E06F88" w14:textId="147CFCA5" w:rsidR="003B3248" w:rsidRPr="00C6161F" w:rsidRDefault="003B3248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cloud-native microservices-based platform with modules like Product, Order, Cart, Payment, leveraging Azure Service Bus for async communication and APIM for centralized API exposure and throttling.</w:t>
      </w:r>
    </w:p>
    <w:p w14:paraId="64239DC1" w14:textId="7C6412AD" w:rsidR="003B3248" w:rsidRPr="00C6161F" w:rsidRDefault="003B3248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Migrated legacy .NET Framework 4.8 to .NET Core 8.0 using Clean Architecture principles, introducing repository, service, and domain layers for better maintainability and testability.</w:t>
      </w:r>
    </w:p>
    <w:p w14:paraId="4567DDCA" w14:textId="1143C2B8" w:rsidR="003B3248" w:rsidRPr="00C6161F" w:rsidRDefault="003B3248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Integrated Azure AD B2C for secure customer authentication with OAuth 2.0 and role-based access, ensuring compliance with GDPR and data protection policies.</w:t>
      </w:r>
    </w:p>
    <w:p w14:paraId="3CB45EB5" w14:textId="6A29E9DB" w:rsidR="003B3248" w:rsidRPr="00C6161F" w:rsidRDefault="003B3248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Defined and implemented CI/CD pipelines in Azure DevOps, enabling one-click, zero-downtime deployments across dev, QA, and production environments.</w:t>
      </w:r>
    </w:p>
    <w:p w14:paraId="6EA214CD" w14:textId="671AAA1B" w:rsidR="003B3248" w:rsidRPr="00C6161F" w:rsidRDefault="003B3248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Collaborated with product owners, solution architects, and security teams to align delivery with business goals and technical standards.</w:t>
      </w:r>
    </w:p>
    <w:p w14:paraId="5B04EE83" w14:textId="1C0D5DDC" w:rsidR="003B3248" w:rsidRPr="00C6161F" w:rsidRDefault="003B3248" w:rsidP="00C50588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C6161F">
        <w:t>Enabled real-time logging and observability using Azure Application Insights, Log Analytics, and custom telemetry.</w:t>
      </w:r>
    </w:p>
    <w:p w14:paraId="17E02200" w14:textId="77777777" w:rsidR="005579F3" w:rsidRPr="00266851" w:rsidRDefault="00F61746" w:rsidP="005579F3">
      <w:pPr>
        <w:spacing w:after="0" w:line="240" w:lineRule="auto"/>
      </w:pPr>
      <w:r>
        <w:pict w14:anchorId="0F4773EC">
          <v:rect id="_x0000_i1028" style="width:0;height:1.5pt" o:hralign="center" o:hrstd="t" o:hr="t" fillcolor="#a0a0a0" stroked="f"/>
        </w:pict>
      </w:r>
    </w:p>
    <w:p w14:paraId="0C850E87" w14:textId="77777777" w:rsidR="005579F3" w:rsidRDefault="005579F3" w:rsidP="005579F3">
      <w:pPr>
        <w:spacing w:after="0" w:line="240" w:lineRule="auto"/>
        <w:rPr>
          <w:b/>
          <w:bCs/>
        </w:rPr>
      </w:pPr>
    </w:p>
    <w:p w14:paraId="05418E50" w14:textId="77777777" w:rsidR="00F12C64" w:rsidRDefault="00F12C64" w:rsidP="005579F3">
      <w:pPr>
        <w:spacing w:after="0" w:line="240" w:lineRule="auto"/>
        <w:rPr>
          <w:b/>
          <w:bCs/>
        </w:rPr>
      </w:pPr>
    </w:p>
    <w:p w14:paraId="15207277" w14:textId="77777777" w:rsidR="00F12C64" w:rsidRDefault="00F12C64" w:rsidP="005579F3">
      <w:pPr>
        <w:spacing w:after="0" w:line="240" w:lineRule="auto"/>
        <w:rPr>
          <w:b/>
          <w:bCs/>
        </w:rPr>
      </w:pPr>
    </w:p>
    <w:p w14:paraId="678B112E" w14:textId="77777777" w:rsidR="005579F3" w:rsidRPr="00266851" w:rsidRDefault="005579F3" w:rsidP="005579F3">
      <w:pPr>
        <w:spacing w:after="0" w:line="240" w:lineRule="auto"/>
        <w:rPr>
          <w:b/>
          <w:bCs/>
        </w:rPr>
      </w:pPr>
      <w:r w:rsidRPr="00266851">
        <w:rPr>
          <w:b/>
          <w:bCs/>
        </w:rPr>
        <w:lastRenderedPageBreak/>
        <w:t xml:space="preserve">HCL – Bupa Insurance, EPM Procurement, Oman Insurance </w:t>
      </w:r>
      <w:r w:rsidRPr="00266851">
        <w:rPr>
          <w:b/>
          <w:bCs/>
          <w:i/>
          <w:iCs/>
        </w:rPr>
        <w:t>(3+ Years)</w:t>
      </w:r>
      <w:r>
        <w:rPr>
          <w:b/>
          <w:bCs/>
          <w:i/>
          <w:iCs/>
        </w:rPr>
        <w:t xml:space="preserve"> (Jan 2016- Feb 2017)</w:t>
      </w:r>
    </w:p>
    <w:p w14:paraId="5D1EFE21" w14:textId="77777777" w:rsidR="005579F3" w:rsidRPr="00266851" w:rsidRDefault="005579F3" w:rsidP="005579F3">
      <w:pPr>
        <w:spacing w:after="0" w:line="240" w:lineRule="auto"/>
      </w:pPr>
      <w:r w:rsidRPr="00266851">
        <w:t xml:space="preserve"> </w:t>
      </w:r>
      <w:r w:rsidRPr="00266851">
        <w:rPr>
          <w:b/>
          <w:bCs/>
        </w:rPr>
        <w:t>Role:</w:t>
      </w:r>
      <w:r w:rsidRPr="00266851">
        <w:t xml:space="preserve"> Senior Technical Lead</w:t>
      </w:r>
      <w:r w:rsidRPr="00266851">
        <w:br/>
      </w:r>
      <w:r w:rsidRPr="00266851">
        <w:rPr>
          <w:b/>
          <w:bCs/>
        </w:rPr>
        <w:t>Key Technologies:</w:t>
      </w:r>
      <w:r w:rsidRPr="00266851">
        <w:t xml:space="preserve"> .NET </w:t>
      </w:r>
      <w:proofErr w:type="gramStart"/>
      <w:r w:rsidRPr="00266851">
        <w:t xml:space="preserve">Core, </w:t>
      </w:r>
      <w:r>
        <w:t xml:space="preserve"> MVC</w:t>
      </w:r>
      <w:proofErr w:type="gramEnd"/>
      <w:r>
        <w:t xml:space="preserve">, Web API, SQL Server, </w:t>
      </w:r>
      <w:r w:rsidRPr="00266851">
        <w:t>API Gateway, IdentityServer4, Angular, SQL Server, Ocelot</w:t>
      </w:r>
    </w:p>
    <w:p w14:paraId="090831D3" w14:textId="77777777" w:rsidR="005579F3" w:rsidRPr="00266851" w:rsidRDefault="005579F3" w:rsidP="005579F3">
      <w:pPr>
        <w:spacing w:after="0" w:line="240" w:lineRule="auto"/>
        <w:rPr>
          <w:b/>
          <w:bCs/>
        </w:rPr>
      </w:pPr>
      <w:r w:rsidRPr="00266851">
        <w:rPr>
          <w:b/>
          <w:bCs/>
        </w:rPr>
        <w:t>Solutioning &amp; Key Responsibilities:</w:t>
      </w:r>
    </w:p>
    <w:p w14:paraId="20761441" w14:textId="77777777" w:rsidR="003F6F9D" w:rsidRPr="00C6161F" w:rsidRDefault="003F6F9D" w:rsidP="00C50588">
      <w:pPr>
        <w:numPr>
          <w:ilvl w:val="0"/>
          <w:numId w:val="14"/>
        </w:numPr>
        <w:spacing w:after="0" w:line="240" w:lineRule="auto"/>
        <w:jc w:val="both"/>
      </w:pPr>
      <w:r w:rsidRPr="00C6161F">
        <w:t>Modernized monolithic insurance systems into modular APIs using .NET Core, Azure App Services, and Ocelot API Gateway to unify access and apply consistent policies.</w:t>
      </w:r>
    </w:p>
    <w:p w14:paraId="6CF3CC77" w14:textId="77777777" w:rsidR="003F6F9D" w:rsidRPr="00C6161F" w:rsidRDefault="003F6F9D" w:rsidP="00C50588">
      <w:pPr>
        <w:numPr>
          <w:ilvl w:val="0"/>
          <w:numId w:val="14"/>
        </w:numPr>
        <w:spacing w:after="0" w:line="240" w:lineRule="auto"/>
        <w:jc w:val="both"/>
      </w:pPr>
      <w:r w:rsidRPr="00C6161F">
        <w:t>Implemented Identity Server 4 for user validation, token generation, and managing API scopes across multiple consuming applications.</w:t>
      </w:r>
    </w:p>
    <w:p w14:paraId="5FF7DCAD" w14:textId="77777777" w:rsidR="003F6F9D" w:rsidRPr="00C6161F" w:rsidRDefault="003F6F9D" w:rsidP="00C50588">
      <w:pPr>
        <w:numPr>
          <w:ilvl w:val="0"/>
          <w:numId w:val="14"/>
        </w:numPr>
        <w:spacing w:after="0" w:line="240" w:lineRule="auto"/>
        <w:jc w:val="both"/>
      </w:pPr>
      <w:r w:rsidRPr="00C6161F">
        <w:t>Automated backend workflows like claims, notifications, and endorsements using Azure Logic Apps and Service Bus.</w:t>
      </w:r>
    </w:p>
    <w:p w14:paraId="42D9C4F8" w14:textId="77777777" w:rsidR="003F6F9D" w:rsidRPr="00C6161F" w:rsidRDefault="003F6F9D" w:rsidP="00C50588">
      <w:pPr>
        <w:numPr>
          <w:ilvl w:val="0"/>
          <w:numId w:val="14"/>
        </w:numPr>
        <w:spacing w:after="0" w:line="240" w:lineRule="auto"/>
        <w:jc w:val="both"/>
      </w:pPr>
      <w:r w:rsidRPr="00C6161F">
        <w:t>Mentored developers on DDD, dependency injection, and exception handling best practices, improving code quality and delivery velocity.</w:t>
      </w:r>
    </w:p>
    <w:p w14:paraId="37663C0E" w14:textId="77777777" w:rsidR="003F6F9D" w:rsidRPr="00C6161F" w:rsidRDefault="003F6F9D" w:rsidP="00C50588">
      <w:pPr>
        <w:numPr>
          <w:ilvl w:val="0"/>
          <w:numId w:val="14"/>
        </w:numPr>
        <w:spacing w:after="0" w:line="240" w:lineRule="auto"/>
        <w:jc w:val="both"/>
      </w:pPr>
      <w:r w:rsidRPr="00C6161F">
        <w:t>Designed database optimization strategies with SQL Server, reducing query time by 30% for high-traffic insurance applications.</w:t>
      </w:r>
    </w:p>
    <w:p w14:paraId="22703E13" w14:textId="77777777" w:rsidR="005579F3" w:rsidRPr="00266851" w:rsidRDefault="00F61746" w:rsidP="005579F3">
      <w:pPr>
        <w:spacing w:after="0" w:line="240" w:lineRule="auto"/>
      </w:pPr>
      <w:r>
        <w:pict w14:anchorId="4336E912">
          <v:rect id="_x0000_i1029" style="width:0;height:1.5pt" o:hralign="center" o:hrstd="t" o:hr="t" fillcolor="#a0a0a0" stroked="f"/>
        </w:pict>
      </w:r>
    </w:p>
    <w:p w14:paraId="0F912BAA" w14:textId="77777777" w:rsidR="005579F3" w:rsidRPr="00266851" w:rsidRDefault="005579F3" w:rsidP="005579F3">
      <w:pPr>
        <w:spacing w:after="0" w:line="240" w:lineRule="auto"/>
        <w:rPr>
          <w:b/>
          <w:bCs/>
        </w:rPr>
      </w:pPr>
      <w:r w:rsidRPr="00266851">
        <w:rPr>
          <w:b/>
          <w:bCs/>
        </w:rPr>
        <w:t xml:space="preserve"> Accenture – Boston Scientific Healthcare &amp; CIO-DSM </w:t>
      </w:r>
      <w:r w:rsidRPr="00266851">
        <w:rPr>
          <w:b/>
          <w:bCs/>
          <w:i/>
          <w:iCs/>
        </w:rPr>
        <w:t>(</w:t>
      </w:r>
      <w:r>
        <w:rPr>
          <w:b/>
          <w:bCs/>
          <w:i/>
          <w:iCs/>
        </w:rPr>
        <w:t>June 2010- December 2015)</w:t>
      </w:r>
    </w:p>
    <w:p w14:paraId="4F44D108" w14:textId="77777777" w:rsidR="005579F3" w:rsidRPr="00266851" w:rsidRDefault="005579F3" w:rsidP="005579F3">
      <w:pPr>
        <w:spacing w:after="0" w:line="240" w:lineRule="auto"/>
      </w:pPr>
      <w:r w:rsidRPr="00266851">
        <w:t xml:space="preserve"> </w:t>
      </w:r>
      <w:r w:rsidRPr="00266851">
        <w:rPr>
          <w:b/>
          <w:bCs/>
        </w:rPr>
        <w:t>Role:</w:t>
      </w:r>
      <w:r w:rsidRPr="00266851">
        <w:t xml:space="preserve"> Technical Lead</w:t>
      </w:r>
      <w:r w:rsidRPr="00266851">
        <w:br/>
      </w:r>
      <w:r>
        <w:rPr>
          <w:b/>
          <w:bCs/>
        </w:rPr>
        <w:t xml:space="preserve"> </w:t>
      </w:r>
      <w:r w:rsidRPr="00266851">
        <w:rPr>
          <w:b/>
          <w:bCs/>
        </w:rPr>
        <w:t>Key Technologies:</w:t>
      </w:r>
      <w:r w:rsidRPr="00266851">
        <w:t xml:space="preserve"> .NET </w:t>
      </w:r>
      <w:r>
        <w:t>Framework</w:t>
      </w:r>
      <w:r w:rsidRPr="00266851">
        <w:t xml:space="preserve">, MVC, </w:t>
      </w:r>
      <w:r>
        <w:t>Web API</w:t>
      </w:r>
      <w:r w:rsidRPr="00266851">
        <w:t>,</w:t>
      </w:r>
      <w:r>
        <w:t xml:space="preserve"> SQL Server, Bootstrap</w:t>
      </w:r>
    </w:p>
    <w:p w14:paraId="1E13F190" w14:textId="77777777" w:rsidR="005579F3" w:rsidRPr="00266851" w:rsidRDefault="005579F3" w:rsidP="005579F3">
      <w:pPr>
        <w:spacing w:after="0" w:line="240" w:lineRule="auto"/>
        <w:rPr>
          <w:b/>
          <w:bCs/>
        </w:rPr>
      </w:pPr>
      <w:r w:rsidRPr="00266851">
        <w:rPr>
          <w:b/>
          <w:bCs/>
        </w:rPr>
        <w:t>Solutioning &amp; Key Responsibilities:</w:t>
      </w:r>
    </w:p>
    <w:p w14:paraId="7908E26F" w14:textId="6AA22E7D" w:rsidR="009372D0" w:rsidRPr="009372D0" w:rsidRDefault="009372D0" w:rsidP="009372D0">
      <w:pPr>
        <w:pStyle w:val="ListParagraph"/>
        <w:numPr>
          <w:ilvl w:val="0"/>
          <w:numId w:val="2"/>
        </w:numPr>
        <w:spacing w:after="0" w:line="240" w:lineRule="auto"/>
      </w:pPr>
      <w:r w:rsidRPr="009372D0">
        <w:t>Led development and support of 50+ enterprise healthcare applications.</w:t>
      </w:r>
    </w:p>
    <w:p w14:paraId="64E3AE5D" w14:textId="26B02A11" w:rsidR="009372D0" w:rsidRPr="009372D0" w:rsidRDefault="009372D0" w:rsidP="009372D0">
      <w:pPr>
        <w:pStyle w:val="ListParagraph"/>
        <w:numPr>
          <w:ilvl w:val="0"/>
          <w:numId w:val="2"/>
        </w:numPr>
        <w:spacing w:after="0" w:line="240" w:lineRule="auto"/>
      </w:pPr>
      <w:r w:rsidRPr="009372D0">
        <w:t>Migrated legacy systems to MVC/Web API patterns, improving maintainability and reducing technical debt.</w:t>
      </w:r>
    </w:p>
    <w:p w14:paraId="0DA51150" w14:textId="29936823" w:rsidR="009372D0" w:rsidRPr="009372D0" w:rsidRDefault="009372D0" w:rsidP="009372D0">
      <w:pPr>
        <w:pStyle w:val="ListParagraph"/>
        <w:numPr>
          <w:ilvl w:val="0"/>
          <w:numId w:val="2"/>
        </w:numPr>
        <w:spacing w:after="0" w:line="240" w:lineRule="auto"/>
      </w:pPr>
      <w:r w:rsidRPr="009372D0">
        <w:t>Managed support teams across L1-L3 and aligned technical solutions with global business units.</w:t>
      </w:r>
    </w:p>
    <w:p w14:paraId="101CD838" w14:textId="77777777" w:rsidR="005579F3" w:rsidRPr="007B1846" w:rsidRDefault="005579F3" w:rsidP="005579F3">
      <w:pPr>
        <w:spacing w:after="0" w:line="240" w:lineRule="auto"/>
        <w:rPr>
          <w:b/>
          <w:bCs/>
        </w:rPr>
      </w:pPr>
      <w:proofErr w:type="spellStart"/>
      <w:r w:rsidRPr="007B1846">
        <w:rPr>
          <w:b/>
          <w:bCs/>
        </w:rPr>
        <w:t>TechProcess</w:t>
      </w:r>
      <w:proofErr w:type="spellEnd"/>
      <w:r w:rsidRPr="007B1846">
        <w:rPr>
          <w:b/>
          <w:bCs/>
        </w:rPr>
        <w:t xml:space="preserve"> – ICICI Lombard General Insurance</w:t>
      </w:r>
    </w:p>
    <w:p w14:paraId="3D9F864E" w14:textId="77777777" w:rsidR="005579F3" w:rsidRPr="007B1846" w:rsidRDefault="005579F3" w:rsidP="005579F3">
      <w:pPr>
        <w:spacing w:after="0" w:line="240" w:lineRule="auto"/>
        <w:rPr>
          <w:b/>
          <w:bCs/>
        </w:rPr>
      </w:pPr>
      <w:r w:rsidRPr="007B1846">
        <w:rPr>
          <w:b/>
          <w:bCs/>
        </w:rPr>
        <w:t>Role: Developer</w:t>
      </w:r>
      <w:r w:rsidRPr="007B1846">
        <w:rPr>
          <w:b/>
          <w:bCs/>
        </w:rPr>
        <w:br/>
        <w:t>Duration: 2</w:t>
      </w:r>
      <w:r>
        <w:rPr>
          <w:b/>
          <w:bCs/>
        </w:rPr>
        <w:t>+</w:t>
      </w:r>
      <w:r w:rsidRPr="007B1846">
        <w:rPr>
          <w:b/>
          <w:bCs/>
        </w:rPr>
        <w:t xml:space="preserve"> Years</w:t>
      </w:r>
      <w:r>
        <w:rPr>
          <w:b/>
          <w:bCs/>
        </w:rPr>
        <w:t xml:space="preserve"> (Aug 2007-June 2010)</w:t>
      </w:r>
      <w:r w:rsidRPr="007B1846">
        <w:rPr>
          <w:b/>
          <w:bCs/>
        </w:rPr>
        <w:br/>
        <w:t>Technologies: C#, TFS, WCF, SQL Server 2012, Bootstrap, AJAX, Telerik UI</w:t>
      </w:r>
    </w:p>
    <w:p w14:paraId="2BF02D63" w14:textId="77777777" w:rsidR="005579F3" w:rsidRPr="007B1846" w:rsidRDefault="005579F3" w:rsidP="005579F3">
      <w:pPr>
        <w:spacing w:after="0" w:line="240" w:lineRule="auto"/>
        <w:rPr>
          <w:b/>
          <w:bCs/>
        </w:rPr>
      </w:pPr>
      <w:r w:rsidRPr="007B1846">
        <w:rPr>
          <w:b/>
          <w:bCs/>
        </w:rPr>
        <w:t>Key Responsibilities and Achievements:</w:t>
      </w:r>
    </w:p>
    <w:p w14:paraId="15D054A1" w14:textId="77777777" w:rsidR="005355CF" w:rsidRPr="005355CF" w:rsidRDefault="005355CF" w:rsidP="005355CF">
      <w:pPr>
        <w:numPr>
          <w:ilvl w:val="0"/>
          <w:numId w:val="10"/>
        </w:numPr>
        <w:spacing w:after="0" w:line="240" w:lineRule="auto"/>
      </w:pPr>
      <w:r w:rsidRPr="005355CF">
        <w:t>Developed WCF-based services with SQL Server and AJAX/Bootstrap UIs.</w:t>
      </w:r>
    </w:p>
    <w:p w14:paraId="744B503E" w14:textId="77777777" w:rsidR="005355CF" w:rsidRPr="005355CF" w:rsidRDefault="005355CF" w:rsidP="005355CF">
      <w:pPr>
        <w:numPr>
          <w:ilvl w:val="0"/>
          <w:numId w:val="10"/>
        </w:numPr>
        <w:spacing w:after="0" w:line="240" w:lineRule="auto"/>
      </w:pPr>
      <w:r w:rsidRPr="005355CF">
        <w:t>Handled full-stack implementation, including BRDs, workflows, and policy management modules.</w:t>
      </w:r>
    </w:p>
    <w:p w14:paraId="09341E1E" w14:textId="77777777" w:rsidR="005579F3" w:rsidRPr="00266851" w:rsidRDefault="00F61746" w:rsidP="005579F3">
      <w:pPr>
        <w:spacing w:after="0" w:line="240" w:lineRule="auto"/>
      </w:pPr>
      <w:r>
        <w:pict w14:anchorId="2C982431">
          <v:rect id="_x0000_i1030" style="width:0;height:1.5pt" o:hralign="center" o:hrstd="t" o:hr="t" fillcolor="#a0a0a0" stroked="f"/>
        </w:pict>
      </w:r>
    </w:p>
    <w:p w14:paraId="2F742D6E" w14:textId="77777777" w:rsidR="005579F3" w:rsidRPr="00266851" w:rsidRDefault="005579F3" w:rsidP="005579F3">
      <w:pPr>
        <w:spacing w:after="0" w:line="240" w:lineRule="auto"/>
        <w:rPr>
          <w:b/>
          <w:bCs/>
        </w:rPr>
      </w:pPr>
      <w:r w:rsidRPr="00266851">
        <w:rPr>
          <w:rFonts w:ascii="Segoe UI Emoji" w:hAnsi="Segoe UI Emoji" w:cs="Segoe UI Emoji"/>
          <w:b/>
          <w:bCs/>
        </w:rPr>
        <w:t>🔹</w:t>
      </w:r>
      <w:r w:rsidRPr="00266851">
        <w:rPr>
          <w:b/>
          <w:bCs/>
        </w:rPr>
        <w:t xml:space="preserve"> Certifications</w:t>
      </w:r>
    </w:p>
    <w:p w14:paraId="16FFA836" w14:textId="77777777" w:rsidR="005579F3" w:rsidRPr="008E7BF2" w:rsidRDefault="005579F3" w:rsidP="005579F3">
      <w:pPr>
        <w:spacing w:after="0" w:line="240" w:lineRule="auto"/>
        <w:ind w:left="720"/>
      </w:pPr>
      <w:r w:rsidRPr="00266851">
        <w:t>TOGAF Enterprise Architect</w:t>
      </w:r>
    </w:p>
    <w:p w14:paraId="68E4CB86" w14:textId="77777777" w:rsidR="005579F3" w:rsidRDefault="005579F3" w:rsidP="005579F3">
      <w:pPr>
        <w:spacing w:after="0" w:line="240" w:lineRule="auto"/>
        <w:ind w:left="720"/>
      </w:pPr>
      <w:r w:rsidRPr="00697D29">
        <w:t xml:space="preserve">Microsoft .NET Certified </w:t>
      </w:r>
    </w:p>
    <w:p w14:paraId="2C60BE74" w14:textId="77777777" w:rsidR="005579F3" w:rsidRDefault="005579F3" w:rsidP="005579F3">
      <w:pPr>
        <w:spacing w:after="0" w:line="240" w:lineRule="auto"/>
        <w:ind w:left="720"/>
      </w:pPr>
      <w:r w:rsidRPr="00266851">
        <w:t>Azure Developer Associate (AZ-204) &amp; Azure DevOps</w:t>
      </w:r>
    </w:p>
    <w:p w14:paraId="16773BC3" w14:textId="7B2C86FB" w:rsidR="005579F3" w:rsidRPr="00266851" w:rsidRDefault="005579F3" w:rsidP="005579F3">
      <w:pPr>
        <w:spacing w:after="0" w:line="240" w:lineRule="auto"/>
        <w:ind w:left="720"/>
      </w:pPr>
      <w:r w:rsidRPr="00266851">
        <w:t xml:space="preserve">Azure Solutions Architect </w:t>
      </w:r>
      <w:r w:rsidRPr="00266851">
        <w:br/>
        <w:t>Prince2 Certified</w:t>
      </w:r>
    </w:p>
    <w:p w14:paraId="773C7696" w14:textId="77777777" w:rsidR="005579F3" w:rsidRPr="00266851" w:rsidRDefault="00F61746" w:rsidP="005579F3">
      <w:pPr>
        <w:spacing w:after="0" w:line="240" w:lineRule="auto"/>
      </w:pPr>
      <w:r>
        <w:pict w14:anchorId="63B13EAB">
          <v:rect id="_x0000_i1031" style="width:0;height:1.5pt" o:hralign="center" o:hrstd="t" o:hr="t" fillcolor="#a0a0a0" stroked="f"/>
        </w:pict>
      </w:r>
    </w:p>
    <w:p w14:paraId="659E5505" w14:textId="77777777" w:rsidR="005579F3" w:rsidRPr="00266851" w:rsidRDefault="005579F3" w:rsidP="005579F3">
      <w:pPr>
        <w:spacing w:after="0" w:line="240" w:lineRule="auto"/>
        <w:rPr>
          <w:b/>
          <w:bCs/>
        </w:rPr>
      </w:pPr>
      <w:r w:rsidRPr="00266851">
        <w:rPr>
          <w:b/>
          <w:bCs/>
        </w:rPr>
        <w:t>Education</w:t>
      </w:r>
    </w:p>
    <w:p w14:paraId="06309CD4" w14:textId="63B45837" w:rsidR="005579F3" w:rsidRPr="0082701C" w:rsidRDefault="005579F3" w:rsidP="005579F3">
      <w:pPr>
        <w:spacing w:after="0" w:line="240" w:lineRule="auto"/>
        <w:ind w:left="720"/>
      </w:pPr>
      <w:r w:rsidRPr="0082701C">
        <w:t xml:space="preserve">Master of Science, Information Technology – </w:t>
      </w:r>
      <w:proofErr w:type="spellStart"/>
      <w:r w:rsidRPr="0082701C">
        <w:t>Jiwaji</w:t>
      </w:r>
      <w:proofErr w:type="spellEnd"/>
      <w:r w:rsidRPr="0082701C">
        <w:t xml:space="preserve"> University (2004)</w:t>
      </w:r>
      <w:r w:rsidR="005264B7">
        <w:t xml:space="preserve"> 67%</w:t>
      </w:r>
      <w:r w:rsidRPr="0082701C">
        <w:br/>
        <w:t>Bachelor of Science, Computer Science – P.G.V. College, Gwalior (2002)</w:t>
      </w:r>
      <w:r w:rsidR="005264B7">
        <w:t xml:space="preserve"> -60%</w:t>
      </w:r>
    </w:p>
    <w:p w14:paraId="11FD15BC" w14:textId="77777777" w:rsidR="005579F3" w:rsidRPr="0082701C" w:rsidRDefault="005579F3" w:rsidP="005579F3">
      <w:pPr>
        <w:pStyle w:val="BodyText"/>
        <w:ind w:left="0" w:firstLine="36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82701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Higher Secondary from L.B.S. School, Gwalior (M.P. Board, Bhopal) (1999 – 65%)</w:t>
      </w:r>
    </w:p>
    <w:p w14:paraId="7FF90D14" w14:textId="50468CB5" w:rsidR="00B56245" w:rsidRDefault="005579F3" w:rsidP="00B54AD4">
      <w:pPr>
        <w:pStyle w:val="BodyText"/>
        <w:ind w:left="0" w:firstLine="36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82701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Higher School from L.B.S. School, Gwalior (M.P. Board, Bhopal) (1997-62%)</w:t>
      </w:r>
    </w:p>
    <w:p w14:paraId="6881C330" w14:textId="77777777" w:rsidR="00447A48" w:rsidRDefault="00447A48" w:rsidP="00FA7121">
      <w:pPr>
        <w:pStyle w:val="BodyText"/>
        <w:ind w:left="0"/>
        <w:rPr>
          <w:b/>
          <w:bCs/>
        </w:rPr>
      </w:pPr>
    </w:p>
    <w:sectPr w:rsidR="0044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ACAD" w14:textId="77777777" w:rsidR="008D0FE7" w:rsidRDefault="008D0FE7" w:rsidP="00F04B16">
      <w:pPr>
        <w:spacing w:after="0" w:line="240" w:lineRule="auto"/>
      </w:pPr>
      <w:r>
        <w:separator/>
      </w:r>
    </w:p>
  </w:endnote>
  <w:endnote w:type="continuationSeparator" w:id="0">
    <w:p w14:paraId="6F3E0C83" w14:textId="77777777" w:rsidR="008D0FE7" w:rsidRDefault="008D0FE7" w:rsidP="00F0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03E14" w14:textId="77777777" w:rsidR="008D0FE7" w:rsidRDefault="008D0FE7" w:rsidP="00F04B16">
      <w:pPr>
        <w:spacing w:after="0" w:line="240" w:lineRule="auto"/>
      </w:pPr>
      <w:r>
        <w:separator/>
      </w:r>
    </w:p>
  </w:footnote>
  <w:footnote w:type="continuationSeparator" w:id="0">
    <w:p w14:paraId="2459CC40" w14:textId="77777777" w:rsidR="008D0FE7" w:rsidRDefault="008D0FE7" w:rsidP="00F04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6625"/>
    <w:multiLevelType w:val="multilevel"/>
    <w:tmpl w:val="E0A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77B8F"/>
    <w:multiLevelType w:val="hybridMultilevel"/>
    <w:tmpl w:val="EC088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2C54"/>
    <w:multiLevelType w:val="multilevel"/>
    <w:tmpl w:val="8D5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D1E6F"/>
    <w:multiLevelType w:val="multilevel"/>
    <w:tmpl w:val="9D8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76FBF"/>
    <w:multiLevelType w:val="multilevel"/>
    <w:tmpl w:val="9D8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12ED3"/>
    <w:multiLevelType w:val="hybridMultilevel"/>
    <w:tmpl w:val="0F20A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C74F8"/>
    <w:multiLevelType w:val="multilevel"/>
    <w:tmpl w:val="9D8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B1B9E"/>
    <w:multiLevelType w:val="hybridMultilevel"/>
    <w:tmpl w:val="82602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10C4E"/>
    <w:multiLevelType w:val="multilevel"/>
    <w:tmpl w:val="9D8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447DD"/>
    <w:multiLevelType w:val="hybridMultilevel"/>
    <w:tmpl w:val="6D5CF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73835"/>
    <w:multiLevelType w:val="multilevel"/>
    <w:tmpl w:val="9D8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B6610"/>
    <w:multiLevelType w:val="multilevel"/>
    <w:tmpl w:val="79A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C526C"/>
    <w:multiLevelType w:val="multilevel"/>
    <w:tmpl w:val="9DF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F237F"/>
    <w:multiLevelType w:val="multilevel"/>
    <w:tmpl w:val="F1A4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992777">
    <w:abstractNumId w:val="8"/>
  </w:num>
  <w:num w:numId="2" w16cid:durableId="1308825366">
    <w:abstractNumId w:val="4"/>
  </w:num>
  <w:num w:numId="3" w16cid:durableId="447355265">
    <w:abstractNumId w:val="10"/>
  </w:num>
  <w:num w:numId="4" w16cid:durableId="1578589384">
    <w:abstractNumId w:val="3"/>
  </w:num>
  <w:num w:numId="5" w16cid:durableId="1504512565">
    <w:abstractNumId w:val="6"/>
  </w:num>
  <w:num w:numId="6" w16cid:durableId="458038233">
    <w:abstractNumId w:val="11"/>
  </w:num>
  <w:num w:numId="7" w16cid:durableId="1411346017">
    <w:abstractNumId w:val="5"/>
  </w:num>
  <w:num w:numId="8" w16cid:durableId="566305467">
    <w:abstractNumId w:val="1"/>
  </w:num>
  <w:num w:numId="9" w16cid:durableId="2082290016">
    <w:abstractNumId w:val="9"/>
  </w:num>
  <w:num w:numId="10" w16cid:durableId="317728295">
    <w:abstractNumId w:val="0"/>
  </w:num>
  <w:num w:numId="11" w16cid:durableId="651174519">
    <w:abstractNumId w:val="2"/>
  </w:num>
  <w:num w:numId="12" w16cid:durableId="1871186353">
    <w:abstractNumId w:val="12"/>
  </w:num>
  <w:num w:numId="13" w16cid:durableId="50929544">
    <w:abstractNumId w:val="7"/>
  </w:num>
  <w:num w:numId="14" w16cid:durableId="18529110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F3"/>
    <w:rsid w:val="000E19AE"/>
    <w:rsid w:val="0012410C"/>
    <w:rsid w:val="001506A5"/>
    <w:rsid w:val="002021B0"/>
    <w:rsid w:val="00214E57"/>
    <w:rsid w:val="00220487"/>
    <w:rsid w:val="002472FC"/>
    <w:rsid w:val="00395A88"/>
    <w:rsid w:val="003B3248"/>
    <w:rsid w:val="003B63B1"/>
    <w:rsid w:val="003F1705"/>
    <w:rsid w:val="003F6F9D"/>
    <w:rsid w:val="004162E3"/>
    <w:rsid w:val="00447A48"/>
    <w:rsid w:val="00460DC5"/>
    <w:rsid w:val="004D2B8E"/>
    <w:rsid w:val="005178DC"/>
    <w:rsid w:val="005264B7"/>
    <w:rsid w:val="005355CF"/>
    <w:rsid w:val="005579F3"/>
    <w:rsid w:val="00560362"/>
    <w:rsid w:val="00590FFF"/>
    <w:rsid w:val="005D7F5C"/>
    <w:rsid w:val="005F0051"/>
    <w:rsid w:val="006B0B81"/>
    <w:rsid w:val="006B1AFE"/>
    <w:rsid w:val="00701E10"/>
    <w:rsid w:val="00704DDD"/>
    <w:rsid w:val="00705FDC"/>
    <w:rsid w:val="007563BB"/>
    <w:rsid w:val="007708DC"/>
    <w:rsid w:val="007729E8"/>
    <w:rsid w:val="00781D67"/>
    <w:rsid w:val="007A673D"/>
    <w:rsid w:val="007A7068"/>
    <w:rsid w:val="007E1762"/>
    <w:rsid w:val="00847CE7"/>
    <w:rsid w:val="00880090"/>
    <w:rsid w:val="008D0FE7"/>
    <w:rsid w:val="008F556E"/>
    <w:rsid w:val="009370BF"/>
    <w:rsid w:val="009372D0"/>
    <w:rsid w:val="009B2120"/>
    <w:rsid w:val="009C72AD"/>
    <w:rsid w:val="00A23E66"/>
    <w:rsid w:val="00A8424B"/>
    <w:rsid w:val="00B34BF2"/>
    <w:rsid w:val="00B54AD4"/>
    <w:rsid w:val="00B56245"/>
    <w:rsid w:val="00B92B24"/>
    <w:rsid w:val="00BC760C"/>
    <w:rsid w:val="00BE573F"/>
    <w:rsid w:val="00C50588"/>
    <w:rsid w:val="00C6161F"/>
    <w:rsid w:val="00C65D6E"/>
    <w:rsid w:val="00C962A1"/>
    <w:rsid w:val="00D3048E"/>
    <w:rsid w:val="00D33679"/>
    <w:rsid w:val="00D72106"/>
    <w:rsid w:val="00DC24BA"/>
    <w:rsid w:val="00DC7311"/>
    <w:rsid w:val="00DD6DB2"/>
    <w:rsid w:val="00DE29BE"/>
    <w:rsid w:val="00E14459"/>
    <w:rsid w:val="00E9445C"/>
    <w:rsid w:val="00F04B16"/>
    <w:rsid w:val="00F12C64"/>
    <w:rsid w:val="00F428D6"/>
    <w:rsid w:val="00F44F69"/>
    <w:rsid w:val="00F61746"/>
    <w:rsid w:val="00FA7121"/>
    <w:rsid w:val="00FC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B1968FD"/>
  <w15:chartTrackingRefBased/>
  <w15:docId w15:val="{B965B877-5160-4B9A-94BF-22DB956E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F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57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9F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579F3"/>
    <w:pPr>
      <w:widowControl w:val="0"/>
      <w:autoSpaceDE w:val="0"/>
      <w:autoSpaceDN w:val="0"/>
      <w:spacing w:after="0" w:line="240" w:lineRule="auto"/>
      <w:ind w:left="1441"/>
    </w:pPr>
    <w:rPr>
      <w:rFonts w:ascii="Cambria" w:eastAsia="Cambria" w:hAnsi="Cambria" w:cs="Cambri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579F3"/>
    <w:rPr>
      <w:rFonts w:ascii="Cambria" w:eastAsia="Cambria" w:hAnsi="Cambria" w:cs="Cambria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04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B1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4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B1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787</Words>
  <Characters>4488</Characters>
  <Application>Microsoft Office Word</Application>
  <DocSecurity>0</DocSecurity>
  <Lines>37</Lines>
  <Paragraphs>10</Paragraphs>
  <ScaleCrop>false</ScaleCrop>
  <Company>Capgemini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27</cp:revision>
  <dcterms:created xsi:type="dcterms:W3CDTF">2025-03-25T07:43:00Z</dcterms:created>
  <dcterms:modified xsi:type="dcterms:W3CDTF">2025-03-25T09:58:00Z</dcterms:modified>
</cp:coreProperties>
</file>