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8B976" w14:textId="77777777" w:rsidR="009E3D5E" w:rsidRPr="009E3D5E" w:rsidRDefault="009E3D5E" w:rsidP="009E3D5E">
      <w:pPr>
        <w:rPr>
          <w:b/>
          <w:bCs/>
          <w:sz w:val="12"/>
          <w:szCs w:val="12"/>
        </w:rPr>
      </w:pPr>
      <w:r w:rsidRPr="009E3D5E">
        <w:rPr>
          <w:b/>
          <w:bCs/>
          <w:sz w:val="12"/>
          <w:szCs w:val="12"/>
        </w:rPr>
        <w:t>Distributed Transaction Patterns in Event-Driven Microservices</w:t>
      </w:r>
    </w:p>
    <w:p w14:paraId="7951A70E" w14:textId="77777777" w:rsidR="009E3D5E" w:rsidRDefault="009E3D5E" w:rsidP="00B87809">
      <w:pPr>
        <w:rPr>
          <w:b/>
          <w:bCs/>
          <w:sz w:val="12"/>
          <w:szCs w:val="12"/>
        </w:rPr>
      </w:pPr>
    </w:p>
    <w:p w14:paraId="73BB4E0A" w14:textId="77777777" w:rsidR="009E3D5E" w:rsidRDefault="009E3D5E" w:rsidP="00B87809">
      <w:pPr>
        <w:rPr>
          <w:b/>
          <w:bCs/>
          <w:sz w:val="12"/>
          <w:szCs w:val="12"/>
        </w:rPr>
      </w:pPr>
    </w:p>
    <w:p w14:paraId="399E6668" w14:textId="4F036110" w:rsidR="00632E31" w:rsidRDefault="009E3D5E" w:rsidP="00B87809">
      <w:pPr>
        <w:rPr>
          <w:b/>
          <w:bCs/>
          <w:sz w:val="12"/>
          <w:szCs w:val="12"/>
        </w:rPr>
      </w:pPr>
      <w:hyperlink r:id="rId5" w:history="1">
        <w:r w:rsidRPr="00983966">
          <w:rPr>
            <w:rStyle w:val="Hyperlink"/>
            <w:b/>
            <w:bCs/>
            <w:sz w:val="12"/>
            <w:szCs w:val="12"/>
          </w:rPr>
          <w:t>https://www.figma.com/board/R33nvmnqGinwz34I4ncYbp/Untitled?node-id=0-1&amp;p=f&amp;t=zlQqWHDY62LF1LAu-0</w:t>
        </w:r>
      </w:hyperlink>
    </w:p>
    <w:p w14:paraId="0D0E0F4C" w14:textId="77777777" w:rsidR="00B87809" w:rsidRPr="00B87809" w:rsidRDefault="00B87809" w:rsidP="00B87809">
      <w:pPr>
        <w:rPr>
          <w:b/>
          <w:bCs/>
          <w:sz w:val="12"/>
          <w:szCs w:val="12"/>
        </w:rPr>
      </w:pPr>
    </w:p>
    <w:p w14:paraId="02924F74" w14:textId="4F49BB82" w:rsidR="00632E31" w:rsidRDefault="0004381D" w:rsidP="0004381D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18B9C48" wp14:editId="6CBAB582">
            <wp:extent cx="5731510" cy="3280410"/>
            <wp:effectExtent l="0" t="0" r="2540" b="0"/>
            <wp:docPr id="1927108148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08148" name="Picture 1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1DF3" w14:textId="77777777" w:rsidR="00632E31" w:rsidRDefault="00632E31" w:rsidP="007E49BE">
      <w:pPr>
        <w:ind w:left="1440" w:firstLine="720"/>
        <w:rPr>
          <w:b/>
          <w:bCs/>
          <w:sz w:val="30"/>
          <w:szCs w:val="30"/>
        </w:rPr>
      </w:pPr>
    </w:p>
    <w:p w14:paraId="47EC1EFC" w14:textId="0CCB74A2" w:rsidR="002513F8" w:rsidRPr="007E49BE" w:rsidRDefault="007E49BE" w:rsidP="007E49BE">
      <w:pPr>
        <w:ind w:left="144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</w:t>
      </w:r>
      <w:r w:rsidR="00E3563B" w:rsidRPr="007E49BE">
        <w:rPr>
          <w:b/>
          <w:bCs/>
          <w:sz w:val="30"/>
          <w:szCs w:val="30"/>
        </w:rPr>
        <w:t>vent-driven architecture (EDA) </w:t>
      </w:r>
    </w:p>
    <w:p w14:paraId="74164586" w14:textId="77777777" w:rsidR="00E3563B" w:rsidRPr="00E3563B" w:rsidRDefault="00E3563B" w:rsidP="00E3563B">
      <w:r w:rsidRPr="00E3563B">
        <w:t>An event-driven architecture (EDA) can be effectively used in an order processing system for an e-commerce platform. Here’s a detailed explanation of how it works, broken down into its components, flow, and benefits.</w:t>
      </w:r>
    </w:p>
    <w:p w14:paraId="15762822" w14:textId="180E2913" w:rsidR="00E3563B" w:rsidRDefault="00E3563B" w:rsidP="00E3563B">
      <w:r w:rsidRPr="00E3563B">
        <w:rPr>
          <w:noProof/>
        </w:rPr>
        <w:drawing>
          <wp:inline distT="0" distB="0" distL="0" distR="0" wp14:anchorId="2570D133" wp14:editId="40B212EB">
            <wp:extent cx="5731510" cy="2319655"/>
            <wp:effectExtent l="0" t="0" r="2540" b="4445"/>
            <wp:docPr id="1449435343" name="Picture 4" descr="A diagram of an event chan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35343" name="Picture 4" descr="A diagram of an event chann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8C02" w14:textId="77777777" w:rsidR="00632E31" w:rsidRPr="00E3563B" w:rsidRDefault="00632E31" w:rsidP="00E3563B"/>
    <w:p w14:paraId="70EE5CF7" w14:textId="77777777" w:rsidR="00E3563B" w:rsidRPr="00E3563B" w:rsidRDefault="00E3563B" w:rsidP="00E3563B">
      <w:r w:rsidRPr="00E3563B">
        <w:rPr>
          <w:b/>
          <w:bCs/>
        </w:rPr>
        <w:t>I- Business Requirements</w:t>
      </w:r>
      <w:r w:rsidRPr="00E3563B">
        <w:br/>
        <w:t>- Process orders efficiently when customers place them.</w:t>
      </w:r>
      <w:r w:rsidRPr="00E3563B">
        <w:br/>
      </w:r>
      <w:r w:rsidRPr="00E3563B">
        <w:lastRenderedPageBreak/>
        <w:t>- Notify customers about their order status (confirmation, shipment, delivery).</w:t>
      </w:r>
      <w:r w:rsidRPr="00E3563B">
        <w:br/>
        <w:t>- Integrate with inventory management to update stock levels in real-time.</w:t>
      </w:r>
      <w:r w:rsidRPr="00E3563B">
        <w:br/>
        <w:t>- Handle payments and coordinate with a payment gateway.</w:t>
      </w:r>
      <w:r w:rsidRPr="00E3563B">
        <w:br/>
        <w:t>- Support future integrations (e.g., analytics, fraud detection).</w:t>
      </w:r>
    </w:p>
    <w:p w14:paraId="03716DEA" w14:textId="2212E698" w:rsidR="00E3563B" w:rsidRPr="00E3563B" w:rsidRDefault="00E3563B" w:rsidP="00E3563B">
      <w:r w:rsidRPr="00E3563B">
        <w:rPr>
          <w:b/>
          <w:bCs/>
        </w:rPr>
        <w:t>II- Event-Driven Architecture Overview</w:t>
      </w:r>
      <w:r w:rsidRPr="00E3563B">
        <w:br/>
        <w:t>1- Producers: Components that generate events based on actions.</w:t>
      </w:r>
      <w:r w:rsidRPr="00E3563B">
        <w:br/>
        <w:t>2- Consumers: Services that react to these events to perform tasks.</w:t>
      </w:r>
      <w:r w:rsidRPr="00E3563B">
        <w:br/>
        <w:t>3- Broker: Middleware (like Kafka</w:t>
      </w:r>
      <w:r w:rsidR="00C969DE">
        <w:t xml:space="preserve"> /</w:t>
      </w:r>
      <w:r w:rsidRPr="00E3563B">
        <w:t xml:space="preserve"> RabbitMQ</w:t>
      </w:r>
      <w:r w:rsidR="00C969DE">
        <w:t xml:space="preserve"> /</w:t>
      </w:r>
      <w:r w:rsidRPr="00E3563B">
        <w:t xml:space="preserve"> AWS </w:t>
      </w:r>
      <w:proofErr w:type="spellStart"/>
      <w:r w:rsidRPr="00E3563B">
        <w:t>EventBridge</w:t>
      </w:r>
      <w:proofErr w:type="spellEnd"/>
      <w:r w:rsidR="00C969DE">
        <w:t>/ Azure Event grid</w:t>
      </w:r>
      <w:r w:rsidRPr="00E3563B">
        <w:t>) that routes events from producers to consumers.</w:t>
      </w:r>
    </w:p>
    <w:p w14:paraId="319258FD" w14:textId="77777777" w:rsidR="00E3563B" w:rsidRPr="00E3563B" w:rsidRDefault="00E3563B" w:rsidP="00E3563B">
      <w:r w:rsidRPr="00E3563B">
        <w:rPr>
          <w:b/>
          <w:bCs/>
        </w:rPr>
        <w:t>III- System Components</w:t>
      </w:r>
      <w:r w:rsidRPr="00E3563B">
        <w:br/>
        <w:t>Order Service: Handles order creation.</w:t>
      </w:r>
      <w:r w:rsidRPr="00E3563B">
        <w:br/>
        <w:t>Inventory Service: Updates stock levels for ordered products.</w:t>
      </w:r>
      <w:r w:rsidRPr="00E3563B">
        <w:br/>
        <w:t>Payment Service: Processes payments.</w:t>
      </w:r>
      <w:r w:rsidRPr="00E3563B">
        <w:br/>
        <w:t>Notification Service: Sends email/SMS updates to customers.</w:t>
      </w:r>
      <w:r w:rsidRPr="00E3563B">
        <w:br/>
        <w:t>Shipping Service: Manages shipment details.</w:t>
      </w:r>
      <w:r w:rsidRPr="00E3563B">
        <w:br/>
        <w:t>Event Broker: Routes events between producers and consumers.</w:t>
      </w:r>
    </w:p>
    <w:p w14:paraId="566CB77A" w14:textId="77777777" w:rsidR="00E3563B" w:rsidRPr="00E3563B" w:rsidRDefault="00E3563B" w:rsidP="00E3563B">
      <w:r w:rsidRPr="00E3563B">
        <w:rPr>
          <w:b/>
          <w:bCs/>
        </w:rPr>
        <w:t>IV- Step-by-Step Flow</w:t>
      </w:r>
    </w:p>
    <w:p w14:paraId="23C7ADCC" w14:textId="77777777" w:rsidR="00E3563B" w:rsidRPr="00E3563B" w:rsidRDefault="00E3563B" w:rsidP="00E3563B">
      <w:r w:rsidRPr="00E3563B">
        <w:rPr>
          <w:i/>
          <w:iCs/>
        </w:rPr>
        <w:t>Step 1: Order Placement</w:t>
      </w:r>
      <w:r w:rsidRPr="00E3563B">
        <w:br/>
        <w:t>The customer places an order via the e-commerce website or mobile app.</w:t>
      </w:r>
      <w:r w:rsidRPr="00E3563B">
        <w:br/>
        <w:t xml:space="preserve">The Order Service creates the order and publishes an </w:t>
      </w:r>
      <w:proofErr w:type="spellStart"/>
      <w:r w:rsidRPr="00E3563B">
        <w:t>OrderCreated</w:t>
      </w:r>
      <w:proofErr w:type="spellEnd"/>
      <w:r w:rsidRPr="00E3563B">
        <w:t xml:space="preserve"> event to the Event Broker.</w:t>
      </w:r>
    </w:p>
    <w:p w14:paraId="3E6322DB" w14:textId="77777777" w:rsidR="00E3563B" w:rsidRPr="00E3563B" w:rsidRDefault="00E3563B" w:rsidP="00E3563B">
      <w:r w:rsidRPr="00E3563B">
        <w:t xml:space="preserve">Event: </w:t>
      </w:r>
      <w:proofErr w:type="gramStart"/>
      <w:r w:rsidRPr="00E3563B">
        <w:t>{ “</w:t>
      </w:r>
      <w:proofErr w:type="spellStart"/>
      <w:proofErr w:type="gramEnd"/>
      <w:r w:rsidRPr="00E3563B">
        <w:t>eventType</w:t>
      </w:r>
      <w:proofErr w:type="spellEnd"/>
      <w:r w:rsidRPr="00E3563B">
        <w:t>”: “</w:t>
      </w:r>
      <w:proofErr w:type="spellStart"/>
      <w:r w:rsidRPr="00E3563B">
        <w:t>OrderCreated</w:t>
      </w:r>
      <w:proofErr w:type="spellEnd"/>
      <w:r w:rsidRPr="00E3563B">
        <w:t>”, “</w:t>
      </w:r>
      <w:proofErr w:type="spellStart"/>
      <w:r w:rsidRPr="00E3563B">
        <w:t>orderId</w:t>
      </w:r>
      <w:proofErr w:type="spellEnd"/>
      <w:r w:rsidRPr="00E3563B">
        <w:t>”: 12345, “items”: […], “</w:t>
      </w:r>
      <w:proofErr w:type="spellStart"/>
      <w:r w:rsidRPr="00E3563B">
        <w:t>userId</w:t>
      </w:r>
      <w:proofErr w:type="spellEnd"/>
      <w:r w:rsidRPr="00E3563B">
        <w:t>”: 789 }</w:t>
      </w:r>
    </w:p>
    <w:p w14:paraId="7C3D0ACA" w14:textId="77777777" w:rsidR="00E3563B" w:rsidRPr="00E3563B" w:rsidRDefault="00E3563B" w:rsidP="00E3563B">
      <w:r w:rsidRPr="00E3563B">
        <w:rPr>
          <w:i/>
          <w:iCs/>
        </w:rPr>
        <w:t>Step 2: Inventory Update</w:t>
      </w:r>
      <w:r w:rsidRPr="00E3563B">
        <w:br/>
        <w:t xml:space="preserve">The Inventory Service, subscribed to the </w:t>
      </w:r>
      <w:proofErr w:type="spellStart"/>
      <w:r w:rsidRPr="00E3563B">
        <w:t>OrderCreated</w:t>
      </w:r>
      <w:proofErr w:type="spellEnd"/>
      <w:r w:rsidRPr="00E3563B">
        <w:t xml:space="preserve"> event, receives it from the Event Broker.</w:t>
      </w:r>
      <w:r w:rsidRPr="00E3563B">
        <w:br/>
        <w:t>It checks the availability of the ordered items in stock.</w:t>
      </w:r>
      <w:r w:rsidRPr="00E3563B">
        <w:br/>
        <w:t>If items are available:</w:t>
      </w:r>
    </w:p>
    <w:p w14:paraId="4CD3E26A" w14:textId="77777777" w:rsidR="00E3563B" w:rsidRPr="00E3563B" w:rsidRDefault="00E3563B" w:rsidP="00E3563B">
      <w:r w:rsidRPr="00E3563B">
        <w:t>It reserves the stock.</w:t>
      </w:r>
      <w:r w:rsidRPr="00E3563B">
        <w:br/>
        <w:t xml:space="preserve">Publishes an </w:t>
      </w:r>
      <w:proofErr w:type="spellStart"/>
      <w:r w:rsidRPr="00E3563B">
        <w:t>InventoryUpdated</w:t>
      </w:r>
      <w:proofErr w:type="spellEnd"/>
      <w:r w:rsidRPr="00E3563B">
        <w:t xml:space="preserve"> event:</w:t>
      </w:r>
      <w:r w:rsidRPr="00E3563B">
        <w:br/>
        <w:t>{ “</w:t>
      </w:r>
      <w:proofErr w:type="spellStart"/>
      <w:r w:rsidRPr="00E3563B">
        <w:t>eventType</w:t>
      </w:r>
      <w:proofErr w:type="spellEnd"/>
      <w:r w:rsidRPr="00E3563B">
        <w:t>”: “</w:t>
      </w:r>
      <w:proofErr w:type="spellStart"/>
      <w:r w:rsidRPr="00E3563B">
        <w:t>InventoryUpdated</w:t>
      </w:r>
      <w:proofErr w:type="spellEnd"/>
      <w:r w:rsidRPr="00E3563B">
        <w:t>”, “</w:t>
      </w:r>
      <w:proofErr w:type="spellStart"/>
      <w:r w:rsidRPr="00E3563B">
        <w:t>orderId</w:t>
      </w:r>
      <w:proofErr w:type="spellEnd"/>
      <w:r w:rsidRPr="00E3563B">
        <w:t>”: 12345, “status”: “success</w:t>
      </w:r>
      <w:proofErr w:type="gramStart"/>
      <w:r w:rsidRPr="00E3563B">
        <w:t>” }</w:t>
      </w:r>
      <w:proofErr w:type="gramEnd"/>
    </w:p>
    <w:p w14:paraId="77A1E03C" w14:textId="77777777" w:rsidR="00E3563B" w:rsidRPr="00E3563B" w:rsidRDefault="00E3563B" w:rsidP="00E3563B">
      <w:r w:rsidRPr="00E3563B">
        <w:t>If items are unavailable:</w:t>
      </w:r>
    </w:p>
    <w:p w14:paraId="182454F0" w14:textId="77777777" w:rsidR="00E3563B" w:rsidRPr="00E3563B" w:rsidRDefault="00E3563B" w:rsidP="00E3563B">
      <w:r w:rsidRPr="00E3563B">
        <w:t xml:space="preserve">Publishes an </w:t>
      </w:r>
      <w:proofErr w:type="spellStart"/>
      <w:r w:rsidRPr="00E3563B">
        <w:t>InventoryUpdateFailed</w:t>
      </w:r>
      <w:proofErr w:type="spellEnd"/>
      <w:r w:rsidRPr="00E3563B">
        <w:t xml:space="preserve"> event: </w:t>
      </w:r>
      <w:proofErr w:type="gramStart"/>
      <w:r w:rsidRPr="00E3563B">
        <w:t>{ “</w:t>
      </w:r>
      <w:proofErr w:type="spellStart"/>
      <w:proofErr w:type="gramEnd"/>
      <w:r w:rsidRPr="00E3563B">
        <w:t>eventType</w:t>
      </w:r>
      <w:proofErr w:type="spellEnd"/>
      <w:r w:rsidRPr="00E3563B">
        <w:t>”: “</w:t>
      </w:r>
      <w:proofErr w:type="spellStart"/>
      <w:r w:rsidRPr="00E3563B">
        <w:t>InventoryUpdateFailed</w:t>
      </w:r>
      <w:proofErr w:type="spellEnd"/>
      <w:r w:rsidRPr="00E3563B">
        <w:t>”, “</w:t>
      </w:r>
      <w:proofErr w:type="spellStart"/>
      <w:r w:rsidRPr="00E3563B">
        <w:t>orderId</w:t>
      </w:r>
      <w:proofErr w:type="spellEnd"/>
      <w:r w:rsidRPr="00E3563B">
        <w:t>”: 12345, “reason”: “</w:t>
      </w:r>
      <w:proofErr w:type="spellStart"/>
      <w:r w:rsidRPr="00E3563B">
        <w:t>OutOfStock</w:t>
      </w:r>
      <w:proofErr w:type="spellEnd"/>
      <w:r w:rsidRPr="00E3563B">
        <w:t>” }</w:t>
      </w:r>
    </w:p>
    <w:p w14:paraId="44DB2778" w14:textId="77777777" w:rsidR="00E3563B" w:rsidRPr="00E3563B" w:rsidRDefault="00E3563B" w:rsidP="00E3563B">
      <w:r w:rsidRPr="00E3563B">
        <w:rPr>
          <w:i/>
          <w:iCs/>
        </w:rPr>
        <w:t>Step 3: Payment Processing</w:t>
      </w:r>
      <w:r w:rsidRPr="00E3563B">
        <w:rPr>
          <w:i/>
          <w:iCs/>
        </w:rPr>
        <w:br/>
      </w:r>
      <w:r w:rsidRPr="00E3563B">
        <w:t xml:space="preserve">The Payment Service, subscribed to the </w:t>
      </w:r>
      <w:proofErr w:type="spellStart"/>
      <w:r w:rsidRPr="00E3563B">
        <w:t>InventoryUpdated</w:t>
      </w:r>
      <w:proofErr w:type="spellEnd"/>
      <w:r w:rsidRPr="00E3563B">
        <w:t xml:space="preserve"> event, processes the payment for the order.</w:t>
      </w:r>
    </w:p>
    <w:p w14:paraId="26860DD9" w14:textId="77777777" w:rsidR="00E3563B" w:rsidRPr="00E3563B" w:rsidRDefault="00E3563B" w:rsidP="00E3563B">
      <w:r w:rsidRPr="00E3563B">
        <w:t xml:space="preserve">Publishes a </w:t>
      </w:r>
      <w:proofErr w:type="spellStart"/>
      <w:r w:rsidRPr="00E3563B">
        <w:t>PaymentProcessed</w:t>
      </w:r>
      <w:proofErr w:type="spellEnd"/>
      <w:r w:rsidRPr="00E3563B">
        <w:t xml:space="preserve"> event:</w:t>
      </w:r>
      <w:r w:rsidRPr="00E3563B">
        <w:br/>
        <w:t>{ “</w:t>
      </w:r>
      <w:proofErr w:type="spellStart"/>
      <w:r w:rsidRPr="00E3563B">
        <w:t>eventType</w:t>
      </w:r>
      <w:proofErr w:type="spellEnd"/>
      <w:r w:rsidRPr="00E3563B">
        <w:t>”: “</w:t>
      </w:r>
      <w:proofErr w:type="spellStart"/>
      <w:r w:rsidRPr="00E3563B">
        <w:t>PaymentProcessed</w:t>
      </w:r>
      <w:proofErr w:type="spellEnd"/>
      <w:r w:rsidRPr="00E3563B">
        <w:t>”, “</w:t>
      </w:r>
      <w:proofErr w:type="spellStart"/>
      <w:r w:rsidRPr="00E3563B">
        <w:t>orderId</w:t>
      </w:r>
      <w:proofErr w:type="spellEnd"/>
      <w:r w:rsidRPr="00E3563B">
        <w:t>”: 12345, “status”: “success</w:t>
      </w:r>
      <w:proofErr w:type="gramStart"/>
      <w:r w:rsidRPr="00E3563B">
        <w:t>” }</w:t>
      </w:r>
      <w:proofErr w:type="gramEnd"/>
    </w:p>
    <w:p w14:paraId="7FCDFCD8" w14:textId="77777777" w:rsidR="00E3563B" w:rsidRPr="00E3563B" w:rsidRDefault="00E3563B" w:rsidP="00E3563B">
      <w:r w:rsidRPr="00E3563B">
        <w:t>If the payment fails:</w:t>
      </w:r>
    </w:p>
    <w:p w14:paraId="1C69E175" w14:textId="77777777" w:rsidR="00E3563B" w:rsidRPr="00E3563B" w:rsidRDefault="00E3563B" w:rsidP="00E3563B">
      <w:r w:rsidRPr="00E3563B">
        <w:t xml:space="preserve">Publishes a </w:t>
      </w:r>
      <w:proofErr w:type="spellStart"/>
      <w:r w:rsidRPr="00E3563B">
        <w:t>PaymentFailed</w:t>
      </w:r>
      <w:proofErr w:type="spellEnd"/>
      <w:r w:rsidRPr="00E3563B">
        <w:t xml:space="preserve"> event:</w:t>
      </w:r>
      <w:r w:rsidRPr="00E3563B">
        <w:br/>
        <w:t>{ “</w:t>
      </w:r>
      <w:proofErr w:type="spellStart"/>
      <w:r w:rsidRPr="00E3563B">
        <w:t>eventType</w:t>
      </w:r>
      <w:proofErr w:type="spellEnd"/>
      <w:r w:rsidRPr="00E3563B">
        <w:t>”: “</w:t>
      </w:r>
      <w:proofErr w:type="spellStart"/>
      <w:r w:rsidRPr="00E3563B">
        <w:t>PaymentFailed</w:t>
      </w:r>
      <w:proofErr w:type="spellEnd"/>
      <w:r w:rsidRPr="00E3563B">
        <w:t>”, “</w:t>
      </w:r>
      <w:proofErr w:type="spellStart"/>
      <w:r w:rsidRPr="00E3563B">
        <w:t>orderId</w:t>
      </w:r>
      <w:proofErr w:type="spellEnd"/>
      <w:r w:rsidRPr="00E3563B">
        <w:t>”: 12345, “reason”: “</w:t>
      </w:r>
      <w:proofErr w:type="spellStart"/>
      <w:r w:rsidRPr="00E3563B">
        <w:t>InsufficientFunds</w:t>
      </w:r>
      <w:proofErr w:type="spellEnd"/>
      <w:proofErr w:type="gramStart"/>
      <w:r w:rsidRPr="00E3563B">
        <w:t>” }</w:t>
      </w:r>
      <w:proofErr w:type="gramEnd"/>
    </w:p>
    <w:p w14:paraId="24FB0A11" w14:textId="77777777" w:rsidR="00E3563B" w:rsidRPr="00E3563B" w:rsidRDefault="00E3563B" w:rsidP="00E3563B">
      <w:r w:rsidRPr="00E3563B">
        <w:rPr>
          <w:i/>
          <w:iCs/>
        </w:rPr>
        <w:lastRenderedPageBreak/>
        <w:t xml:space="preserve">Step 4: Order </w:t>
      </w:r>
      <w:proofErr w:type="spellStart"/>
      <w:r w:rsidRPr="00E3563B">
        <w:rPr>
          <w:i/>
          <w:iCs/>
        </w:rPr>
        <w:t>Fulfillment</w:t>
      </w:r>
      <w:proofErr w:type="spellEnd"/>
      <w:r w:rsidRPr="00E3563B">
        <w:rPr>
          <w:i/>
          <w:iCs/>
        </w:rPr>
        <w:br/>
      </w:r>
      <w:r w:rsidRPr="00E3563B">
        <w:t xml:space="preserve">The Shipping Service, subscribed to the </w:t>
      </w:r>
      <w:proofErr w:type="spellStart"/>
      <w:r w:rsidRPr="00E3563B">
        <w:t>PaymentProcessed</w:t>
      </w:r>
      <w:proofErr w:type="spellEnd"/>
      <w:r w:rsidRPr="00E3563B">
        <w:t xml:space="preserve"> event, creates a shipment for the order.</w:t>
      </w:r>
    </w:p>
    <w:p w14:paraId="4DBDE95E" w14:textId="77777777" w:rsidR="00E3563B" w:rsidRPr="00E3563B" w:rsidRDefault="00E3563B" w:rsidP="00E3563B">
      <w:r w:rsidRPr="00E3563B">
        <w:t xml:space="preserve">Publishes a </w:t>
      </w:r>
      <w:proofErr w:type="spellStart"/>
      <w:r w:rsidRPr="00E3563B">
        <w:t>ShipmentCreated</w:t>
      </w:r>
      <w:proofErr w:type="spellEnd"/>
      <w:r w:rsidRPr="00E3563B">
        <w:t xml:space="preserve"> event:</w:t>
      </w:r>
      <w:r w:rsidRPr="00E3563B">
        <w:br/>
        <w:t>{ “</w:t>
      </w:r>
      <w:proofErr w:type="spellStart"/>
      <w:r w:rsidRPr="00E3563B">
        <w:t>eventType</w:t>
      </w:r>
      <w:proofErr w:type="spellEnd"/>
      <w:r w:rsidRPr="00E3563B">
        <w:t>”: “</w:t>
      </w:r>
      <w:proofErr w:type="spellStart"/>
      <w:r w:rsidRPr="00E3563B">
        <w:t>ShipmentCreated</w:t>
      </w:r>
      <w:proofErr w:type="spellEnd"/>
      <w:r w:rsidRPr="00E3563B">
        <w:t>”, “</w:t>
      </w:r>
      <w:proofErr w:type="spellStart"/>
      <w:r w:rsidRPr="00E3563B">
        <w:t>orderId</w:t>
      </w:r>
      <w:proofErr w:type="spellEnd"/>
      <w:r w:rsidRPr="00E3563B">
        <w:t>”: 12345, “</w:t>
      </w:r>
      <w:proofErr w:type="spellStart"/>
      <w:r w:rsidRPr="00E3563B">
        <w:t>trackingId</w:t>
      </w:r>
      <w:proofErr w:type="spellEnd"/>
      <w:r w:rsidRPr="00E3563B">
        <w:t>”: “XYZ987</w:t>
      </w:r>
      <w:proofErr w:type="gramStart"/>
      <w:r w:rsidRPr="00E3563B">
        <w:t>” }</w:t>
      </w:r>
      <w:proofErr w:type="gramEnd"/>
    </w:p>
    <w:p w14:paraId="09AEA806" w14:textId="77777777" w:rsidR="00E3563B" w:rsidRPr="00E3563B" w:rsidRDefault="00E3563B" w:rsidP="00E3563B">
      <w:r w:rsidRPr="00E3563B">
        <w:rPr>
          <w:i/>
          <w:iCs/>
        </w:rPr>
        <w:t>Step 5: Notifications</w:t>
      </w:r>
      <w:r w:rsidRPr="00E3563B">
        <w:br/>
        <w:t>The Notification Service listens to all relevant events (</w:t>
      </w:r>
      <w:proofErr w:type="spellStart"/>
      <w:r w:rsidRPr="00E3563B">
        <w:t>OrderCreated</w:t>
      </w:r>
      <w:proofErr w:type="spellEnd"/>
      <w:r w:rsidRPr="00E3563B">
        <w:t xml:space="preserve">, </w:t>
      </w:r>
      <w:proofErr w:type="spellStart"/>
      <w:r w:rsidRPr="00E3563B">
        <w:t>PaymentProcessed</w:t>
      </w:r>
      <w:proofErr w:type="spellEnd"/>
      <w:r w:rsidRPr="00E3563B">
        <w:t xml:space="preserve">, </w:t>
      </w:r>
      <w:proofErr w:type="spellStart"/>
      <w:r w:rsidRPr="00E3563B">
        <w:t>ShipmentCreated</w:t>
      </w:r>
      <w:proofErr w:type="spellEnd"/>
      <w:r w:rsidRPr="00E3563B">
        <w:t>).</w:t>
      </w:r>
      <w:r w:rsidRPr="00E3563B">
        <w:br/>
        <w:t>It sends real-time updates to the customer:</w:t>
      </w:r>
    </w:p>
    <w:p w14:paraId="0C709EBD" w14:textId="77777777" w:rsidR="00E3563B" w:rsidRPr="00E3563B" w:rsidRDefault="00E3563B" w:rsidP="00E3563B">
      <w:r w:rsidRPr="00E3563B">
        <w:t>Order confirmation.</w:t>
      </w:r>
      <w:r w:rsidRPr="00E3563B">
        <w:br/>
        <w:t>Payment receipt.</w:t>
      </w:r>
      <w:r w:rsidRPr="00E3563B">
        <w:br/>
        <w:t>Shipment tracking information.</w:t>
      </w:r>
    </w:p>
    <w:p w14:paraId="578660BF" w14:textId="77777777" w:rsidR="00E3563B" w:rsidRPr="00E3563B" w:rsidRDefault="00E3563B" w:rsidP="00E3563B">
      <w:r w:rsidRPr="00E3563B">
        <w:t>System Characteristics</w:t>
      </w:r>
      <w:r w:rsidRPr="00E3563B">
        <w:br/>
        <w:t>Event Broker</w:t>
      </w:r>
      <w:r w:rsidRPr="00E3563B">
        <w:br/>
        <w:t>Middleware like Apache Kafka or RabbitMQ is used to handle events.</w:t>
      </w:r>
      <w:r w:rsidRPr="00E3563B">
        <w:br/>
        <w:t>Ensures loose coupling between services.</w:t>
      </w:r>
      <w:r w:rsidRPr="00E3563B">
        <w:br/>
        <w:t>Supports durability and replaying of events for fault tolerance.</w:t>
      </w:r>
    </w:p>
    <w:p w14:paraId="67109B9D" w14:textId="77777777" w:rsidR="00E3563B" w:rsidRDefault="00E3563B" w:rsidP="00E3563B"/>
    <w:p w14:paraId="2D955048" w14:textId="77777777" w:rsidR="002513F8" w:rsidRDefault="002513F8" w:rsidP="008F5778"/>
    <w:p w14:paraId="2BA5EB0B" w14:textId="77777777" w:rsidR="002513F8" w:rsidRDefault="002513F8" w:rsidP="008F5778"/>
    <w:p w14:paraId="2BDC4E46" w14:textId="77777777" w:rsidR="002513F8" w:rsidRDefault="002513F8" w:rsidP="008F5778"/>
    <w:p w14:paraId="2EC37BFE" w14:textId="77777777" w:rsidR="002513F8" w:rsidRDefault="002513F8" w:rsidP="008F5778"/>
    <w:p w14:paraId="5868ECC9" w14:textId="77777777" w:rsidR="002513F8" w:rsidRDefault="002513F8" w:rsidP="008F5778"/>
    <w:p w14:paraId="7FE4DE14" w14:textId="77777777" w:rsidR="00B26510" w:rsidRDefault="00B26510" w:rsidP="008F5778"/>
    <w:p w14:paraId="03945CC5" w14:textId="77777777" w:rsidR="00CC76E6" w:rsidRPr="00CC76E6" w:rsidRDefault="00CC76E6" w:rsidP="00CC76E6">
      <w:pPr>
        <w:rPr>
          <w:b/>
          <w:bCs/>
        </w:rPr>
      </w:pPr>
      <w:r w:rsidRPr="00CC76E6">
        <w:rPr>
          <w:b/>
          <w:bCs/>
        </w:rPr>
        <w:t>Domain-Driven Design: A Brief Overview</w:t>
      </w:r>
    </w:p>
    <w:p w14:paraId="6DB7A45E" w14:textId="77777777" w:rsidR="00CC76E6" w:rsidRPr="00CC76E6" w:rsidRDefault="00CC76E6" w:rsidP="00CC76E6">
      <w:r w:rsidRPr="00CC76E6">
        <w:t xml:space="preserve">Domain-Driven Design, pioneered by Eric Evans, focuses on aligning software design closely with business domains. DDD emphasizes understanding the business domain deeply and </w:t>
      </w:r>
      <w:proofErr w:type="spellStart"/>
      <w:r w:rsidRPr="00CC76E6">
        <w:t>modeling</w:t>
      </w:r>
      <w:proofErr w:type="spellEnd"/>
      <w:r w:rsidRPr="00CC76E6">
        <w:t xml:space="preserve"> it accurately within the software. The key concepts of DDD include:</w:t>
      </w:r>
    </w:p>
    <w:p w14:paraId="392989D5" w14:textId="77777777" w:rsidR="00CC76E6" w:rsidRPr="00CC76E6" w:rsidRDefault="00CC76E6" w:rsidP="00CC76E6">
      <w:pPr>
        <w:numPr>
          <w:ilvl w:val="0"/>
          <w:numId w:val="10"/>
        </w:numPr>
      </w:pPr>
      <w:r w:rsidRPr="00CC76E6">
        <w:rPr>
          <w:b/>
          <w:bCs/>
        </w:rPr>
        <w:t>Domain</w:t>
      </w:r>
      <w:r w:rsidRPr="00CC76E6">
        <w:t xml:space="preserve">: The sphere of knowledge and activity around which the business is </w:t>
      </w:r>
      <w:proofErr w:type="spellStart"/>
      <w:r w:rsidRPr="00CC76E6">
        <w:t>centered</w:t>
      </w:r>
      <w:proofErr w:type="spellEnd"/>
      <w:r w:rsidRPr="00CC76E6">
        <w:t>.</w:t>
      </w:r>
    </w:p>
    <w:p w14:paraId="09998893" w14:textId="77777777" w:rsidR="00CC76E6" w:rsidRPr="00CC76E6" w:rsidRDefault="00CC76E6" w:rsidP="00CC76E6">
      <w:pPr>
        <w:numPr>
          <w:ilvl w:val="0"/>
          <w:numId w:val="10"/>
        </w:numPr>
      </w:pPr>
      <w:r w:rsidRPr="00CC76E6">
        <w:rPr>
          <w:b/>
          <w:bCs/>
        </w:rPr>
        <w:t>Entities</w:t>
      </w:r>
      <w:r w:rsidRPr="00CC76E6">
        <w:t>: Objects that have a distinct identity within the domain.</w:t>
      </w:r>
    </w:p>
    <w:p w14:paraId="62191ADC" w14:textId="77777777" w:rsidR="00CC76E6" w:rsidRPr="00CC76E6" w:rsidRDefault="00CC76E6" w:rsidP="00CC76E6">
      <w:pPr>
        <w:numPr>
          <w:ilvl w:val="0"/>
          <w:numId w:val="10"/>
        </w:numPr>
      </w:pPr>
      <w:r w:rsidRPr="00CC76E6">
        <w:rPr>
          <w:b/>
          <w:bCs/>
        </w:rPr>
        <w:t>Value Objects</w:t>
      </w:r>
      <w:r w:rsidRPr="00CC76E6">
        <w:t>: Objects that describe certain aspects of the domain without needing a distinct identity.</w:t>
      </w:r>
    </w:p>
    <w:p w14:paraId="7828513F" w14:textId="77777777" w:rsidR="00CC76E6" w:rsidRPr="00CC76E6" w:rsidRDefault="00CC76E6" w:rsidP="00CC76E6">
      <w:pPr>
        <w:numPr>
          <w:ilvl w:val="0"/>
          <w:numId w:val="10"/>
        </w:numPr>
      </w:pPr>
      <w:r w:rsidRPr="00CC76E6">
        <w:rPr>
          <w:b/>
          <w:bCs/>
        </w:rPr>
        <w:t>Aggregates</w:t>
      </w:r>
      <w:r w:rsidRPr="00CC76E6">
        <w:t>: Clusters of entities and value objects that are treated as a single unit.</w:t>
      </w:r>
    </w:p>
    <w:p w14:paraId="3DC1CA3C" w14:textId="77777777" w:rsidR="00CC76E6" w:rsidRPr="00CC76E6" w:rsidRDefault="00CC76E6" w:rsidP="00CC76E6">
      <w:pPr>
        <w:numPr>
          <w:ilvl w:val="0"/>
          <w:numId w:val="10"/>
        </w:numPr>
      </w:pPr>
      <w:r w:rsidRPr="00CC76E6">
        <w:rPr>
          <w:b/>
          <w:bCs/>
        </w:rPr>
        <w:t>Repositories</w:t>
      </w:r>
      <w:r w:rsidRPr="00CC76E6">
        <w:t>: Mechanisms for retrieving and storing aggregates.</w:t>
      </w:r>
    </w:p>
    <w:p w14:paraId="4E782C73" w14:textId="77777777" w:rsidR="00CC76E6" w:rsidRPr="00CC76E6" w:rsidRDefault="00CC76E6" w:rsidP="00CC76E6">
      <w:pPr>
        <w:numPr>
          <w:ilvl w:val="0"/>
          <w:numId w:val="10"/>
        </w:numPr>
      </w:pPr>
      <w:r w:rsidRPr="00CC76E6">
        <w:rPr>
          <w:b/>
          <w:bCs/>
        </w:rPr>
        <w:t>Services</w:t>
      </w:r>
      <w:r w:rsidRPr="00CC76E6">
        <w:t>: Operations or logic that don’t naturally fit within entities or value objects.</w:t>
      </w:r>
    </w:p>
    <w:p w14:paraId="734E0AA5" w14:textId="77777777" w:rsidR="00CC76E6" w:rsidRPr="00CC76E6" w:rsidRDefault="00CC76E6" w:rsidP="00CC76E6">
      <w:r w:rsidRPr="00CC76E6">
        <w:t>DDD also introduces strategic design principles like Bounded Contexts, which help manage the complexity by dividing the domain into distinct sections with clear boundaries.</w:t>
      </w:r>
    </w:p>
    <w:p w14:paraId="5477BD4E" w14:textId="54CF2275" w:rsidR="00B26510" w:rsidRDefault="00B26510" w:rsidP="008F5778"/>
    <w:p w14:paraId="50C0FBE0" w14:textId="650EB28E" w:rsidR="002513F8" w:rsidRDefault="00AD4B86" w:rsidP="008F5778">
      <w:r>
        <w:rPr>
          <w:noProof/>
        </w:rPr>
        <w:drawing>
          <wp:inline distT="0" distB="0" distL="0" distR="0" wp14:anchorId="7D8FC9AF" wp14:editId="02D7614C">
            <wp:extent cx="5731510" cy="3175635"/>
            <wp:effectExtent l="0" t="0" r="2540" b="5715"/>
            <wp:docPr id="2087887215" name="Picture 5" descr="Diagram showing the layers in a domain-driven design microserv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iagram showing the layers in a domain-driven design microservic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5055" w14:textId="77777777" w:rsidR="00B26510" w:rsidRDefault="00B26510" w:rsidP="008F5778"/>
    <w:p w14:paraId="266EC70F" w14:textId="77777777" w:rsidR="00AD4B86" w:rsidRDefault="00AD4B86" w:rsidP="008F5778"/>
    <w:p w14:paraId="44FD7ED5" w14:textId="0D692D0D" w:rsidR="00170F2C" w:rsidRDefault="00170F2C" w:rsidP="008F5778">
      <w:r>
        <w:rPr>
          <w:noProof/>
        </w:rPr>
        <w:drawing>
          <wp:inline distT="0" distB="0" distL="0" distR="0" wp14:anchorId="175F1B78" wp14:editId="20BC90A2">
            <wp:extent cx="5731510" cy="3185795"/>
            <wp:effectExtent l="0" t="0" r="2540" b="0"/>
            <wp:docPr id="734036565" name="Picture 6" descr="Diagram showing dependencies that exist between DDD service lay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iagram showing dependencies that exist between DDD service layer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266C" w14:textId="77777777" w:rsidR="002D1C65" w:rsidRDefault="002D1C65" w:rsidP="008F5778"/>
    <w:p w14:paraId="1FC8AAEF" w14:textId="665DB148" w:rsidR="002D1C65" w:rsidRDefault="004A73BD" w:rsidP="008F5778">
      <w:pPr>
        <w:rPr>
          <w:sz w:val="16"/>
          <w:szCs w:val="16"/>
        </w:rPr>
      </w:pPr>
      <w:hyperlink r:id="rId10" w:history="1">
        <w:r w:rsidRPr="0082234C">
          <w:rPr>
            <w:rStyle w:val="Hyperlink"/>
            <w:sz w:val="16"/>
            <w:szCs w:val="16"/>
          </w:rPr>
          <w:t>https://learn.microsoft.com/en-us/dotnet/architecture/microservices/microservice-ddd-cqrs-patterns/ddd-oriented-microservice</w:t>
        </w:r>
      </w:hyperlink>
    </w:p>
    <w:p w14:paraId="402E94E3" w14:textId="77777777" w:rsidR="005F07EE" w:rsidRDefault="005F07EE" w:rsidP="008F577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106" w14:paraId="1295EE4F" w14:textId="77777777" w:rsidTr="00E96106">
        <w:tc>
          <w:tcPr>
            <w:tcW w:w="9016" w:type="dxa"/>
          </w:tcPr>
          <w:p w14:paraId="4FE25358" w14:textId="77777777" w:rsidR="00E96106" w:rsidRPr="00E96106" w:rsidRDefault="00E96106" w:rsidP="00E96106">
            <w:pPr>
              <w:rPr>
                <w:b/>
                <w:bCs/>
                <w:sz w:val="16"/>
                <w:szCs w:val="16"/>
              </w:rPr>
            </w:pPr>
            <w:r w:rsidRPr="00E96106">
              <w:rPr>
                <w:b/>
                <w:bCs/>
                <w:sz w:val="16"/>
                <w:szCs w:val="16"/>
              </w:rPr>
              <w:t>1️</w:t>
            </w:r>
            <w:r w:rsidRPr="00E96106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⃣</w:t>
            </w:r>
            <w:r w:rsidRPr="00E96106">
              <w:rPr>
                <w:b/>
                <w:bCs/>
                <w:sz w:val="16"/>
                <w:szCs w:val="16"/>
              </w:rPr>
              <w:t xml:space="preserve"> Aggregate Structure</w:t>
            </w:r>
          </w:p>
          <w:p w14:paraId="7F9E7095" w14:textId="77777777" w:rsidR="0081653B" w:rsidRPr="0081653B" w:rsidRDefault="0081653B" w:rsidP="0081653B">
            <w:pPr>
              <w:rPr>
                <w:sz w:val="16"/>
                <w:szCs w:val="16"/>
              </w:rPr>
            </w:pPr>
            <w:r w:rsidRPr="0081653B">
              <w:rPr>
                <w:sz w:val="16"/>
                <w:szCs w:val="16"/>
              </w:rPr>
              <w:t>Order (Aggregate Root)</w:t>
            </w:r>
          </w:p>
          <w:p w14:paraId="7C51FB43" w14:textId="77777777" w:rsidR="0081653B" w:rsidRPr="0081653B" w:rsidRDefault="0081653B" w:rsidP="0081653B">
            <w:pPr>
              <w:rPr>
                <w:sz w:val="16"/>
                <w:szCs w:val="16"/>
              </w:rPr>
            </w:pPr>
            <w:r w:rsidRPr="0081653B">
              <w:rPr>
                <w:sz w:val="16"/>
                <w:szCs w:val="16"/>
              </w:rPr>
              <w:t xml:space="preserve"> </w:t>
            </w:r>
            <w:r w:rsidRPr="0081653B">
              <w:rPr>
                <w:rFonts w:ascii="Arial" w:hAnsi="Arial" w:cs="Arial"/>
                <w:sz w:val="16"/>
                <w:szCs w:val="16"/>
              </w:rPr>
              <w:t>├</w:t>
            </w:r>
            <w:r w:rsidRPr="0081653B">
              <w:rPr>
                <w:rFonts w:ascii="Aptos" w:hAnsi="Aptos" w:cs="Aptos"/>
                <w:sz w:val="16"/>
                <w:szCs w:val="16"/>
              </w:rPr>
              <w:t>──</w:t>
            </w:r>
            <w:r w:rsidRPr="0081653B">
              <w:rPr>
                <w:sz w:val="16"/>
                <w:szCs w:val="16"/>
              </w:rPr>
              <w:t xml:space="preserve"> </w:t>
            </w:r>
            <w:proofErr w:type="spellStart"/>
            <w:r w:rsidRPr="0081653B">
              <w:rPr>
                <w:sz w:val="16"/>
                <w:szCs w:val="16"/>
              </w:rPr>
              <w:t>OrderItem</w:t>
            </w:r>
            <w:proofErr w:type="spellEnd"/>
            <w:r w:rsidRPr="0081653B">
              <w:rPr>
                <w:sz w:val="16"/>
                <w:szCs w:val="16"/>
              </w:rPr>
              <w:t xml:space="preserve"> (Entity)</w:t>
            </w:r>
          </w:p>
          <w:p w14:paraId="70213259" w14:textId="77777777" w:rsidR="0081653B" w:rsidRPr="0081653B" w:rsidRDefault="0081653B" w:rsidP="0081653B">
            <w:pPr>
              <w:rPr>
                <w:sz w:val="16"/>
                <w:szCs w:val="16"/>
              </w:rPr>
            </w:pPr>
            <w:r w:rsidRPr="0081653B">
              <w:rPr>
                <w:sz w:val="16"/>
                <w:szCs w:val="16"/>
              </w:rPr>
              <w:t xml:space="preserve"> </w:t>
            </w:r>
            <w:r w:rsidRPr="0081653B">
              <w:rPr>
                <w:rFonts w:ascii="Arial" w:hAnsi="Arial" w:cs="Arial"/>
                <w:sz w:val="16"/>
                <w:szCs w:val="16"/>
              </w:rPr>
              <w:t>├</w:t>
            </w:r>
            <w:r w:rsidRPr="0081653B">
              <w:rPr>
                <w:rFonts w:ascii="Aptos" w:hAnsi="Aptos" w:cs="Aptos"/>
                <w:sz w:val="16"/>
                <w:szCs w:val="16"/>
              </w:rPr>
              <w:t>──</w:t>
            </w:r>
            <w:r w:rsidRPr="0081653B">
              <w:rPr>
                <w:sz w:val="16"/>
                <w:szCs w:val="16"/>
              </w:rPr>
              <w:t xml:space="preserve"> </w:t>
            </w:r>
            <w:proofErr w:type="spellStart"/>
            <w:r w:rsidRPr="0081653B">
              <w:rPr>
                <w:sz w:val="16"/>
                <w:szCs w:val="16"/>
              </w:rPr>
              <w:t>PaymentDetails</w:t>
            </w:r>
            <w:proofErr w:type="spellEnd"/>
            <w:r w:rsidRPr="0081653B">
              <w:rPr>
                <w:sz w:val="16"/>
                <w:szCs w:val="16"/>
              </w:rPr>
              <w:t xml:space="preserve"> (Value Object)</w:t>
            </w:r>
          </w:p>
          <w:p w14:paraId="1A323131" w14:textId="32B68474" w:rsidR="00E96106" w:rsidRDefault="0081653B" w:rsidP="0081653B">
            <w:pPr>
              <w:rPr>
                <w:sz w:val="16"/>
                <w:szCs w:val="16"/>
              </w:rPr>
            </w:pPr>
            <w:r w:rsidRPr="0081653B">
              <w:rPr>
                <w:sz w:val="16"/>
                <w:szCs w:val="16"/>
              </w:rPr>
              <w:t xml:space="preserve"> </w:t>
            </w:r>
            <w:r w:rsidRPr="0081653B">
              <w:rPr>
                <w:rFonts w:ascii="Arial" w:hAnsi="Arial" w:cs="Arial"/>
                <w:sz w:val="16"/>
                <w:szCs w:val="16"/>
              </w:rPr>
              <w:t>├</w:t>
            </w:r>
            <w:r w:rsidRPr="0081653B">
              <w:rPr>
                <w:rFonts w:ascii="Aptos" w:hAnsi="Aptos" w:cs="Aptos"/>
                <w:sz w:val="16"/>
                <w:szCs w:val="16"/>
              </w:rPr>
              <w:t>──</w:t>
            </w:r>
            <w:r w:rsidRPr="0081653B">
              <w:rPr>
                <w:sz w:val="16"/>
                <w:szCs w:val="16"/>
              </w:rPr>
              <w:t xml:space="preserve"> </w:t>
            </w:r>
            <w:proofErr w:type="spellStart"/>
            <w:r w:rsidRPr="0081653B">
              <w:rPr>
                <w:sz w:val="16"/>
                <w:szCs w:val="16"/>
              </w:rPr>
              <w:t>ShippingAddress</w:t>
            </w:r>
            <w:proofErr w:type="spellEnd"/>
            <w:r w:rsidRPr="0081653B">
              <w:rPr>
                <w:sz w:val="16"/>
                <w:szCs w:val="16"/>
              </w:rPr>
              <w:t xml:space="preserve"> (Value Object) </w:t>
            </w:r>
          </w:p>
        </w:tc>
      </w:tr>
      <w:tr w:rsidR="00E96106" w14:paraId="72FE6379" w14:textId="77777777" w:rsidTr="00E96106">
        <w:tc>
          <w:tcPr>
            <w:tcW w:w="9016" w:type="dxa"/>
          </w:tcPr>
          <w:p w14:paraId="65CA7476" w14:textId="77777777" w:rsidR="00E96106" w:rsidRDefault="00880F9B" w:rsidP="008F5778">
            <w:pPr>
              <w:rPr>
                <w:sz w:val="16"/>
                <w:szCs w:val="16"/>
              </w:rPr>
            </w:pPr>
            <w:r w:rsidRPr="00880F9B">
              <w:rPr>
                <w:sz w:val="16"/>
                <w:szCs w:val="16"/>
              </w:rPr>
              <w:lastRenderedPageBreak/>
              <w:t>2️</w:t>
            </w:r>
            <w:r w:rsidRPr="00880F9B">
              <w:rPr>
                <w:rFonts w:ascii="Segoe UI Symbol" w:hAnsi="Segoe UI Symbol" w:cs="Segoe UI Symbol"/>
                <w:sz w:val="16"/>
                <w:szCs w:val="16"/>
              </w:rPr>
              <w:t>⃣</w:t>
            </w:r>
            <w:r w:rsidRPr="00880F9B">
              <w:rPr>
                <w:sz w:val="16"/>
                <w:szCs w:val="16"/>
              </w:rPr>
              <w:t xml:space="preserve"> Aggregate Root (Order)</w:t>
            </w:r>
          </w:p>
          <w:p w14:paraId="39679D73" w14:textId="77777777" w:rsidR="00880F9B" w:rsidRPr="00880F9B" w:rsidRDefault="00880F9B" w:rsidP="00880F9B">
            <w:pPr>
              <w:rPr>
                <w:sz w:val="16"/>
                <w:szCs w:val="16"/>
              </w:rPr>
            </w:pPr>
            <w:r w:rsidRPr="00880F9B">
              <w:rPr>
                <w:sz w:val="16"/>
                <w:szCs w:val="16"/>
              </w:rPr>
              <w:t>public class Order</w:t>
            </w:r>
          </w:p>
          <w:p w14:paraId="57102A3B" w14:textId="77777777" w:rsidR="00880F9B" w:rsidRPr="00880F9B" w:rsidRDefault="00880F9B" w:rsidP="00880F9B">
            <w:pPr>
              <w:rPr>
                <w:sz w:val="16"/>
                <w:szCs w:val="16"/>
              </w:rPr>
            </w:pPr>
            <w:r w:rsidRPr="00880F9B">
              <w:rPr>
                <w:sz w:val="16"/>
                <w:szCs w:val="16"/>
              </w:rPr>
              <w:t>{</w:t>
            </w:r>
          </w:p>
          <w:p w14:paraId="2230F107" w14:textId="77777777" w:rsidR="00880F9B" w:rsidRPr="00880F9B" w:rsidRDefault="00880F9B" w:rsidP="00880F9B">
            <w:pPr>
              <w:rPr>
                <w:sz w:val="16"/>
                <w:szCs w:val="16"/>
              </w:rPr>
            </w:pPr>
            <w:r w:rsidRPr="00880F9B">
              <w:rPr>
                <w:sz w:val="16"/>
                <w:szCs w:val="16"/>
              </w:rPr>
              <w:t xml:space="preserve">    public int Id </w:t>
            </w:r>
            <w:proofErr w:type="gramStart"/>
            <w:r w:rsidRPr="00880F9B">
              <w:rPr>
                <w:sz w:val="16"/>
                <w:szCs w:val="16"/>
              </w:rPr>
              <w:t>{ get</w:t>
            </w:r>
            <w:proofErr w:type="gramEnd"/>
            <w:r w:rsidRPr="00880F9B">
              <w:rPr>
                <w:sz w:val="16"/>
                <w:szCs w:val="16"/>
              </w:rPr>
              <w:t>; private set; }</w:t>
            </w:r>
          </w:p>
          <w:p w14:paraId="4A9B59FB" w14:textId="77777777" w:rsidR="00880F9B" w:rsidRPr="00880F9B" w:rsidRDefault="00880F9B" w:rsidP="00880F9B">
            <w:pPr>
              <w:rPr>
                <w:sz w:val="16"/>
                <w:szCs w:val="16"/>
              </w:rPr>
            </w:pPr>
            <w:r w:rsidRPr="00880F9B">
              <w:rPr>
                <w:sz w:val="16"/>
                <w:szCs w:val="16"/>
              </w:rPr>
              <w:t xml:space="preserve">    public List&lt;</w:t>
            </w:r>
            <w:proofErr w:type="spellStart"/>
            <w:r w:rsidRPr="00880F9B">
              <w:rPr>
                <w:sz w:val="16"/>
                <w:szCs w:val="16"/>
              </w:rPr>
              <w:t>OrderItem</w:t>
            </w:r>
            <w:proofErr w:type="spellEnd"/>
            <w:r w:rsidRPr="00880F9B">
              <w:rPr>
                <w:sz w:val="16"/>
                <w:szCs w:val="16"/>
              </w:rPr>
              <w:t xml:space="preserve">&gt; Items </w:t>
            </w:r>
            <w:proofErr w:type="gramStart"/>
            <w:r w:rsidRPr="00880F9B">
              <w:rPr>
                <w:sz w:val="16"/>
                <w:szCs w:val="16"/>
              </w:rPr>
              <w:t>{ get</w:t>
            </w:r>
            <w:proofErr w:type="gramEnd"/>
            <w:r w:rsidRPr="00880F9B">
              <w:rPr>
                <w:sz w:val="16"/>
                <w:szCs w:val="16"/>
              </w:rPr>
              <w:t>; private set; } = new();</w:t>
            </w:r>
          </w:p>
          <w:p w14:paraId="44D7D41D" w14:textId="77777777" w:rsidR="00880F9B" w:rsidRPr="00880F9B" w:rsidRDefault="00880F9B" w:rsidP="00880F9B">
            <w:pPr>
              <w:rPr>
                <w:sz w:val="16"/>
                <w:szCs w:val="16"/>
              </w:rPr>
            </w:pPr>
            <w:r w:rsidRPr="00880F9B">
              <w:rPr>
                <w:sz w:val="16"/>
                <w:szCs w:val="16"/>
              </w:rPr>
              <w:t xml:space="preserve">    public </w:t>
            </w:r>
            <w:proofErr w:type="spellStart"/>
            <w:r w:rsidRPr="00B02DBD">
              <w:rPr>
                <w:sz w:val="16"/>
                <w:szCs w:val="16"/>
                <w:highlight w:val="yellow"/>
              </w:rPr>
              <w:t>PaymentDetails</w:t>
            </w:r>
            <w:proofErr w:type="spellEnd"/>
            <w:r w:rsidRPr="00880F9B">
              <w:rPr>
                <w:sz w:val="16"/>
                <w:szCs w:val="16"/>
              </w:rPr>
              <w:t xml:space="preserve"> Payment </w:t>
            </w:r>
            <w:proofErr w:type="gramStart"/>
            <w:r w:rsidRPr="00880F9B">
              <w:rPr>
                <w:sz w:val="16"/>
                <w:szCs w:val="16"/>
              </w:rPr>
              <w:t>{ get</w:t>
            </w:r>
            <w:proofErr w:type="gramEnd"/>
            <w:r w:rsidRPr="00880F9B">
              <w:rPr>
                <w:sz w:val="16"/>
                <w:szCs w:val="16"/>
              </w:rPr>
              <w:t>; private set; }</w:t>
            </w:r>
          </w:p>
          <w:p w14:paraId="26F145E3" w14:textId="77777777" w:rsidR="00880F9B" w:rsidRPr="00880F9B" w:rsidRDefault="00880F9B" w:rsidP="00880F9B">
            <w:pPr>
              <w:rPr>
                <w:sz w:val="16"/>
                <w:szCs w:val="16"/>
              </w:rPr>
            </w:pPr>
          </w:p>
          <w:p w14:paraId="1112D7C8" w14:textId="77777777" w:rsidR="00880F9B" w:rsidRPr="00880F9B" w:rsidRDefault="00880F9B" w:rsidP="00880F9B">
            <w:pPr>
              <w:rPr>
                <w:sz w:val="16"/>
                <w:szCs w:val="16"/>
              </w:rPr>
            </w:pPr>
            <w:r w:rsidRPr="00880F9B">
              <w:rPr>
                <w:sz w:val="16"/>
                <w:szCs w:val="16"/>
              </w:rPr>
              <w:t xml:space="preserve">    public void </w:t>
            </w:r>
            <w:proofErr w:type="spellStart"/>
            <w:proofErr w:type="gramStart"/>
            <w:r w:rsidRPr="00880F9B">
              <w:rPr>
                <w:sz w:val="16"/>
                <w:szCs w:val="16"/>
              </w:rPr>
              <w:t>AddItem</w:t>
            </w:r>
            <w:proofErr w:type="spellEnd"/>
            <w:r w:rsidRPr="00880F9B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880F9B">
              <w:rPr>
                <w:sz w:val="16"/>
                <w:szCs w:val="16"/>
              </w:rPr>
              <w:t>OrderItem</w:t>
            </w:r>
            <w:proofErr w:type="spellEnd"/>
            <w:r w:rsidRPr="00880F9B">
              <w:rPr>
                <w:sz w:val="16"/>
                <w:szCs w:val="16"/>
              </w:rPr>
              <w:t xml:space="preserve"> item) </w:t>
            </w:r>
          </w:p>
          <w:p w14:paraId="1AECBD9E" w14:textId="77777777" w:rsidR="00880F9B" w:rsidRPr="00880F9B" w:rsidRDefault="00880F9B" w:rsidP="00880F9B">
            <w:pPr>
              <w:rPr>
                <w:sz w:val="16"/>
                <w:szCs w:val="16"/>
              </w:rPr>
            </w:pPr>
            <w:r w:rsidRPr="00880F9B">
              <w:rPr>
                <w:sz w:val="16"/>
                <w:szCs w:val="16"/>
              </w:rPr>
              <w:t xml:space="preserve">    {</w:t>
            </w:r>
          </w:p>
          <w:p w14:paraId="07332574" w14:textId="77777777" w:rsidR="00880F9B" w:rsidRPr="00880F9B" w:rsidRDefault="00880F9B" w:rsidP="00880F9B">
            <w:pPr>
              <w:rPr>
                <w:sz w:val="16"/>
                <w:szCs w:val="16"/>
              </w:rPr>
            </w:pPr>
            <w:r w:rsidRPr="00880F9B">
              <w:rPr>
                <w:sz w:val="16"/>
                <w:szCs w:val="16"/>
              </w:rPr>
              <w:t xml:space="preserve">        </w:t>
            </w:r>
            <w:proofErr w:type="spellStart"/>
            <w:r w:rsidRPr="00880F9B">
              <w:rPr>
                <w:sz w:val="16"/>
                <w:szCs w:val="16"/>
              </w:rPr>
              <w:t>Items.Add</w:t>
            </w:r>
            <w:proofErr w:type="spellEnd"/>
            <w:r w:rsidRPr="00880F9B">
              <w:rPr>
                <w:sz w:val="16"/>
                <w:szCs w:val="16"/>
              </w:rPr>
              <w:t>(item</w:t>
            </w:r>
            <w:proofErr w:type="gramStart"/>
            <w:r w:rsidRPr="00880F9B">
              <w:rPr>
                <w:sz w:val="16"/>
                <w:szCs w:val="16"/>
              </w:rPr>
              <w:t>);  /</w:t>
            </w:r>
            <w:proofErr w:type="gramEnd"/>
            <w:r w:rsidRPr="00880F9B">
              <w:rPr>
                <w:sz w:val="16"/>
                <w:szCs w:val="16"/>
              </w:rPr>
              <w:t>/ Ensuring modification is done through the root</w:t>
            </w:r>
          </w:p>
          <w:p w14:paraId="50307874" w14:textId="77777777" w:rsidR="00880F9B" w:rsidRPr="00880F9B" w:rsidRDefault="00880F9B" w:rsidP="00880F9B">
            <w:pPr>
              <w:rPr>
                <w:sz w:val="16"/>
                <w:szCs w:val="16"/>
              </w:rPr>
            </w:pPr>
            <w:r w:rsidRPr="00880F9B">
              <w:rPr>
                <w:sz w:val="16"/>
                <w:szCs w:val="16"/>
              </w:rPr>
              <w:t xml:space="preserve">    }</w:t>
            </w:r>
          </w:p>
          <w:p w14:paraId="1CE40772" w14:textId="6E89E583" w:rsidR="00880F9B" w:rsidRDefault="00880F9B" w:rsidP="00880F9B">
            <w:pPr>
              <w:rPr>
                <w:sz w:val="16"/>
                <w:szCs w:val="16"/>
              </w:rPr>
            </w:pPr>
            <w:r w:rsidRPr="00880F9B">
              <w:rPr>
                <w:sz w:val="16"/>
                <w:szCs w:val="16"/>
              </w:rPr>
              <w:t>}</w:t>
            </w:r>
          </w:p>
        </w:tc>
      </w:tr>
      <w:tr w:rsidR="00E96106" w14:paraId="07C5C84D" w14:textId="77777777" w:rsidTr="00E96106">
        <w:tc>
          <w:tcPr>
            <w:tcW w:w="9016" w:type="dxa"/>
          </w:tcPr>
          <w:p w14:paraId="6B9E3300" w14:textId="77777777" w:rsidR="00E96106" w:rsidRDefault="008200BC" w:rsidP="008F5778">
            <w:pPr>
              <w:rPr>
                <w:sz w:val="16"/>
                <w:szCs w:val="16"/>
              </w:rPr>
            </w:pPr>
            <w:r w:rsidRPr="008200BC">
              <w:rPr>
                <w:sz w:val="16"/>
                <w:szCs w:val="16"/>
              </w:rPr>
              <w:t xml:space="preserve">In </w:t>
            </w:r>
            <w:r w:rsidRPr="008200BC">
              <w:rPr>
                <w:b/>
                <w:bCs/>
                <w:sz w:val="16"/>
                <w:szCs w:val="16"/>
              </w:rPr>
              <w:t>Domain-Driven Design (DDD)</w:t>
            </w:r>
            <w:r w:rsidRPr="008200BC">
              <w:rPr>
                <w:sz w:val="16"/>
                <w:szCs w:val="16"/>
              </w:rPr>
              <w:t xml:space="preserve">, an </w:t>
            </w:r>
            <w:r w:rsidRPr="008200BC">
              <w:rPr>
                <w:b/>
                <w:bCs/>
                <w:sz w:val="16"/>
                <w:szCs w:val="16"/>
              </w:rPr>
              <w:t>Aggregate</w:t>
            </w:r>
            <w:r w:rsidRPr="008200BC">
              <w:rPr>
                <w:sz w:val="16"/>
                <w:szCs w:val="16"/>
              </w:rPr>
              <w:t xml:space="preserve"> is a cluster of related domain objects that should be treated as a single unit. The </w:t>
            </w:r>
            <w:r w:rsidRPr="008200BC">
              <w:rPr>
                <w:b/>
                <w:bCs/>
                <w:sz w:val="16"/>
                <w:szCs w:val="16"/>
              </w:rPr>
              <w:t>Aggregate Root</w:t>
            </w:r>
            <w:r w:rsidRPr="008200BC">
              <w:rPr>
                <w:sz w:val="16"/>
                <w:szCs w:val="16"/>
              </w:rPr>
              <w:t xml:space="preserve"> is the main entity that ensures consistency across the Aggregate.</w:t>
            </w:r>
          </w:p>
          <w:p w14:paraId="327FE0AC" w14:textId="77777777" w:rsidR="00611908" w:rsidRDefault="00611908" w:rsidP="008F5778">
            <w:pPr>
              <w:rPr>
                <w:sz w:val="16"/>
                <w:szCs w:val="16"/>
              </w:rPr>
            </w:pPr>
          </w:p>
          <w:p w14:paraId="42F04E48" w14:textId="77777777" w:rsidR="00611908" w:rsidRPr="00611908" w:rsidRDefault="00611908" w:rsidP="00611908">
            <w:pPr>
              <w:rPr>
                <w:sz w:val="16"/>
                <w:szCs w:val="16"/>
              </w:rPr>
            </w:pPr>
            <w:r w:rsidRPr="00611908">
              <w:rPr>
                <w:sz w:val="16"/>
                <w:szCs w:val="16"/>
              </w:rPr>
              <w:t xml:space="preserve">public </w:t>
            </w:r>
            <w:r w:rsidRPr="009E207B">
              <w:rPr>
                <w:sz w:val="16"/>
                <w:szCs w:val="16"/>
                <w:highlight w:val="green"/>
              </w:rPr>
              <w:t xml:space="preserve">class </w:t>
            </w:r>
            <w:proofErr w:type="gramStart"/>
            <w:r w:rsidRPr="009E207B">
              <w:rPr>
                <w:sz w:val="16"/>
                <w:szCs w:val="16"/>
                <w:highlight w:val="green"/>
              </w:rPr>
              <w:t>Order  /</w:t>
            </w:r>
            <w:proofErr w:type="gramEnd"/>
            <w:r w:rsidRPr="009E207B">
              <w:rPr>
                <w:sz w:val="16"/>
                <w:szCs w:val="16"/>
                <w:highlight w:val="green"/>
              </w:rPr>
              <w:t>/ This is the Aggregate Root</w:t>
            </w:r>
          </w:p>
          <w:p w14:paraId="17F7EEC2" w14:textId="77777777" w:rsidR="00611908" w:rsidRPr="00611908" w:rsidRDefault="00611908" w:rsidP="00611908">
            <w:pPr>
              <w:rPr>
                <w:sz w:val="16"/>
                <w:szCs w:val="16"/>
              </w:rPr>
            </w:pPr>
            <w:r w:rsidRPr="00611908">
              <w:rPr>
                <w:sz w:val="16"/>
                <w:szCs w:val="16"/>
              </w:rPr>
              <w:t>{</w:t>
            </w:r>
          </w:p>
          <w:p w14:paraId="1D8F50B6" w14:textId="77777777" w:rsidR="00611908" w:rsidRPr="00611908" w:rsidRDefault="00611908" w:rsidP="00611908">
            <w:pPr>
              <w:rPr>
                <w:sz w:val="16"/>
                <w:szCs w:val="16"/>
              </w:rPr>
            </w:pPr>
            <w:r w:rsidRPr="00611908">
              <w:rPr>
                <w:sz w:val="16"/>
                <w:szCs w:val="16"/>
              </w:rPr>
              <w:t xml:space="preserve">    public int Id </w:t>
            </w:r>
            <w:proofErr w:type="gramStart"/>
            <w:r w:rsidRPr="00611908">
              <w:rPr>
                <w:sz w:val="16"/>
                <w:szCs w:val="16"/>
              </w:rPr>
              <w:t>{ get</w:t>
            </w:r>
            <w:proofErr w:type="gramEnd"/>
            <w:r w:rsidRPr="00611908">
              <w:rPr>
                <w:sz w:val="16"/>
                <w:szCs w:val="16"/>
              </w:rPr>
              <w:t>; private set; }</w:t>
            </w:r>
          </w:p>
          <w:p w14:paraId="1E180D7E" w14:textId="77777777" w:rsidR="00611908" w:rsidRPr="00611908" w:rsidRDefault="00611908" w:rsidP="00611908">
            <w:pPr>
              <w:rPr>
                <w:sz w:val="16"/>
                <w:szCs w:val="16"/>
              </w:rPr>
            </w:pPr>
            <w:r w:rsidRPr="00611908">
              <w:rPr>
                <w:sz w:val="16"/>
                <w:szCs w:val="16"/>
              </w:rPr>
              <w:t xml:space="preserve">    public List&lt;</w:t>
            </w:r>
            <w:proofErr w:type="spellStart"/>
            <w:r w:rsidRPr="00611908">
              <w:rPr>
                <w:sz w:val="16"/>
                <w:szCs w:val="16"/>
              </w:rPr>
              <w:t>OrderItem</w:t>
            </w:r>
            <w:proofErr w:type="spellEnd"/>
            <w:r w:rsidRPr="00611908">
              <w:rPr>
                <w:sz w:val="16"/>
                <w:szCs w:val="16"/>
              </w:rPr>
              <w:t xml:space="preserve">&gt; Items </w:t>
            </w:r>
            <w:proofErr w:type="gramStart"/>
            <w:r w:rsidRPr="00611908">
              <w:rPr>
                <w:sz w:val="16"/>
                <w:szCs w:val="16"/>
              </w:rPr>
              <w:t>{ get</w:t>
            </w:r>
            <w:proofErr w:type="gramEnd"/>
            <w:r w:rsidRPr="00611908">
              <w:rPr>
                <w:sz w:val="16"/>
                <w:szCs w:val="16"/>
              </w:rPr>
              <w:t>; private set; } = new();</w:t>
            </w:r>
          </w:p>
          <w:p w14:paraId="1BCA572B" w14:textId="77777777" w:rsidR="00611908" w:rsidRPr="00611908" w:rsidRDefault="00611908" w:rsidP="00611908">
            <w:pPr>
              <w:rPr>
                <w:sz w:val="16"/>
                <w:szCs w:val="16"/>
              </w:rPr>
            </w:pPr>
            <w:r w:rsidRPr="00611908">
              <w:rPr>
                <w:sz w:val="16"/>
                <w:szCs w:val="16"/>
              </w:rPr>
              <w:t xml:space="preserve">    public </w:t>
            </w:r>
            <w:proofErr w:type="spellStart"/>
            <w:r w:rsidRPr="00611908">
              <w:rPr>
                <w:sz w:val="16"/>
                <w:szCs w:val="16"/>
              </w:rPr>
              <w:t>PaymentDetails</w:t>
            </w:r>
            <w:proofErr w:type="spellEnd"/>
            <w:r w:rsidRPr="00611908">
              <w:rPr>
                <w:sz w:val="16"/>
                <w:szCs w:val="16"/>
              </w:rPr>
              <w:t xml:space="preserve"> Payment </w:t>
            </w:r>
            <w:proofErr w:type="gramStart"/>
            <w:r w:rsidRPr="00611908">
              <w:rPr>
                <w:sz w:val="16"/>
                <w:szCs w:val="16"/>
              </w:rPr>
              <w:t>{ get</w:t>
            </w:r>
            <w:proofErr w:type="gramEnd"/>
            <w:r w:rsidRPr="00611908">
              <w:rPr>
                <w:sz w:val="16"/>
                <w:szCs w:val="16"/>
              </w:rPr>
              <w:t>; private set; }</w:t>
            </w:r>
          </w:p>
          <w:p w14:paraId="3C7ECF88" w14:textId="77777777" w:rsidR="00611908" w:rsidRPr="00611908" w:rsidRDefault="00611908" w:rsidP="00611908">
            <w:pPr>
              <w:rPr>
                <w:sz w:val="16"/>
                <w:szCs w:val="16"/>
              </w:rPr>
            </w:pPr>
          </w:p>
          <w:p w14:paraId="67EC761C" w14:textId="77777777" w:rsidR="00611908" w:rsidRPr="00611908" w:rsidRDefault="00611908" w:rsidP="00611908">
            <w:pPr>
              <w:rPr>
                <w:sz w:val="16"/>
                <w:szCs w:val="16"/>
              </w:rPr>
            </w:pPr>
            <w:r w:rsidRPr="00611908">
              <w:rPr>
                <w:sz w:val="16"/>
                <w:szCs w:val="16"/>
              </w:rPr>
              <w:t xml:space="preserve">    public void </w:t>
            </w:r>
            <w:proofErr w:type="spellStart"/>
            <w:proofErr w:type="gramStart"/>
            <w:r w:rsidRPr="00611908">
              <w:rPr>
                <w:sz w:val="16"/>
                <w:szCs w:val="16"/>
              </w:rPr>
              <w:t>AddItem</w:t>
            </w:r>
            <w:proofErr w:type="spellEnd"/>
            <w:r w:rsidRPr="00611908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611908">
              <w:rPr>
                <w:sz w:val="16"/>
                <w:szCs w:val="16"/>
              </w:rPr>
              <w:t>OrderItem</w:t>
            </w:r>
            <w:proofErr w:type="spellEnd"/>
            <w:r w:rsidRPr="00611908">
              <w:rPr>
                <w:sz w:val="16"/>
                <w:szCs w:val="16"/>
              </w:rPr>
              <w:t xml:space="preserve"> item) </w:t>
            </w:r>
          </w:p>
          <w:p w14:paraId="757C0AFA" w14:textId="77777777" w:rsidR="00611908" w:rsidRPr="00611908" w:rsidRDefault="00611908" w:rsidP="00611908">
            <w:pPr>
              <w:rPr>
                <w:sz w:val="16"/>
                <w:szCs w:val="16"/>
              </w:rPr>
            </w:pPr>
            <w:r w:rsidRPr="00611908">
              <w:rPr>
                <w:sz w:val="16"/>
                <w:szCs w:val="16"/>
              </w:rPr>
              <w:t xml:space="preserve">    {</w:t>
            </w:r>
          </w:p>
          <w:p w14:paraId="32BE0DDC" w14:textId="77777777" w:rsidR="00611908" w:rsidRPr="00611908" w:rsidRDefault="00611908" w:rsidP="00611908">
            <w:pPr>
              <w:rPr>
                <w:sz w:val="16"/>
                <w:szCs w:val="16"/>
              </w:rPr>
            </w:pPr>
            <w:r w:rsidRPr="00611908">
              <w:rPr>
                <w:sz w:val="16"/>
                <w:szCs w:val="16"/>
              </w:rPr>
              <w:t xml:space="preserve">        </w:t>
            </w:r>
            <w:proofErr w:type="spellStart"/>
            <w:r w:rsidRPr="00611908">
              <w:rPr>
                <w:sz w:val="16"/>
                <w:szCs w:val="16"/>
              </w:rPr>
              <w:t>Items.Add</w:t>
            </w:r>
            <w:proofErr w:type="spellEnd"/>
            <w:r w:rsidRPr="00611908">
              <w:rPr>
                <w:sz w:val="16"/>
                <w:szCs w:val="16"/>
              </w:rPr>
              <w:t>(item</w:t>
            </w:r>
            <w:proofErr w:type="gramStart"/>
            <w:r w:rsidRPr="00611908">
              <w:rPr>
                <w:sz w:val="16"/>
                <w:szCs w:val="16"/>
              </w:rPr>
              <w:t>);  /</w:t>
            </w:r>
            <w:proofErr w:type="gramEnd"/>
            <w:r w:rsidRPr="00611908">
              <w:rPr>
                <w:sz w:val="16"/>
                <w:szCs w:val="16"/>
              </w:rPr>
              <w:t>/ Ensuring modification is done through the root</w:t>
            </w:r>
          </w:p>
          <w:p w14:paraId="40268045" w14:textId="77777777" w:rsidR="00611908" w:rsidRPr="00611908" w:rsidRDefault="00611908" w:rsidP="00611908">
            <w:pPr>
              <w:rPr>
                <w:sz w:val="16"/>
                <w:szCs w:val="16"/>
              </w:rPr>
            </w:pPr>
            <w:r w:rsidRPr="00611908">
              <w:rPr>
                <w:sz w:val="16"/>
                <w:szCs w:val="16"/>
              </w:rPr>
              <w:t xml:space="preserve">    }</w:t>
            </w:r>
          </w:p>
          <w:p w14:paraId="39272E6D" w14:textId="77777777" w:rsidR="00611908" w:rsidRDefault="00611908" w:rsidP="00611908">
            <w:pPr>
              <w:rPr>
                <w:sz w:val="16"/>
                <w:szCs w:val="16"/>
              </w:rPr>
            </w:pPr>
            <w:r w:rsidRPr="00611908">
              <w:rPr>
                <w:sz w:val="16"/>
                <w:szCs w:val="16"/>
              </w:rPr>
              <w:t>}</w:t>
            </w:r>
          </w:p>
          <w:p w14:paraId="243B089A" w14:textId="2013BE9F" w:rsidR="00611908" w:rsidRDefault="00611908" w:rsidP="00611908">
            <w:pPr>
              <w:rPr>
                <w:sz w:val="16"/>
                <w:szCs w:val="16"/>
              </w:rPr>
            </w:pPr>
          </w:p>
        </w:tc>
      </w:tr>
      <w:tr w:rsidR="00E96106" w14:paraId="6373585E" w14:textId="77777777" w:rsidTr="00E96106">
        <w:tc>
          <w:tcPr>
            <w:tcW w:w="9016" w:type="dxa"/>
          </w:tcPr>
          <w:p w14:paraId="0625EDA4" w14:textId="77777777" w:rsidR="00E96106" w:rsidRDefault="001D769C" w:rsidP="008F5778">
            <w:pPr>
              <w:rPr>
                <w:sz w:val="16"/>
                <w:szCs w:val="16"/>
              </w:rPr>
            </w:pPr>
            <w:r w:rsidRPr="001D769C">
              <w:rPr>
                <w:rFonts w:ascii="Segoe UI Symbol" w:hAnsi="Segoe UI Symbol" w:cs="Segoe UI Symbol"/>
                <w:sz w:val="16"/>
                <w:szCs w:val="16"/>
              </w:rPr>
              <w:t>🛠</w:t>
            </w:r>
            <w:r w:rsidRPr="001D769C">
              <w:rPr>
                <w:sz w:val="16"/>
                <w:szCs w:val="16"/>
              </w:rPr>
              <w:t xml:space="preserve"> Supporting Entities Inside the Aggregate</w:t>
            </w:r>
          </w:p>
          <w:p w14:paraId="358EB8A6" w14:textId="77777777" w:rsidR="001D769C" w:rsidRPr="001D769C" w:rsidRDefault="001D769C" w:rsidP="001D769C">
            <w:pPr>
              <w:rPr>
                <w:sz w:val="16"/>
                <w:szCs w:val="16"/>
              </w:rPr>
            </w:pPr>
            <w:r w:rsidRPr="001D769C">
              <w:rPr>
                <w:sz w:val="16"/>
                <w:szCs w:val="16"/>
                <w:highlight w:val="green"/>
              </w:rPr>
              <w:t xml:space="preserve">public class </w:t>
            </w:r>
            <w:proofErr w:type="spellStart"/>
            <w:proofErr w:type="gramStart"/>
            <w:r w:rsidRPr="001D769C">
              <w:rPr>
                <w:sz w:val="16"/>
                <w:szCs w:val="16"/>
                <w:highlight w:val="green"/>
              </w:rPr>
              <w:t>OrderItem</w:t>
            </w:r>
            <w:proofErr w:type="spellEnd"/>
            <w:r w:rsidRPr="001D769C">
              <w:rPr>
                <w:sz w:val="16"/>
                <w:szCs w:val="16"/>
                <w:highlight w:val="green"/>
              </w:rPr>
              <w:t xml:space="preserve">  /</w:t>
            </w:r>
            <w:proofErr w:type="gramEnd"/>
            <w:r w:rsidRPr="001D769C">
              <w:rPr>
                <w:sz w:val="16"/>
                <w:szCs w:val="16"/>
                <w:highlight w:val="green"/>
              </w:rPr>
              <w:t>/ Part of the Order Aggregate, NOT an Aggregate Root</w:t>
            </w:r>
          </w:p>
          <w:p w14:paraId="3F4E990A" w14:textId="77777777" w:rsidR="001D769C" w:rsidRPr="001D769C" w:rsidRDefault="001D769C" w:rsidP="001D769C">
            <w:pPr>
              <w:rPr>
                <w:sz w:val="16"/>
                <w:szCs w:val="16"/>
              </w:rPr>
            </w:pPr>
            <w:r w:rsidRPr="001D769C">
              <w:rPr>
                <w:sz w:val="16"/>
                <w:szCs w:val="16"/>
              </w:rPr>
              <w:t>{</w:t>
            </w:r>
          </w:p>
          <w:p w14:paraId="4551DB37" w14:textId="77777777" w:rsidR="001D769C" w:rsidRPr="001D769C" w:rsidRDefault="001D769C" w:rsidP="001D769C">
            <w:pPr>
              <w:rPr>
                <w:sz w:val="16"/>
                <w:szCs w:val="16"/>
              </w:rPr>
            </w:pPr>
            <w:r w:rsidRPr="001D769C">
              <w:rPr>
                <w:sz w:val="16"/>
                <w:szCs w:val="16"/>
              </w:rPr>
              <w:t xml:space="preserve">    public int </w:t>
            </w:r>
            <w:proofErr w:type="spellStart"/>
            <w:r w:rsidRPr="001D769C">
              <w:rPr>
                <w:sz w:val="16"/>
                <w:szCs w:val="16"/>
              </w:rPr>
              <w:t>ProductId</w:t>
            </w:r>
            <w:proofErr w:type="spellEnd"/>
            <w:r w:rsidRPr="001D769C">
              <w:rPr>
                <w:sz w:val="16"/>
                <w:szCs w:val="16"/>
              </w:rPr>
              <w:t xml:space="preserve"> </w:t>
            </w:r>
            <w:proofErr w:type="gramStart"/>
            <w:r w:rsidRPr="001D769C">
              <w:rPr>
                <w:sz w:val="16"/>
                <w:szCs w:val="16"/>
              </w:rPr>
              <w:t>{ get</w:t>
            </w:r>
            <w:proofErr w:type="gramEnd"/>
            <w:r w:rsidRPr="001D769C">
              <w:rPr>
                <w:sz w:val="16"/>
                <w:szCs w:val="16"/>
              </w:rPr>
              <w:t>; private set; }</w:t>
            </w:r>
          </w:p>
          <w:p w14:paraId="7053AADD" w14:textId="77777777" w:rsidR="001D769C" w:rsidRPr="001D769C" w:rsidRDefault="001D769C" w:rsidP="001D769C">
            <w:pPr>
              <w:rPr>
                <w:sz w:val="16"/>
                <w:szCs w:val="16"/>
              </w:rPr>
            </w:pPr>
            <w:r w:rsidRPr="001D769C">
              <w:rPr>
                <w:sz w:val="16"/>
                <w:szCs w:val="16"/>
              </w:rPr>
              <w:t xml:space="preserve">    public int Quantity </w:t>
            </w:r>
            <w:proofErr w:type="gramStart"/>
            <w:r w:rsidRPr="001D769C">
              <w:rPr>
                <w:sz w:val="16"/>
                <w:szCs w:val="16"/>
              </w:rPr>
              <w:t>{ get</w:t>
            </w:r>
            <w:proofErr w:type="gramEnd"/>
            <w:r w:rsidRPr="001D769C">
              <w:rPr>
                <w:sz w:val="16"/>
                <w:szCs w:val="16"/>
              </w:rPr>
              <w:t>; private set; }</w:t>
            </w:r>
          </w:p>
          <w:p w14:paraId="54CED0FA" w14:textId="77777777" w:rsidR="001D769C" w:rsidRPr="001D769C" w:rsidRDefault="001D769C" w:rsidP="001D769C">
            <w:pPr>
              <w:rPr>
                <w:sz w:val="16"/>
                <w:szCs w:val="16"/>
              </w:rPr>
            </w:pPr>
          </w:p>
          <w:p w14:paraId="1D33E7DB" w14:textId="77777777" w:rsidR="001D769C" w:rsidRPr="001D769C" w:rsidRDefault="001D769C" w:rsidP="001D769C">
            <w:pPr>
              <w:rPr>
                <w:sz w:val="16"/>
                <w:szCs w:val="16"/>
              </w:rPr>
            </w:pPr>
            <w:r w:rsidRPr="001D769C">
              <w:rPr>
                <w:sz w:val="16"/>
                <w:szCs w:val="16"/>
              </w:rPr>
              <w:t xml:space="preserve">    public </w:t>
            </w:r>
            <w:proofErr w:type="spellStart"/>
            <w:proofErr w:type="gramStart"/>
            <w:r w:rsidRPr="001D769C">
              <w:rPr>
                <w:sz w:val="16"/>
                <w:szCs w:val="16"/>
              </w:rPr>
              <w:t>OrderItem</w:t>
            </w:r>
            <w:proofErr w:type="spellEnd"/>
            <w:r w:rsidRPr="001D769C">
              <w:rPr>
                <w:sz w:val="16"/>
                <w:szCs w:val="16"/>
              </w:rPr>
              <w:t>(</w:t>
            </w:r>
            <w:proofErr w:type="gramEnd"/>
            <w:r w:rsidRPr="001D769C">
              <w:rPr>
                <w:sz w:val="16"/>
                <w:szCs w:val="16"/>
              </w:rPr>
              <w:t xml:space="preserve">int </w:t>
            </w:r>
            <w:proofErr w:type="spellStart"/>
            <w:r w:rsidRPr="001D769C">
              <w:rPr>
                <w:sz w:val="16"/>
                <w:szCs w:val="16"/>
              </w:rPr>
              <w:t>productId</w:t>
            </w:r>
            <w:proofErr w:type="spellEnd"/>
            <w:r w:rsidRPr="001D769C">
              <w:rPr>
                <w:sz w:val="16"/>
                <w:szCs w:val="16"/>
              </w:rPr>
              <w:t>, int quantity)</w:t>
            </w:r>
          </w:p>
          <w:p w14:paraId="6B5278A6" w14:textId="77777777" w:rsidR="001D769C" w:rsidRPr="001D769C" w:rsidRDefault="001D769C" w:rsidP="001D769C">
            <w:pPr>
              <w:rPr>
                <w:sz w:val="16"/>
                <w:szCs w:val="16"/>
              </w:rPr>
            </w:pPr>
            <w:r w:rsidRPr="001D769C">
              <w:rPr>
                <w:sz w:val="16"/>
                <w:szCs w:val="16"/>
              </w:rPr>
              <w:t xml:space="preserve">    {</w:t>
            </w:r>
          </w:p>
          <w:p w14:paraId="55EB6C11" w14:textId="77777777" w:rsidR="001D769C" w:rsidRPr="001D769C" w:rsidRDefault="001D769C" w:rsidP="001D769C">
            <w:pPr>
              <w:rPr>
                <w:sz w:val="16"/>
                <w:szCs w:val="16"/>
              </w:rPr>
            </w:pPr>
            <w:r w:rsidRPr="001D769C">
              <w:rPr>
                <w:sz w:val="16"/>
                <w:szCs w:val="16"/>
              </w:rPr>
              <w:t xml:space="preserve">        </w:t>
            </w:r>
            <w:proofErr w:type="spellStart"/>
            <w:r w:rsidRPr="001D769C">
              <w:rPr>
                <w:sz w:val="16"/>
                <w:szCs w:val="16"/>
              </w:rPr>
              <w:t>ProductId</w:t>
            </w:r>
            <w:proofErr w:type="spellEnd"/>
            <w:r w:rsidRPr="001D769C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1D769C">
              <w:rPr>
                <w:sz w:val="16"/>
                <w:szCs w:val="16"/>
              </w:rPr>
              <w:t>productId</w:t>
            </w:r>
            <w:proofErr w:type="spellEnd"/>
            <w:r w:rsidRPr="001D769C">
              <w:rPr>
                <w:sz w:val="16"/>
                <w:szCs w:val="16"/>
              </w:rPr>
              <w:t>;</w:t>
            </w:r>
            <w:proofErr w:type="gramEnd"/>
          </w:p>
          <w:p w14:paraId="439DBA71" w14:textId="77777777" w:rsidR="001D769C" w:rsidRPr="001D769C" w:rsidRDefault="001D769C" w:rsidP="001D769C">
            <w:pPr>
              <w:rPr>
                <w:sz w:val="16"/>
                <w:szCs w:val="16"/>
              </w:rPr>
            </w:pPr>
            <w:r w:rsidRPr="001D769C">
              <w:rPr>
                <w:sz w:val="16"/>
                <w:szCs w:val="16"/>
              </w:rPr>
              <w:t xml:space="preserve">        Quantity = </w:t>
            </w:r>
            <w:proofErr w:type="gramStart"/>
            <w:r w:rsidRPr="001D769C">
              <w:rPr>
                <w:sz w:val="16"/>
                <w:szCs w:val="16"/>
              </w:rPr>
              <w:t>quantity;</w:t>
            </w:r>
            <w:proofErr w:type="gramEnd"/>
          </w:p>
          <w:p w14:paraId="15065AF8" w14:textId="77777777" w:rsidR="001D769C" w:rsidRPr="001D769C" w:rsidRDefault="001D769C" w:rsidP="001D769C">
            <w:pPr>
              <w:rPr>
                <w:sz w:val="16"/>
                <w:szCs w:val="16"/>
              </w:rPr>
            </w:pPr>
            <w:r w:rsidRPr="001D769C">
              <w:rPr>
                <w:sz w:val="16"/>
                <w:szCs w:val="16"/>
              </w:rPr>
              <w:t xml:space="preserve">    }</w:t>
            </w:r>
          </w:p>
          <w:p w14:paraId="70C4C6E5" w14:textId="77777777" w:rsidR="001D769C" w:rsidRDefault="001D769C" w:rsidP="001D769C">
            <w:pPr>
              <w:rPr>
                <w:sz w:val="16"/>
                <w:szCs w:val="16"/>
              </w:rPr>
            </w:pPr>
            <w:r w:rsidRPr="001D769C">
              <w:rPr>
                <w:sz w:val="16"/>
                <w:szCs w:val="16"/>
              </w:rPr>
              <w:t>}</w:t>
            </w:r>
          </w:p>
          <w:p w14:paraId="68E11BDB" w14:textId="77777777" w:rsidR="00D55B2B" w:rsidRDefault="00D55B2B" w:rsidP="001D769C">
            <w:pPr>
              <w:rPr>
                <w:sz w:val="16"/>
                <w:szCs w:val="16"/>
              </w:rPr>
            </w:pPr>
          </w:p>
          <w:p w14:paraId="68AABCA4" w14:textId="77777777" w:rsidR="00D55B2B" w:rsidRPr="00D55B2B" w:rsidRDefault="00D55B2B" w:rsidP="00D55B2B">
            <w:pPr>
              <w:rPr>
                <w:sz w:val="16"/>
                <w:szCs w:val="16"/>
              </w:rPr>
            </w:pPr>
            <w:r w:rsidRPr="00D55B2B">
              <w:rPr>
                <w:sz w:val="16"/>
                <w:szCs w:val="16"/>
                <w:highlight w:val="green"/>
              </w:rPr>
              <w:t xml:space="preserve">public class </w:t>
            </w:r>
            <w:proofErr w:type="spellStart"/>
            <w:proofErr w:type="gramStart"/>
            <w:r w:rsidRPr="00D55B2B">
              <w:rPr>
                <w:sz w:val="16"/>
                <w:szCs w:val="16"/>
                <w:highlight w:val="green"/>
              </w:rPr>
              <w:t>PaymentDetails</w:t>
            </w:r>
            <w:proofErr w:type="spellEnd"/>
            <w:r w:rsidRPr="00D55B2B">
              <w:rPr>
                <w:sz w:val="16"/>
                <w:szCs w:val="16"/>
                <w:highlight w:val="green"/>
              </w:rPr>
              <w:t xml:space="preserve">  /</w:t>
            </w:r>
            <w:proofErr w:type="gramEnd"/>
            <w:r w:rsidRPr="00D55B2B">
              <w:rPr>
                <w:sz w:val="16"/>
                <w:szCs w:val="16"/>
                <w:highlight w:val="green"/>
              </w:rPr>
              <w:t>/ Value Object, part of the Order Aggregate</w:t>
            </w:r>
          </w:p>
          <w:p w14:paraId="7913C40E" w14:textId="77777777" w:rsidR="00D55B2B" w:rsidRPr="00D55B2B" w:rsidRDefault="00D55B2B" w:rsidP="00D55B2B">
            <w:pPr>
              <w:rPr>
                <w:sz w:val="16"/>
                <w:szCs w:val="16"/>
              </w:rPr>
            </w:pPr>
            <w:r w:rsidRPr="00D55B2B">
              <w:rPr>
                <w:sz w:val="16"/>
                <w:szCs w:val="16"/>
              </w:rPr>
              <w:t>{</w:t>
            </w:r>
          </w:p>
          <w:p w14:paraId="06553D2F" w14:textId="77777777" w:rsidR="00D55B2B" w:rsidRPr="00D55B2B" w:rsidRDefault="00D55B2B" w:rsidP="00D55B2B">
            <w:pPr>
              <w:rPr>
                <w:sz w:val="16"/>
                <w:szCs w:val="16"/>
              </w:rPr>
            </w:pPr>
            <w:r w:rsidRPr="00D55B2B">
              <w:rPr>
                <w:sz w:val="16"/>
                <w:szCs w:val="16"/>
              </w:rPr>
              <w:t xml:space="preserve">    public string </w:t>
            </w:r>
            <w:proofErr w:type="spellStart"/>
            <w:r w:rsidRPr="00D55B2B">
              <w:rPr>
                <w:sz w:val="16"/>
                <w:szCs w:val="16"/>
              </w:rPr>
              <w:t>CardNumber</w:t>
            </w:r>
            <w:proofErr w:type="spellEnd"/>
            <w:r w:rsidRPr="00D55B2B">
              <w:rPr>
                <w:sz w:val="16"/>
                <w:szCs w:val="16"/>
              </w:rPr>
              <w:t xml:space="preserve"> </w:t>
            </w:r>
            <w:proofErr w:type="gramStart"/>
            <w:r w:rsidRPr="00D55B2B">
              <w:rPr>
                <w:sz w:val="16"/>
                <w:szCs w:val="16"/>
              </w:rPr>
              <w:t>{ get</w:t>
            </w:r>
            <w:proofErr w:type="gramEnd"/>
            <w:r w:rsidRPr="00D55B2B">
              <w:rPr>
                <w:sz w:val="16"/>
                <w:szCs w:val="16"/>
              </w:rPr>
              <w:t>; private set; }</w:t>
            </w:r>
          </w:p>
          <w:p w14:paraId="0F18DD5D" w14:textId="77777777" w:rsidR="00D55B2B" w:rsidRPr="00D55B2B" w:rsidRDefault="00D55B2B" w:rsidP="00D55B2B">
            <w:pPr>
              <w:rPr>
                <w:sz w:val="16"/>
                <w:szCs w:val="16"/>
              </w:rPr>
            </w:pPr>
            <w:r w:rsidRPr="00D55B2B">
              <w:rPr>
                <w:sz w:val="16"/>
                <w:szCs w:val="16"/>
              </w:rPr>
              <w:t xml:space="preserve">    public string </w:t>
            </w:r>
            <w:proofErr w:type="spellStart"/>
            <w:r w:rsidRPr="00D55B2B">
              <w:rPr>
                <w:sz w:val="16"/>
                <w:szCs w:val="16"/>
              </w:rPr>
              <w:t>ExpiryDate</w:t>
            </w:r>
            <w:proofErr w:type="spellEnd"/>
            <w:r w:rsidRPr="00D55B2B">
              <w:rPr>
                <w:sz w:val="16"/>
                <w:szCs w:val="16"/>
              </w:rPr>
              <w:t xml:space="preserve"> </w:t>
            </w:r>
            <w:proofErr w:type="gramStart"/>
            <w:r w:rsidRPr="00D55B2B">
              <w:rPr>
                <w:sz w:val="16"/>
                <w:szCs w:val="16"/>
              </w:rPr>
              <w:t>{ get</w:t>
            </w:r>
            <w:proofErr w:type="gramEnd"/>
            <w:r w:rsidRPr="00D55B2B">
              <w:rPr>
                <w:sz w:val="16"/>
                <w:szCs w:val="16"/>
              </w:rPr>
              <w:t>; private set; }</w:t>
            </w:r>
          </w:p>
          <w:p w14:paraId="47F0EF7C" w14:textId="77777777" w:rsidR="00D55B2B" w:rsidRPr="00D55B2B" w:rsidRDefault="00D55B2B" w:rsidP="00D55B2B">
            <w:pPr>
              <w:rPr>
                <w:sz w:val="16"/>
                <w:szCs w:val="16"/>
              </w:rPr>
            </w:pPr>
          </w:p>
          <w:p w14:paraId="01203274" w14:textId="77777777" w:rsidR="00D55B2B" w:rsidRPr="00D55B2B" w:rsidRDefault="00D55B2B" w:rsidP="00D55B2B">
            <w:pPr>
              <w:rPr>
                <w:sz w:val="16"/>
                <w:szCs w:val="16"/>
              </w:rPr>
            </w:pPr>
            <w:r w:rsidRPr="00D55B2B">
              <w:rPr>
                <w:sz w:val="16"/>
                <w:szCs w:val="16"/>
              </w:rPr>
              <w:t xml:space="preserve">    public </w:t>
            </w:r>
            <w:proofErr w:type="spellStart"/>
            <w:proofErr w:type="gramStart"/>
            <w:r w:rsidRPr="00D55B2B">
              <w:rPr>
                <w:sz w:val="16"/>
                <w:szCs w:val="16"/>
              </w:rPr>
              <w:t>PaymentDetails</w:t>
            </w:r>
            <w:proofErr w:type="spellEnd"/>
            <w:r w:rsidRPr="00D55B2B">
              <w:rPr>
                <w:sz w:val="16"/>
                <w:szCs w:val="16"/>
              </w:rPr>
              <w:t>(</w:t>
            </w:r>
            <w:proofErr w:type="gramEnd"/>
            <w:r w:rsidRPr="00D55B2B">
              <w:rPr>
                <w:sz w:val="16"/>
                <w:szCs w:val="16"/>
              </w:rPr>
              <w:t xml:space="preserve">string </w:t>
            </w:r>
            <w:proofErr w:type="spellStart"/>
            <w:r w:rsidRPr="00D55B2B">
              <w:rPr>
                <w:sz w:val="16"/>
                <w:szCs w:val="16"/>
              </w:rPr>
              <w:t>cardNumber</w:t>
            </w:r>
            <w:proofErr w:type="spellEnd"/>
            <w:r w:rsidRPr="00D55B2B">
              <w:rPr>
                <w:sz w:val="16"/>
                <w:szCs w:val="16"/>
              </w:rPr>
              <w:t xml:space="preserve">, string </w:t>
            </w:r>
            <w:proofErr w:type="spellStart"/>
            <w:r w:rsidRPr="00D55B2B">
              <w:rPr>
                <w:sz w:val="16"/>
                <w:szCs w:val="16"/>
              </w:rPr>
              <w:t>expiryDate</w:t>
            </w:r>
            <w:proofErr w:type="spellEnd"/>
            <w:r w:rsidRPr="00D55B2B">
              <w:rPr>
                <w:sz w:val="16"/>
                <w:szCs w:val="16"/>
              </w:rPr>
              <w:t>)</w:t>
            </w:r>
          </w:p>
          <w:p w14:paraId="4B3C4DC7" w14:textId="77777777" w:rsidR="00D55B2B" w:rsidRPr="00D55B2B" w:rsidRDefault="00D55B2B" w:rsidP="00D55B2B">
            <w:pPr>
              <w:rPr>
                <w:sz w:val="16"/>
                <w:szCs w:val="16"/>
              </w:rPr>
            </w:pPr>
            <w:r w:rsidRPr="00D55B2B">
              <w:rPr>
                <w:sz w:val="16"/>
                <w:szCs w:val="16"/>
              </w:rPr>
              <w:t xml:space="preserve">    {</w:t>
            </w:r>
          </w:p>
          <w:p w14:paraId="6380A9A1" w14:textId="77777777" w:rsidR="00D55B2B" w:rsidRPr="00D55B2B" w:rsidRDefault="00D55B2B" w:rsidP="00D55B2B">
            <w:pPr>
              <w:rPr>
                <w:sz w:val="16"/>
                <w:szCs w:val="16"/>
              </w:rPr>
            </w:pPr>
            <w:r w:rsidRPr="00D55B2B">
              <w:rPr>
                <w:sz w:val="16"/>
                <w:szCs w:val="16"/>
              </w:rPr>
              <w:t xml:space="preserve">        </w:t>
            </w:r>
            <w:proofErr w:type="spellStart"/>
            <w:r w:rsidRPr="00D55B2B">
              <w:rPr>
                <w:sz w:val="16"/>
                <w:szCs w:val="16"/>
              </w:rPr>
              <w:t>CardNumber</w:t>
            </w:r>
            <w:proofErr w:type="spellEnd"/>
            <w:r w:rsidRPr="00D55B2B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D55B2B">
              <w:rPr>
                <w:sz w:val="16"/>
                <w:szCs w:val="16"/>
              </w:rPr>
              <w:t>cardNumber</w:t>
            </w:r>
            <w:proofErr w:type="spellEnd"/>
            <w:r w:rsidRPr="00D55B2B">
              <w:rPr>
                <w:sz w:val="16"/>
                <w:szCs w:val="16"/>
              </w:rPr>
              <w:t>;</w:t>
            </w:r>
            <w:proofErr w:type="gramEnd"/>
          </w:p>
          <w:p w14:paraId="59F85EBA" w14:textId="77777777" w:rsidR="00D55B2B" w:rsidRPr="00D55B2B" w:rsidRDefault="00D55B2B" w:rsidP="00D55B2B">
            <w:pPr>
              <w:rPr>
                <w:sz w:val="16"/>
                <w:szCs w:val="16"/>
              </w:rPr>
            </w:pPr>
            <w:r w:rsidRPr="00D55B2B">
              <w:rPr>
                <w:sz w:val="16"/>
                <w:szCs w:val="16"/>
              </w:rPr>
              <w:t xml:space="preserve">        </w:t>
            </w:r>
            <w:proofErr w:type="spellStart"/>
            <w:r w:rsidRPr="00D55B2B">
              <w:rPr>
                <w:sz w:val="16"/>
                <w:szCs w:val="16"/>
              </w:rPr>
              <w:t>ExpiryDate</w:t>
            </w:r>
            <w:proofErr w:type="spellEnd"/>
            <w:r w:rsidRPr="00D55B2B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D55B2B">
              <w:rPr>
                <w:sz w:val="16"/>
                <w:szCs w:val="16"/>
              </w:rPr>
              <w:t>expiryDate</w:t>
            </w:r>
            <w:proofErr w:type="spellEnd"/>
            <w:r w:rsidRPr="00D55B2B">
              <w:rPr>
                <w:sz w:val="16"/>
                <w:szCs w:val="16"/>
              </w:rPr>
              <w:t>;</w:t>
            </w:r>
            <w:proofErr w:type="gramEnd"/>
          </w:p>
          <w:p w14:paraId="2856EC39" w14:textId="77777777" w:rsidR="00D55B2B" w:rsidRPr="00D55B2B" w:rsidRDefault="00D55B2B" w:rsidP="00D55B2B">
            <w:pPr>
              <w:rPr>
                <w:sz w:val="16"/>
                <w:szCs w:val="16"/>
              </w:rPr>
            </w:pPr>
            <w:r w:rsidRPr="00D55B2B">
              <w:rPr>
                <w:sz w:val="16"/>
                <w:szCs w:val="16"/>
              </w:rPr>
              <w:t xml:space="preserve">    }</w:t>
            </w:r>
          </w:p>
          <w:p w14:paraId="76C167AA" w14:textId="29B11AB4" w:rsidR="00D55B2B" w:rsidRDefault="00D55B2B" w:rsidP="00D55B2B">
            <w:pPr>
              <w:rPr>
                <w:sz w:val="16"/>
                <w:szCs w:val="16"/>
              </w:rPr>
            </w:pPr>
            <w:r w:rsidRPr="00D55B2B">
              <w:rPr>
                <w:sz w:val="16"/>
                <w:szCs w:val="16"/>
              </w:rPr>
              <w:t>}</w:t>
            </w:r>
          </w:p>
          <w:p w14:paraId="49A1E8F8" w14:textId="2FDC8E5F" w:rsidR="001D769C" w:rsidRDefault="001D769C" w:rsidP="001D769C">
            <w:pPr>
              <w:rPr>
                <w:sz w:val="16"/>
                <w:szCs w:val="16"/>
              </w:rPr>
            </w:pPr>
          </w:p>
        </w:tc>
      </w:tr>
    </w:tbl>
    <w:p w14:paraId="2619E2CB" w14:textId="77777777" w:rsidR="005F07EE" w:rsidRPr="002D1C65" w:rsidRDefault="005F07EE" w:rsidP="008F5778">
      <w:pPr>
        <w:rPr>
          <w:sz w:val="16"/>
          <w:szCs w:val="16"/>
        </w:rPr>
      </w:pPr>
    </w:p>
    <w:p w14:paraId="40B84194" w14:textId="77777777" w:rsidR="002D1C65" w:rsidRDefault="002D1C65" w:rsidP="008F5778"/>
    <w:p w14:paraId="05231E1B" w14:textId="77777777" w:rsidR="00121B38" w:rsidRPr="00121B38" w:rsidRDefault="00121B38" w:rsidP="00121B38">
      <w:pPr>
        <w:rPr>
          <w:b/>
          <w:bCs/>
        </w:rPr>
      </w:pPr>
      <w:r w:rsidRPr="00121B38">
        <w:rPr>
          <w:b/>
          <w:bCs/>
        </w:rPr>
        <w:t>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3925"/>
        <w:gridCol w:w="3727"/>
      </w:tblGrid>
      <w:tr w:rsidR="00121B38" w:rsidRPr="00121B38" w14:paraId="5B65199A" w14:textId="77777777" w:rsidTr="00121B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6AF7A" w14:textId="77777777" w:rsidR="00121B38" w:rsidRPr="00121B38" w:rsidRDefault="00121B38" w:rsidP="00121B38">
            <w:pPr>
              <w:rPr>
                <w:b/>
                <w:bCs/>
              </w:rPr>
            </w:pPr>
            <w:r w:rsidRPr="00121B38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5C6A19A" w14:textId="77777777" w:rsidR="00121B38" w:rsidRPr="00121B38" w:rsidRDefault="00121B38" w:rsidP="00121B38">
            <w:pPr>
              <w:rPr>
                <w:b/>
                <w:bCs/>
              </w:rPr>
            </w:pPr>
            <w:r w:rsidRPr="00121B38">
              <w:rPr>
                <w:b/>
                <w:bCs/>
              </w:rPr>
              <w:t>Aggregate</w:t>
            </w:r>
          </w:p>
        </w:tc>
        <w:tc>
          <w:tcPr>
            <w:tcW w:w="0" w:type="auto"/>
            <w:vAlign w:val="center"/>
            <w:hideMark/>
          </w:tcPr>
          <w:p w14:paraId="70327951" w14:textId="77777777" w:rsidR="00121B38" w:rsidRPr="00121B38" w:rsidRDefault="00121B38" w:rsidP="00121B38">
            <w:pPr>
              <w:rPr>
                <w:b/>
                <w:bCs/>
              </w:rPr>
            </w:pPr>
            <w:r w:rsidRPr="00121B38">
              <w:rPr>
                <w:b/>
                <w:bCs/>
              </w:rPr>
              <w:t>Aggregate Root</w:t>
            </w:r>
          </w:p>
        </w:tc>
      </w:tr>
      <w:tr w:rsidR="00121B38" w:rsidRPr="00121B38" w14:paraId="3D9120F0" w14:textId="77777777" w:rsidTr="0012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4087A" w14:textId="77777777" w:rsidR="00121B38" w:rsidRPr="00121B38" w:rsidRDefault="00121B38" w:rsidP="00121B38">
            <w:r w:rsidRPr="00121B38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A1620DD" w14:textId="77777777" w:rsidR="00121B38" w:rsidRPr="00121B38" w:rsidRDefault="00121B38" w:rsidP="00121B38">
            <w:r w:rsidRPr="00121B38">
              <w:t>A group of related domain objects.</w:t>
            </w:r>
          </w:p>
        </w:tc>
        <w:tc>
          <w:tcPr>
            <w:tcW w:w="0" w:type="auto"/>
            <w:vAlign w:val="center"/>
            <w:hideMark/>
          </w:tcPr>
          <w:p w14:paraId="1DF79162" w14:textId="77777777" w:rsidR="00121B38" w:rsidRPr="00121B38" w:rsidRDefault="00121B38" w:rsidP="00121B38">
            <w:r w:rsidRPr="00121B38">
              <w:t>The main entity that controls access and ensures consistency.</w:t>
            </w:r>
          </w:p>
        </w:tc>
      </w:tr>
      <w:tr w:rsidR="00121B38" w:rsidRPr="00121B38" w14:paraId="0117C50E" w14:textId="77777777" w:rsidTr="0012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963D8" w14:textId="77777777" w:rsidR="00121B38" w:rsidRPr="00121B38" w:rsidRDefault="00121B38" w:rsidP="00121B38">
            <w:r w:rsidRPr="00121B38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46801FB" w14:textId="77777777" w:rsidR="00121B38" w:rsidRPr="00121B38" w:rsidRDefault="00121B38" w:rsidP="00121B38">
            <w:r w:rsidRPr="00121B38">
              <w:t xml:space="preserve">Order + </w:t>
            </w:r>
            <w:proofErr w:type="spellStart"/>
            <w:r w:rsidRPr="00121B38">
              <w:t>OrderItem</w:t>
            </w:r>
            <w:proofErr w:type="spellEnd"/>
            <w:r w:rsidRPr="00121B38">
              <w:t xml:space="preserve"> + </w:t>
            </w:r>
            <w:proofErr w:type="spellStart"/>
            <w:r w:rsidRPr="00121B38">
              <w:t>PaymentDetails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0A99C" w14:textId="77777777" w:rsidR="00121B38" w:rsidRPr="00121B38" w:rsidRDefault="00121B38" w:rsidP="00121B38">
            <w:r w:rsidRPr="00121B38">
              <w:t>Order</w:t>
            </w:r>
          </w:p>
        </w:tc>
      </w:tr>
      <w:tr w:rsidR="00121B38" w:rsidRPr="00121B38" w14:paraId="7A29F5A9" w14:textId="77777777" w:rsidTr="0012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5579" w14:textId="77777777" w:rsidR="00121B38" w:rsidRPr="00121B38" w:rsidRDefault="00121B38" w:rsidP="00121B38">
            <w:r w:rsidRPr="00121B38">
              <w:rPr>
                <w:b/>
                <w:bCs/>
              </w:rPr>
              <w:lastRenderedPageBreak/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03AEBCF5" w14:textId="77777777" w:rsidR="00121B38" w:rsidRPr="00121B38" w:rsidRDefault="00121B38" w:rsidP="00121B38">
            <w:r w:rsidRPr="00121B38">
              <w:t>Other entities inside the aggregate cannot be accessed directly.</w:t>
            </w:r>
          </w:p>
        </w:tc>
        <w:tc>
          <w:tcPr>
            <w:tcW w:w="0" w:type="auto"/>
            <w:vAlign w:val="center"/>
            <w:hideMark/>
          </w:tcPr>
          <w:p w14:paraId="6193B23F" w14:textId="77777777" w:rsidR="00121B38" w:rsidRPr="00121B38" w:rsidRDefault="00121B38" w:rsidP="00121B38">
            <w:r w:rsidRPr="00121B38">
              <w:t>All changes must go through the Aggregate Root (Order).</w:t>
            </w:r>
          </w:p>
        </w:tc>
      </w:tr>
      <w:tr w:rsidR="00121B38" w:rsidRPr="00121B38" w14:paraId="33804C90" w14:textId="77777777" w:rsidTr="0012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24397" w14:textId="77777777" w:rsidR="00121B38" w:rsidRPr="00121B38" w:rsidRDefault="00121B38" w:rsidP="00121B38">
            <w:r w:rsidRPr="00121B38">
              <w:rPr>
                <w:b/>
                <w:bCs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55A7C09C" w14:textId="77777777" w:rsidR="00121B38" w:rsidRPr="00121B38" w:rsidRDefault="00121B38" w:rsidP="00121B38">
            <w:r w:rsidRPr="00121B38">
              <w:t>All objects are saved/loaded together.</w:t>
            </w:r>
          </w:p>
        </w:tc>
        <w:tc>
          <w:tcPr>
            <w:tcW w:w="0" w:type="auto"/>
            <w:vAlign w:val="center"/>
            <w:hideMark/>
          </w:tcPr>
          <w:p w14:paraId="1F9508D3" w14:textId="77777777" w:rsidR="00121B38" w:rsidRPr="00121B38" w:rsidRDefault="00121B38" w:rsidP="00121B38">
            <w:r w:rsidRPr="00121B38">
              <w:t>The Aggregate Root is the entry point for data operations.</w:t>
            </w:r>
          </w:p>
        </w:tc>
      </w:tr>
    </w:tbl>
    <w:p w14:paraId="11F7EACD" w14:textId="77777777" w:rsidR="005F07EE" w:rsidRDefault="005F07EE" w:rsidP="008F5778"/>
    <w:p w14:paraId="274A1D8B" w14:textId="77777777" w:rsidR="005F07EE" w:rsidRDefault="005F07EE" w:rsidP="008F5778"/>
    <w:p w14:paraId="01D01E89" w14:textId="77777777" w:rsidR="004A5AB0" w:rsidRPr="004A5AB0" w:rsidRDefault="004A5AB0" w:rsidP="004A5AB0">
      <w:pPr>
        <w:rPr>
          <w:b/>
          <w:bCs/>
        </w:rPr>
      </w:pPr>
      <w:r w:rsidRPr="004A5AB0">
        <w:rPr>
          <w:b/>
          <w:bCs/>
        </w:rPr>
        <w:t>Why Use an Aggregate Root?</w:t>
      </w:r>
    </w:p>
    <w:p w14:paraId="28301EC6" w14:textId="77777777" w:rsidR="004A5AB0" w:rsidRPr="004A5AB0" w:rsidRDefault="004A5AB0" w:rsidP="004A5AB0">
      <w:r w:rsidRPr="004A5AB0">
        <w:rPr>
          <w:rFonts w:ascii="Segoe UI Symbol" w:hAnsi="Segoe UI Symbol" w:cs="Segoe UI Symbol"/>
        </w:rPr>
        <w:t>✔</w:t>
      </w:r>
      <w:r w:rsidRPr="004A5AB0">
        <w:t xml:space="preserve"> Ensures </w:t>
      </w:r>
      <w:r w:rsidRPr="004A5AB0">
        <w:rPr>
          <w:b/>
          <w:bCs/>
        </w:rPr>
        <w:t>data consistency</w:t>
      </w:r>
      <w:r w:rsidRPr="004A5AB0">
        <w:t xml:space="preserve"> across related entities.</w:t>
      </w:r>
      <w:r w:rsidRPr="004A5AB0">
        <w:br/>
      </w:r>
      <w:r w:rsidRPr="004A5AB0">
        <w:rPr>
          <w:rFonts w:ascii="Segoe UI Symbol" w:hAnsi="Segoe UI Symbol" w:cs="Segoe UI Symbol"/>
        </w:rPr>
        <w:t>✔</w:t>
      </w:r>
      <w:r w:rsidRPr="004A5AB0">
        <w:t xml:space="preserve"> Prevents </w:t>
      </w:r>
      <w:r w:rsidRPr="004A5AB0">
        <w:rPr>
          <w:b/>
          <w:bCs/>
        </w:rPr>
        <w:t>direct modification</w:t>
      </w:r>
      <w:r w:rsidRPr="004A5AB0">
        <w:t xml:space="preserve"> of child objects from outside.</w:t>
      </w:r>
      <w:r w:rsidRPr="004A5AB0">
        <w:br/>
      </w:r>
      <w:r w:rsidRPr="004A5AB0">
        <w:rPr>
          <w:rFonts w:ascii="Segoe UI Symbol" w:hAnsi="Segoe UI Symbol" w:cs="Segoe UI Symbol"/>
        </w:rPr>
        <w:t>✔</w:t>
      </w:r>
      <w:r w:rsidRPr="004A5AB0">
        <w:t xml:space="preserve"> Helps enforce </w:t>
      </w:r>
      <w:r w:rsidRPr="004A5AB0">
        <w:rPr>
          <w:b/>
          <w:bCs/>
        </w:rPr>
        <w:t>business rules</w:t>
      </w:r>
      <w:r w:rsidRPr="004A5AB0">
        <w:t xml:space="preserve"> at the Aggregate level.</w:t>
      </w:r>
    </w:p>
    <w:p w14:paraId="2728CDEB" w14:textId="77777777" w:rsidR="005F07EE" w:rsidRDefault="005F07EE" w:rsidP="008F5778"/>
    <w:p w14:paraId="6EEED13C" w14:textId="77777777" w:rsidR="005F07EE" w:rsidRDefault="005F07EE" w:rsidP="008F5778"/>
    <w:p w14:paraId="0E25B568" w14:textId="77777777" w:rsidR="005F07EE" w:rsidRDefault="005F07EE" w:rsidP="008F5778"/>
    <w:p w14:paraId="24A5F531" w14:textId="77777777" w:rsidR="005F07EE" w:rsidRDefault="005F07EE" w:rsidP="008F5778"/>
    <w:p w14:paraId="07A1F2BF" w14:textId="77777777" w:rsidR="005F07EE" w:rsidRDefault="005F07EE" w:rsidP="008F5778"/>
    <w:p w14:paraId="3689E354" w14:textId="77777777" w:rsidR="005F07EE" w:rsidRDefault="005F07EE" w:rsidP="008F5778"/>
    <w:p w14:paraId="3679183B" w14:textId="77777777" w:rsidR="005F07EE" w:rsidRDefault="005F07EE" w:rsidP="008F5778"/>
    <w:p w14:paraId="3CA60423" w14:textId="77777777" w:rsidR="005F07EE" w:rsidRDefault="005F07EE" w:rsidP="008F5778"/>
    <w:p w14:paraId="4D5820D3" w14:textId="77777777" w:rsidR="005F07EE" w:rsidRDefault="005F07EE" w:rsidP="008F5778"/>
    <w:p w14:paraId="3DFF6A69" w14:textId="77777777" w:rsidR="005F07EE" w:rsidRDefault="005F07EE" w:rsidP="008F5778"/>
    <w:p w14:paraId="083CA7B0" w14:textId="77777777" w:rsidR="005F07EE" w:rsidRDefault="005F07EE" w:rsidP="008F5778"/>
    <w:p w14:paraId="1C7540E8" w14:textId="77777777" w:rsidR="005F07EE" w:rsidRDefault="005F07EE" w:rsidP="008F5778"/>
    <w:p w14:paraId="32AE7921" w14:textId="77777777" w:rsidR="005F07EE" w:rsidRDefault="005F07EE" w:rsidP="008F5778"/>
    <w:p w14:paraId="72AD7E00" w14:textId="77777777" w:rsidR="005F07EE" w:rsidRDefault="005F07EE" w:rsidP="008F5778"/>
    <w:p w14:paraId="7D00622C" w14:textId="77777777" w:rsidR="005F07EE" w:rsidRDefault="005F07EE" w:rsidP="008F5778"/>
    <w:p w14:paraId="63CE1F9A" w14:textId="77777777" w:rsidR="005F07EE" w:rsidRDefault="005F07EE" w:rsidP="008F5778"/>
    <w:p w14:paraId="7921E98A" w14:textId="77777777" w:rsidR="005F07EE" w:rsidRDefault="005F07EE" w:rsidP="008F5778"/>
    <w:p w14:paraId="70702BC4" w14:textId="77777777" w:rsidR="005F07EE" w:rsidRDefault="005F07EE" w:rsidP="008F5778"/>
    <w:p w14:paraId="6C413D6E" w14:textId="77777777" w:rsidR="005F07EE" w:rsidRDefault="005F07EE" w:rsidP="008F5778"/>
    <w:p w14:paraId="008A388F" w14:textId="77777777" w:rsidR="005F07EE" w:rsidRDefault="005F07EE" w:rsidP="008F5778"/>
    <w:p w14:paraId="4794B8C7" w14:textId="77777777" w:rsidR="005F07EE" w:rsidRDefault="005F07EE" w:rsidP="008F5778"/>
    <w:p w14:paraId="18F0046B" w14:textId="77777777" w:rsidR="005F07EE" w:rsidRDefault="005F07EE" w:rsidP="008F5778"/>
    <w:p w14:paraId="7FFB6869" w14:textId="77777777" w:rsidR="005F07EE" w:rsidRDefault="005F07EE" w:rsidP="008F5778"/>
    <w:p w14:paraId="65800008" w14:textId="77777777" w:rsidR="005F07EE" w:rsidRDefault="005F07EE" w:rsidP="008F5778"/>
    <w:p w14:paraId="36BF8ABB" w14:textId="77777777" w:rsidR="005F07EE" w:rsidRDefault="005F07EE" w:rsidP="008F5778"/>
    <w:p w14:paraId="65B356FA" w14:textId="77777777" w:rsidR="005F07EE" w:rsidRDefault="005F07EE" w:rsidP="008F5778"/>
    <w:p w14:paraId="644279E2" w14:textId="77777777" w:rsidR="005F07EE" w:rsidRDefault="005F07EE" w:rsidP="008F5778"/>
    <w:p w14:paraId="01B8F319" w14:textId="77777777" w:rsidR="005F07EE" w:rsidRDefault="005F07EE" w:rsidP="008F5778"/>
    <w:p w14:paraId="15C1DC50" w14:textId="77777777" w:rsidR="005F07EE" w:rsidRDefault="005F07EE" w:rsidP="008F5778"/>
    <w:p w14:paraId="781CF1CF" w14:textId="77777777" w:rsidR="005F07EE" w:rsidRDefault="005F07EE" w:rsidP="008F5778"/>
    <w:p w14:paraId="7B061333" w14:textId="77777777" w:rsidR="005F07EE" w:rsidRDefault="005F07EE" w:rsidP="008F5778"/>
    <w:p w14:paraId="4C2834F1" w14:textId="77777777" w:rsidR="00AD4B86" w:rsidRDefault="00AD4B86" w:rsidP="009012C2">
      <w:pPr>
        <w:rPr>
          <w:rFonts w:ascii="Segoe UI Emoji" w:hAnsi="Segoe UI Emoji" w:cs="Segoe UI Emoji"/>
          <w:b/>
          <w:bCs/>
        </w:rPr>
      </w:pPr>
    </w:p>
    <w:p w14:paraId="06A9BB53" w14:textId="77777777" w:rsidR="00AD4B86" w:rsidRDefault="00AD4B86" w:rsidP="009012C2">
      <w:pPr>
        <w:rPr>
          <w:rFonts w:ascii="Segoe UI Emoji" w:hAnsi="Segoe UI Emoji" w:cs="Segoe UI Emoji"/>
          <w:b/>
          <w:bCs/>
        </w:rPr>
      </w:pPr>
    </w:p>
    <w:p w14:paraId="1E221E90" w14:textId="3D83DC5D" w:rsidR="009012C2" w:rsidRPr="003735A9" w:rsidRDefault="009012C2" w:rsidP="009012C2">
      <w:pPr>
        <w:rPr>
          <w:b/>
          <w:bCs/>
        </w:rPr>
      </w:pPr>
      <w:r w:rsidRPr="003735A9">
        <w:rPr>
          <w:rFonts w:ascii="Segoe UI Emoji" w:hAnsi="Segoe UI Emoji" w:cs="Segoe UI Emoji"/>
          <w:b/>
          <w:bCs/>
        </w:rPr>
        <w:t>🎯</w:t>
      </w:r>
      <w:r w:rsidRPr="003735A9">
        <w:rPr>
          <w:b/>
          <w:bCs/>
        </w:rPr>
        <w:t xml:space="preserve"> E-Commerce Architecture Design (Event-Driven + DDD)</w:t>
      </w:r>
    </w:p>
    <w:p w14:paraId="1DFB2E17" w14:textId="77777777" w:rsidR="009012C2" w:rsidRPr="003735A9" w:rsidRDefault="009012C2" w:rsidP="009012C2">
      <w:pPr>
        <w:rPr>
          <w:b/>
          <w:bCs/>
        </w:rPr>
      </w:pPr>
      <w:r w:rsidRPr="003735A9">
        <w:rPr>
          <w:rFonts w:ascii="Segoe UI Symbol" w:hAnsi="Segoe UI Symbol" w:cs="Segoe UI Symbol"/>
          <w:b/>
          <w:bCs/>
        </w:rPr>
        <w:t>✔</w:t>
      </w:r>
      <w:r w:rsidRPr="003735A9">
        <w:rPr>
          <w:b/>
          <w:bCs/>
        </w:rPr>
        <w:t xml:space="preserve"> Approach Breakdown:</w:t>
      </w:r>
    </w:p>
    <w:p w14:paraId="4823EF8A" w14:textId="77777777" w:rsidR="009012C2" w:rsidRPr="003735A9" w:rsidRDefault="009012C2" w:rsidP="009012C2">
      <w:pPr>
        <w:numPr>
          <w:ilvl w:val="0"/>
          <w:numId w:val="2"/>
        </w:numPr>
      </w:pPr>
      <w:r w:rsidRPr="003735A9">
        <w:rPr>
          <w:b/>
          <w:bCs/>
        </w:rPr>
        <w:t>Domain-Driven Design (DDD) for Cart &amp; Product Selection</w:t>
      </w:r>
      <w:r w:rsidRPr="003735A9">
        <w:t xml:space="preserve"> </w:t>
      </w:r>
      <w:r w:rsidRPr="003735A9">
        <w:rPr>
          <w:rFonts w:ascii="Segoe UI Emoji" w:hAnsi="Segoe UI Emoji" w:cs="Segoe UI Emoji"/>
        </w:rPr>
        <w:t>✅</w:t>
      </w:r>
    </w:p>
    <w:p w14:paraId="25A94A0A" w14:textId="77777777" w:rsidR="009012C2" w:rsidRPr="003735A9" w:rsidRDefault="009012C2" w:rsidP="009012C2">
      <w:pPr>
        <w:numPr>
          <w:ilvl w:val="0"/>
          <w:numId w:val="2"/>
        </w:numPr>
      </w:pPr>
      <w:r w:rsidRPr="003735A9">
        <w:rPr>
          <w:b/>
          <w:bCs/>
        </w:rPr>
        <w:t>Event-Driven Architecture (EDA) for Order Processing</w:t>
      </w:r>
      <w:r w:rsidRPr="003735A9">
        <w:t xml:space="preserve"> </w:t>
      </w:r>
      <w:r w:rsidRPr="003735A9">
        <w:rPr>
          <w:rFonts w:ascii="Segoe UI Emoji" w:hAnsi="Segoe UI Emoji" w:cs="Segoe UI Emoji"/>
        </w:rPr>
        <w:t>✅</w:t>
      </w:r>
    </w:p>
    <w:p w14:paraId="6A8A315B" w14:textId="77777777" w:rsidR="009012C2" w:rsidRPr="003735A9" w:rsidRDefault="009012C2" w:rsidP="009012C2">
      <w:pPr>
        <w:numPr>
          <w:ilvl w:val="0"/>
          <w:numId w:val="2"/>
        </w:numPr>
      </w:pPr>
      <w:r w:rsidRPr="003735A9">
        <w:rPr>
          <w:b/>
          <w:bCs/>
        </w:rPr>
        <w:t>Service Bus for Payment (Reliable, FIFO Guaranteed)</w:t>
      </w:r>
      <w:r w:rsidRPr="003735A9">
        <w:t xml:space="preserve"> </w:t>
      </w:r>
      <w:r w:rsidRPr="003735A9">
        <w:rPr>
          <w:rFonts w:ascii="Segoe UI Emoji" w:hAnsi="Segoe UI Emoji" w:cs="Segoe UI Emoji"/>
        </w:rPr>
        <w:t>✅</w:t>
      </w:r>
    </w:p>
    <w:p w14:paraId="52945416" w14:textId="77777777" w:rsidR="009012C2" w:rsidRPr="003735A9" w:rsidRDefault="009012C2" w:rsidP="009012C2">
      <w:pPr>
        <w:numPr>
          <w:ilvl w:val="0"/>
          <w:numId w:val="2"/>
        </w:numPr>
      </w:pPr>
      <w:r w:rsidRPr="003735A9">
        <w:rPr>
          <w:b/>
          <w:bCs/>
        </w:rPr>
        <w:t>Event Grid for Inventory &amp; Notifications (Low Latency, Fan-Out)</w:t>
      </w:r>
      <w:r w:rsidRPr="003735A9">
        <w:t xml:space="preserve"> </w:t>
      </w:r>
      <w:r w:rsidRPr="003735A9">
        <w:rPr>
          <w:rFonts w:ascii="Segoe UI Emoji" w:hAnsi="Segoe UI Emoji" w:cs="Segoe UI Emoji"/>
        </w:rPr>
        <w:t>✅</w:t>
      </w:r>
    </w:p>
    <w:p w14:paraId="1F6ABCA4" w14:textId="77777777" w:rsidR="009012C2" w:rsidRPr="008F5778" w:rsidRDefault="009012C2" w:rsidP="009012C2">
      <w:pPr>
        <w:numPr>
          <w:ilvl w:val="0"/>
          <w:numId w:val="2"/>
        </w:numPr>
      </w:pPr>
      <w:r w:rsidRPr="003735A9">
        <w:rPr>
          <w:b/>
          <w:bCs/>
        </w:rPr>
        <w:t>Event Hub + Log Analytics for Observability &amp; Telematics</w:t>
      </w:r>
      <w:r w:rsidRPr="003735A9">
        <w:t xml:space="preserve"> </w:t>
      </w:r>
      <w:r w:rsidRPr="003735A9">
        <w:rPr>
          <w:rFonts w:ascii="Segoe UI Emoji" w:hAnsi="Segoe UI Emoji" w:cs="Segoe UI Emoji"/>
        </w:rPr>
        <w:t>✅</w:t>
      </w:r>
    </w:p>
    <w:p w14:paraId="5CD3A197" w14:textId="77777777" w:rsidR="009012C2" w:rsidRPr="008F5778" w:rsidRDefault="009012C2" w:rsidP="009012C2">
      <w:pPr>
        <w:rPr>
          <w:b/>
          <w:bCs/>
        </w:rPr>
      </w:pPr>
      <w:r w:rsidRPr="008F5778">
        <w:rPr>
          <w:rFonts w:ascii="Segoe UI Emoji" w:hAnsi="Segoe UI Emoji" w:cs="Segoe UI Emoji"/>
          <w:b/>
          <w:bCs/>
        </w:rPr>
        <w:t>📌</w:t>
      </w:r>
      <w:r w:rsidRPr="008F5778">
        <w:rPr>
          <w:b/>
          <w:bCs/>
        </w:rPr>
        <w:t xml:space="preserve"> Technologies Used:</w:t>
      </w:r>
    </w:p>
    <w:p w14:paraId="3DEAF8AB" w14:textId="77777777" w:rsidR="009012C2" w:rsidRPr="008F5778" w:rsidRDefault="009012C2" w:rsidP="009012C2">
      <w:pPr>
        <w:numPr>
          <w:ilvl w:val="0"/>
          <w:numId w:val="9"/>
        </w:numPr>
      </w:pPr>
      <w:r w:rsidRPr="008F5778">
        <w:rPr>
          <w:b/>
          <w:bCs/>
        </w:rPr>
        <w:t>Azure Service Bus</w:t>
      </w:r>
      <w:r w:rsidRPr="008F5778">
        <w:t xml:space="preserve"> → Payment Processing (Reliable &amp; FIFO)</w:t>
      </w:r>
    </w:p>
    <w:p w14:paraId="7A5297A7" w14:textId="77777777" w:rsidR="009012C2" w:rsidRPr="008F5778" w:rsidRDefault="009012C2" w:rsidP="009012C2">
      <w:pPr>
        <w:numPr>
          <w:ilvl w:val="0"/>
          <w:numId w:val="9"/>
        </w:numPr>
      </w:pPr>
      <w:r w:rsidRPr="008F5778">
        <w:rPr>
          <w:b/>
          <w:bCs/>
        </w:rPr>
        <w:t>Azure Event Grid</w:t>
      </w:r>
      <w:r w:rsidRPr="008F5778">
        <w:t xml:space="preserve"> → Order Completion Event (Fan-Out)</w:t>
      </w:r>
    </w:p>
    <w:p w14:paraId="4D90D236" w14:textId="77777777" w:rsidR="009012C2" w:rsidRPr="008F5778" w:rsidRDefault="009012C2" w:rsidP="009012C2">
      <w:pPr>
        <w:numPr>
          <w:ilvl w:val="0"/>
          <w:numId w:val="9"/>
        </w:numPr>
      </w:pPr>
      <w:r w:rsidRPr="008F5778">
        <w:rPr>
          <w:b/>
          <w:bCs/>
        </w:rPr>
        <w:t>Azure Event Hub + Log Analytics</w:t>
      </w:r>
      <w:r w:rsidRPr="008F5778">
        <w:t xml:space="preserve"> → Event Telemetry</w:t>
      </w:r>
    </w:p>
    <w:p w14:paraId="47DD34DD" w14:textId="77777777" w:rsidR="009012C2" w:rsidRPr="008F5778" w:rsidRDefault="009012C2" w:rsidP="009012C2">
      <w:pPr>
        <w:numPr>
          <w:ilvl w:val="0"/>
          <w:numId w:val="9"/>
        </w:numPr>
      </w:pPr>
      <w:r w:rsidRPr="008F5778">
        <w:rPr>
          <w:b/>
          <w:bCs/>
        </w:rPr>
        <w:t>.NET 7+ (C#)</w:t>
      </w:r>
      <w:r w:rsidRPr="008F5778">
        <w:t xml:space="preserve"> → Microservices</w:t>
      </w:r>
    </w:p>
    <w:p w14:paraId="06378FAE" w14:textId="77777777" w:rsidR="002513F8" w:rsidRDefault="002513F8" w:rsidP="008F5778"/>
    <w:p w14:paraId="5126C2DC" w14:textId="77777777" w:rsidR="002513F8" w:rsidRDefault="002513F8" w:rsidP="008F5778"/>
    <w:p w14:paraId="59C271EB" w14:textId="77777777" w:rsidR="002513F8" w:rsidRDefault="002513F8" w:rsidP="008F5778"/>
    <w:p w14:paraId="73FDB13A" w14:textId="77777777" w:rsidR="002513F8" w:rsidRDefault="002513F8" w:rsidP="008F5778"/>
    <w:p w14:paraId="14CE4FC4" w14:textId="77777777" w:rsidR="002513F8" w:rsidRDefault="002513F8" w:rsidP="008F5778"/>
    <w:p w14:paraId="518F7D2E" w14:textId="77777777" w:rsidR="002513F8" w:rsidRPr="003735A9" w:rsidRDefault="002513F8" w:rsidP="008F5778"/>
    <w:p w14:paraId="563E8425" w14:textId="77777777" w:rsidR="003735A9" w:rsidRPr="003735A9" w:rsidRDefault="00000000" w:rsidP="003735A9">
      <w:r>
        <w:pict w14:anchorId="4140D74A">
          <v:rect id="_x0000_i1025" style="width:0;height:1.5pt" o:hralign="center" o:hrstd="t" o:hr="t" fillcolor="#a0a0a0" stroked="f"/>
        </w:pict>
      </w:r>
    </w:p>
    <w:p w14:paraId="37606160" w14:textId="77777777" w:rsidR="003735A9" w:rsidRPr="003735A9" w:rsidRDefault="003735A9" w:rsidP="003735A9">
      <w:pPr>
        <w:rPr>
          <w:b/>
          <w:bCs/>
        </w:rPr>
      </w:pPr>
      <w:r w:rsidRPr="003735A9">
        <w:rPr>
          <w:rFonts w:ascii="Segoe UI Emoji" w:hAnsi="Segoe UI Emoji" w:cs="Segoe UI Emoji"/>
          <w:b/>
          <w:bCs/>
        </w:rPr>
        <w:t>🚀</w:t>
      </w:r>
      <w:r w:rsidRPr="003735A9">
        <w:rPr>
          <w:b/>
          <w:bCs/>
        </w:rPr>
        <w:t xml:space="preserve"> Step-by-Step: Choosing a Product &amp; Placing an Order</w:t>
      </w:r>
    </w:p>
    <w:p w14:paraId="078462DD" w14:textId="77777777" w:rsidR="003735A9" w:rsidRPr="003735A9" w:rsidRDefault="003735A9" w:rsidP="003735A9">
      <w:pPr>
        <w:rPr>
          <w:b/>
          <w:bCs/>
        </w:rPr>
      </w:pPr>
      <w:r w:rsidRPr="003735A9">
        <w:rPr>
          <w:b/>
          <w:bCs/>
        </w:rPr>
        <w:t>1️</w:t>
      </w:r>
      <w:r w:rsidRPr="003735A9">
        <w:rPr>
          <w:rFonts w:ascii="Segoe UI Symbol" w:hAnsi="Segoe UI Symbol" w:cs="Segoe UI Symbol"/>
          <w:b/>
          <w:bCs/>
        </w:rPr>
        <w:t>⃣</w:t>
      </w:r>
      <w:r w:rsidRPr="003735A9">
        <w:rPr>
          <w:b/>
          <w:bCs/>
        </w:rPr>
        <w:t xml:space="preserve"> Product &amp; Cart Management (DDD-Based Approach)</w:t>
      </w:r>
    </w:p>
    <w:p w14:paraId="7CD17A98" w14:textId="77777777" w:rsidR="003735A9" w:rsidRPr="003735A9" w:rsidRDefault="003735A9" w:rsidP="003735A9">
      <w:r w:rsidRPr="003735A9">
        <w:rPr>
          <w:rFonts w:ascii="Segoe UI Symbol" w:hAnsi="Segoe UI Symbol" w:cs="Segoe UI Symbol"/>
        </w:rPr>
        <w:t>✔</w:t>
      </w:r>
      <w:r w:rsidRPr="003735A9">
        <w:t xml:space="preserve"> </w:t>
      </w:r>
      <w:r w:rsidRPr="003735A9">
        <w:rPr>
          <w:b/>
          <w:bCs/>
        </w:rPr>
        <w:t>Products Service (Product Domain)</w:t>
      </w:r>
      <w:r w:rsidRPr="003735A9">
        <w:t xml:space="preserve"> → REST API (CRUD)</w:t>
      </w:r>
      <w:r w:rsidRPr="003735A9">
        <w:br/>
      </w:r>
      <w:r w:rsidRPr="003735A9">
        <w:rPr>
          <w:rFonts w:ascii="Segoe UI Symbol" w:hAnsi="Segoe UI Symbol" w:cs="Segoe UI Symbol"/>
        </w:rPr>
        <w:t>✔</w:t>
      </w:r>
      <w:r w:rsidRPr="003735A9">
        <w:t xml:space="preserve"> </w:t>
      </w:r>
      <w:r w:rsidRPr="003735A9">
        <w:rPr>
          <w:b/>
          <w:bCs/>
        </w:rPr>
        <w:t>Cart Service (Cart Domain)</w:t>
      </w:r>
      <w:r w:rsidRPr="003735A9">
        <w:t xml:space="preserve"> → </w:t>
      </w:r>
      <w:r w:rsidRPr="003735A9">
        <w:rPr>
          <w:b/>
          <w:bCs/>
        </w:rPr>
        <w:t>Maintains session-based cart storage</w:t>
      </w:r>
      <w:r w:rsidRPr="003735A9">
        <w:br/>
      </w:r>
      <w:r w:rsidRPr="003735A9">
        <w:rPr>
          <w:rFonts w:ascii="Segoe UI Symbol" w:hAnsi="Segoe UI Symbol" w:cs="Segoe UI Symbol"/>
        </w:rPr>
        <w:t>✔</w:t>
      </w:r>
      <w:r w:rsidRPr="003735A9">
        <w:t xml:space="preserve"> </w:t>
      </w:r>
      <w:r w:rsidRPr="003735A9">
        <w:rPr>
          <w:b/>
          <w:bCs/>
        </w:rPr>
        <w:t>Orders Service (Order Domain)</w:t>
      </w:r>
      <w:r w:rsidRPr="003735A9">
        <w:t xml:space="preserve"> → Orders are created only after payment is confirmed</w:t>
      </w:r>
    </w:p>
    <w:p w14:paraId="0B590FE9" w14:textId="77777777" w:rsidR="003735A9" w:rsidRPr="003735A9" w:rsidRDefault="003735A9" w:rsidP="003735A9">
      <w:r w:rsidRPr="003735A9">
        <w:rPr>
          <w:rFonts w:ascii="Segoe UI Emoji" w:hAnsi="Segoe UI Emoji" w:cs="Segoe UI Emoji"/>
        </w:rPr>
        <w:t>💡</w:t>
      </w:r>
      <w:r w:rsidRPr="003735A9">
        <w:t xml:space="preserve"> </w:t>
      </w:r>
      <w:r w:rsidRPr="003735A9">
        <w:rPr>
          <w:b/>
          <w:bCs/>
        </w:rPr>
        <w:t>Why DDD?</w:t>
      </w:r>
    </w:p>
    <w:p w14:paraId="72C40654" w14:textId="77777777" w:rsidR="003735A9" w:rsidRPr="003735A9" w:rsidRDefault="003735A9" w:rsidP="003735A9">
      <w:pPr>
        <w:numPr>
          <w:ilvl w:val="0"/>
          <w:numId w:val="3"/>
        </w:numPr>
      </w:pPr>
      <w:r w:rsidRPr="003735A9">
        <w:t xml:space="preserve">Product &amp; Cart </w:t>
      </w:r>
      <w:r w:rsidRPr="003735A9">
        <w:rPr>
          <w:b/>
          <w:bCs/>
        </w:rPr>
        <w:t>don’t require async communication</w:t>
      </w:r>
      <w:r w:rsidRPr="003735A9">
        <w:t xml:space="preserve">, so </w:t>
      </w:r>
      <w:r w:rsidRPr="003735A9">
        <w:rPr>
          <w:b/>
          <w:bCs/>
        </w:rPr>
        <w:t>REST APIs</w:t>
      </w:r>
      <w:r w:rsidRPr="003735A9">
        <w:t xml:space="preserve"> are sufficient.</w:t>
      </w:r>
    </w:p>
    <w:p w14:paraId="6533B68E" w14:textId="77777777" w:rsidR="003735A9" w:rsidRPr="003735A9" w:rsidRDefault="003735A9" w:rsidP="003735A9">
      <w:pPr>
        <w:numPr>
          <w:ilvl w:val="0"/>
          <w:numId w:val="3"/>
        </w:numPr>
      </w:pPr>
      <w:r w:rsidRPr="003735A9">
        <w:t xml:space="preserve">Orders depend on </w:t>
      </w:r>
      <w:r w:rsidRPr="003735A9">
        <w:rPr>
          <w:b/>
          <w:bCs/>
        </w:rPr>
        <w:t>successful payment</w:t>
      </w:r>
      <w:r w:rsidRPr="003735A9">
        <w:t xml:space="preserve">, which requires </w:t>
      </w:r>
      <w:r w:rsidRPr="003735A9">
        <w:rPr>
          <w:b/>
          <w:bCs/>
        </w:rPr>
        <w:t>strong consistency</w:t>
      </w:r>
      <w:r w:rsidRPr="003735A9">
        <w:t xml:space="preserve"> (hence no event-driven model for this step).</w:t>
      </w:r>
    </w:p>
    <w:p w14:paraId="0BEF511D" w14:textId="77777777" w:rsidR="003735A9" w:rsidRPr="003735A9" w:rsidRDefault="00000000" w:rsidP="003735A9">
      <w:r>
        <w:pict w14:anchorId="6F8FF9F6">
          <v:rect id="_x0000_i1026" style="width:0;height:1.5pt" o:hralign="center" o:hrstd="t" o:hr="t" fillcolor="#a0a0a0" stroked="f"/>
        </w:pict>
      </w:r>
    </w:p>
    <w:p w14:paraId="77076BBF" w14:textId="77777777" w:rsidR="003735A9" w:rsidRPr="003735A9" w:rsidRDefault="003735A9" w:rsidP="003735A9">
      <w:pPr>
        <w:rPr>
          <w:b/>
          <w:bCs/>
        </w:rPr>
      </w:pPr>
      <w:r w:rsidRPr="003735A9">
        <w:rPr>
          <w:rFonts w:ascii="Segoe UI Emoji" w:hAnsi="Segoe UI Emoji" w:cs="Segoe UI Emoji"/>
          <w:b/>
          <w:bCs/>
        </w:rPr>
        <w:t>🚀</w:t>
      </w:r>
      <w:r w:rsidRPr="003735A9">
        <w:rPr>
          <w:b/>
          <w:bCs/>
        </w:rPr>
        <w:t xml:space="preserve"> Step 2: Order Placement &amp; Payment Processing</w:t>
      </w:r>
    </w:p>
    <w:p w14:paraId="72BD70A6" w14:textId="77777777" w:rsidR="003735A9" w:rsidRPr="003735A9" w:rsidRDefault="003735A9" w:rsidP="003735A9">
      <w:pPr>
        <w:rPr>
          <w:b/>
          <w:bCs/>
        </w:rPr>
      </w:pPr>
      <w:r w:rsidRPr="003735A9">
        <w:rPr>
          <w:b/>
          <w:bCs/>
        </w:rPr>
        <w:t>2️</w:t>
      </w:r>
      <w:r w:rsidRPr="003735A9">
        <w:rPr>
          <w:rFonts w:ascii="Segoe UI Symbol" w:hAnsi="Segoe UI Symbol" w:cs="Segoe UI Symbol"/>
          <w:b/>
          <w:bCs/>
        </w:rPr>
        <w:t>⃣</w:t>
      </w:r>
      <w:r w:rsidRPr="003735A9">
        <w:rPr>
          <w:b/>
          <w:bCs/>
        </w:rPr>
        <w:t xml:space="preserve"> Payment Processing (Using Azure Service Bus for Reliability)</w:t>
      </w:r>
    </w:p>
    <w:p w14:paraId="689790A8" w14:textId="77777777" w:rsidR="003735A9" w:rsidRPr="003735A9" w:rsidRDefault="003735A9" w:rsidP="003735A9">
      <w:r w:rsidRPr="003735A9">
        <w:rPr>
          <w:rFonts w:ascii="Segoe UI Symbol" w:hAnsi="Segoe UI Symbol" w:cs="Segoe UI Symbol"/>
        </w:rPr>
        <w:t>✔</w:t>
      </w:r>
      <w:r w:rsidRPr="003735A9">
        <w:t xml:space="preserve"> When a user clicks </w:t>
      </w:r>
      <w:r w:rsidRPr="003735A9">
        <w:rPr>
          <w:b/>
          <w:bCs/>
        </w:rPr>
        <w:t>“Pay Now”</w:t>
      </w:r>
      <w:r w:rsidRPr="003735A9">
        <w:t xml:space="preserve">, the </w:t>
      </w:r>
      <w:r w:rsidRPr="003735A9">
        <w:rPr>
          <w:b/>
          <w:bCs/>
        </w:rPr>
        <w:t>Order Service</w:t>
      </w:r>
      <w:r w:rsidRPr="003735A9">
        <w:t xml:space="preserve"> sends a message to </w:t>
      </w:r>
      <w:r w:rsidRPr="003735A9">
        <w:rPr>
          <w:b/>
          <w:bCs/>
        </w:rPr>
        <w:t>Azure Service Bus Queue</w:t>
      </w:r>
      <w:r w:rsidRPr="003735A9">
        <w:br/>
      </w:r>
      <w:r w:rsidRPr="003735A9">
        <w:rPr>
          <w:rFonts w:ascii="Segoe UI Symbol" w:hAnsi="Segoe UI Symbol" w:cs="Segoe UI Symbol"/>
        </w:rPr>
        <w:t>✔</w:t>
      </w:r>
      <w:r w:rsidRPr="003735A9">
        <w:t xml:space="preserve"> </w:t>
      </w:r>
      <w:r w:rsidRPr="003735A9">
        <w:rPr>
          <w:b/>
          <w:bCs/>
        </w:rPr>
        <w:t>Payment Processor Service</w:t>
      </w:r>
      <w:r w:rsidRPr="003735A9">
        <w:t xml:space="preserve"> picks up the message and processes the payment</w:t>
      </w:r>
      <w:r w:rsidRPr="003735A9">
        <w:br/>
      </w:r>
      <w:r w:rsidRPr="003735A9">
        <w:rPr>
          <w:rFonts w:ascii="Segoe UI Symbol" w:hAnsi="Segoe UI Symbol" w:cs="Segoe UI Symbol"/>
        </w:rPr>
        <w:t>✔</w:t>
      </w:r>
      <w:r w:rsidRPr="003735A9">
        <w:t xml:space="preserve"> After successful payment, </w:t>
      </w:r>
      <w:r w:rsidRPr="003735A9">
        <w:rPr>
          <w:b/>
          <w:bCs/>
        </w:rPr>
        <w:t>Payment Processor Service</w:t>
      </w:r>
      <w:r w:rsidRPr="003735A9">
        <w:t xml:space="preserve"> sends a </w:t>
      </w:r>
      <w:r w:rsidRPr="003735A9">
        <w:rPr>
          <w:b/>
          <w:bCs/>
        </w:rPr>
        <w:t>confirmation message</w:t>
      </w:r>
      <w:r w:rsidRPr="003735A9">
        <w:t xml:space="preserve"> back to Order Service</w:t>
      </w:r>
    </w:p>
    <w:p w14:paraId="19955CB8" w14:textId="77777777" w:rsidR="003735A9" w:rsidRPr="003735A9" w:rsidRDefault="003735A9" w:rsidP="003735A9">
      <w:r w:rsidRPr="003735A9">
        <w:rPr>
          <w:rFonts w:ascii="Segoe UI Emoji" w:hAnsi="Segoe UI Emoji" w:cs="Segoe UI Emoji"/>
        </w:rPr>
        <w:t>💡</w:t>
      </w:r>
      <w:r w:rsidRPr="003735A9">
        <w:t xml:space="preserve"> </w:t>
      </w:r>
      <w:r w:rsidRPr="003735A9">
        <w:rPr>
          <w:b/>
          <w:bCs/>
        </w:rPr>
        <w:t>Why Azure Service Bus?</w:t>
      </w:r>
    </w:p>
    <w:p w14:paraId="1212B099" w14:textId="77777777" w:rsidR="003735A9" w:rsidRPr="003735A9" w:rsidRDefault="003735A9" w:rsidP="003735A9">
      <w:pPr>
        <w:numPr>
          <w:ilvl w:val="0"/>
          <w:numId w:val="4"/>
        </w:numPr>
      </w:pPr>
      <w:r w:rsidRPr="003735A9">
        <w:rPr>
          <w:b/>
          <w:bCs/>
        </w:rPr>
        <w:t>FIFO Guarantee</w:t>
      </w:r>
      <w:r w:rsidRPr="003735A9">
        <w:t xml:space="preserve"> ensures payments are processed </w:t>
      </w:r>
      <w:r w:rsidRPr="003735A9">
        <w:rPr>
          <w:b/>
          <w:bCs/>
        </w:rPr>
        <w:t>sequentially</w:t>
      </w:r>
    </w:p>
    <w:p w14:paraId="720DA86F" w14:textId="77777777" w:rsidR="003735A9" w:rsidRPr="003735A9" w:rsidRDefault="003735A9" w:rsidP="003735A9">
      <w:pPr>
        <w:numPr>
          <w:ilvl w:val="0"/>
          <w:numId w:val="4"/>
        </w:numPr>
      </w:pPr>
      <w:r w:rsidRPr="003735A9">
        <w:rPr>
          <w:b/>
          <w:bCs/>
        </w:rPr>
        <w:t>Dead-Letter Queue</w:t>
      </w:r>
      <w:r w:rsidRPr="003735A9">
        <w:t xml:space="preserve"> ensures failed transactions are retried or logged</w:t>
      </w:r>
    </w:p>
    <w:p w14:paraId="110395C6" w14:textId="77777777" w:rsidR="003735A9" w:rsidRPr="003735A9" w:rsidRDefault="003735A9" w:rsidP="003735A9">
      <w:pPr>
        <w:numPr>
          <w:ilvl w:val="0"/>
          <w:numId w:val="4"/>
        </w:numPr>
      </w:pPr>
      <w:r w:rsidRPr="003735A9">
        <w:rPr>
          <w:b/>
          <w:bCs/>
        </w:rPr>
        <w:t>Secure and Decoupled Communication</w:t>
      </w:r>
      <w:r w:rsidRPr="003735A9">
        <w:t xml:space="preserve"> between Order &amp; Payment Services</w:t>
      </w:r>
    </w:p>
    <w:p w14:paraId="519592B0" w14:textId="77777777" w:rsidR="003735A9" w:rsidRPr="003735A9" w:rsidRDefault="00000000" w:rsidP="003735A9">
      <w:r>
        <w:pict w14:anchorId="01754889">
          <v:rect id="_x0000_i1027" style="width:0;height:1.5pt" o:hralign="center" o:hrstd="t" o:hr="t" fillcolor="#a0a0a0" stroked="f"/>
        </w:pict>
      </w:r>
    </w:p>
    <w:p w14:paraId="722947E5" w14:textId="77777777" w:rsidR="003735A9" w:rsidRPr="003735A9" w:rsidRDefault="003735A9" w:rsidP="003735A9">
      <w:pPr>
        <w:rPr>
          <w:b/>
          <w:bCs/>
        </w:rPr>
      </w:pPr>
      <w:r w:rsidRPr="003735A9">
        <w:rPr>
          <w:rFonts w:ascii="Segoe UI Emoji" w:hAnsi="Segoe UI Emoji" w:cs="Segoe UI Emoji"/>
          <w:b/>
          <w:bCs/>
        </w:rPr>
        <w:t>🚀</w:t>
      </w:r>
      <w:r w:rsidRPr="003735A9">
        <w:rPr>
          <w:b/>
          <w:bCs/>
        </w:rPr>
        <w:t xml:space="preserve"> Step 3: Event-Driven Processing (Inventory &amp; Notifications)</w:t>
      </w:r>
    </w:p>
    <w:p w14:paraId="34B813DA" w14:textId="77777777" w:rsidR="003735A9" w:rsidRPr="003735A9" w:rsidRDefault="003735A9" w:rsidP="003735A9">
      <w:pPr>
        <w:rPr>
          <w:b/>
          <w:bCs/>
        </w:rPr>
      </w:pPr>
      <w:r w:rsidRPr="003735A9">
        <w:rPr>
          <w:b/>
          <w:bCs/>
        </w:rPr>
        <w:t>3️</w:t>
      </w:r>
      <w:r w:rsidRPr="003735A9">
        <w:rPr>
          <w:rFonts w:ascii="Segoe UI Symbol" w:hAnsi="Segoe UI Symbol" w:cs="Segoe UI Symbol"/>
          <w:b/>
          <w:bCs/>
        </w:rPr>
        <w:t>⃣</w:t>
      </w:r>
      <w:r w:rsidRPr="003735A9">
        <w:rPr>
          <w:b/>
          <w:bCs/>
        </w:rPr>
        <w:t xml:space="preserve"> Order Completion Event (Using Azure Event Grid)</w:t>
      </w:r>
    </w:p>
    <w:p w14:paraId="14DE6F2F" w14:textId="77777777" w:rsidR="003735A9" w:rsidRPr="003735A9" w:rsidRDefault="003735A9" w:rsidP="003735A9">
      <w:r w:rsidRPr="003735A9">
        <w:rPr>
          <w:rFonts w:ascii="Segoe UI Symbol" w:hAnsi="Segoe UI Symbol" w:cs="Segoe UI Symbol"/>
        </w:rPr>
        <w:t>✔</w:t>
      </w:r>
      <w:r w:rsidRPr="003735A9">
        <w:t xml:space="preserve"> Once </w:t>
      </w:r>
      <w:r w:rsidRPr="003735A9">
        <w:rPr>
          <w:b/>
          <w:bCs/>
        </w:rPr>
        <w:t>payment is successful</w:t>
      </w:r>
      <w:r w:rsidRPr="003735A9">
        <w:t xml:space="preserve">, the </w:t>
      </w:r>
      <w:r w:rsidRPr="003735A9">
        <w:rPr>
          <w:b/>
          <w:bCs/>
        </w:rPr>
        <w:t>Order Service</w:t>
      </w:r>
      <w:r w:rsidRPr="003735A9">
        <w:t xml:space="preserve"> publishes an </w:t>
      </w:r>
      <w:proofErr w:type="spellStart"/>
      <w:r w:rsidRPr="003735A9">
        <w:t>OrderCompleted</w:t>
      </w:r>
      <w:proofErr w:type="spellEnd"/>
      <w:r w:rsidRPr="003735A9">
        <w:t xml:space="preserve"> event to </w:t>
      </w:r>
      <w:r w:rsidRPr="003735A9">
        <w:rPr>
          <w:b/>
          <w:bCs/>
        </w:rPr>
        <w:t>Azure Event Grid</w:t>
      </w:r>
      <w:r w:rsidRPr="003735A9">
        <w:br/>
      </w:r>
      <w:r w:rsidRPr="003735A9">
        <w:rPr>
          <w:rFonts w:ascii="Segoe UI Symbol" w:hAnsi="Segoe UI Symbol" w:cs="Segoe UI Symbol"/>
        </w:rPr>
        <w:t>✔</w:t>
      </w:r>
      <w:r w:rsidRPr="003735A9">
        <w:t xml:space="preserve"> Event Grid fans out the event to multiple subscribers:</w:t>
      </w:r>
    </w:p>
    <w:p w14:paraId="345C2183" w14:textId="77777777" w:rsidR="003735A9" w:rsidRPr="003735A9" w:rsidRDefault="003735A9" w:rsidP="003735A9">
      <w:pPr>
        <w:numPr>
          <w:ilvl w:val="0"/>
          <w:numId w:val="5"/>
        </w:numPr>
      </w:pPr>
      <w:r w:rsidRPr="003735A9">
        <w:rPr>
          <w:b/>
          <w:bCs/>
        </w:rPr>
        <w:t>Inventory Service</w:t>
      </w:r>
      <w:r w:rsidRPr="003735A9">
        <w:t xml:space="preserve"> </w:t>
      </w:r>
      <w:r w:rsidRPr="003735A9">
        <w:rPr>
          <w:rFonts w:ascii="Segoe UI Emoji" w:hAnsi="Segoe UI Emoji" w:cs="Segoe UI Emoji"/>
        </w:rPr>
        <w:t>🏪</w:t>
      </w:r>
      <w:r w:rsidRPr="003735A9">
        <w:t xml:space="preserve"> → Deducts stock</w:t>
      </w:r>
    </w:p>
    <w:p w14:paraId="4D7E6459" w14:textId="77777777" w:rsidR="003735A9" w:rsidRPr="003735A9" w:rsidRDefault="003735A9" w:rsidP="003735A9">
      <w:pPr>
        <w:numPr>
          <w:ilvl w:val="0"/>
          <w:numId w:val="5"/>
        </w:numPr>
      </w:pPr>
      <w:r w:rsidRPr="003735A9">
        <w:rPr>
          <w:b/>
          <w:bCs/>
        </w:rPr>
        <w:t>Notification Service</w:t>
      </w:r>
      <w:r w:rsidRPr="003735A9">
        <w:t xml:space="preserve"> </w:t>
      </w:r>
      <w:r w:rsidRPr="003735A9">
        <w:rPr>
          <w:rFonts w:ascii="Segoe UI Emoji" w:hAnsi="Segoe UI Emoji" w:cs="Segoe UI Emoji"/>
        </w:rPr>
        <w:t>📩</w:t>
      </w:r>
      <w:r w:rsidRPr="003735A9">
        <w:t xml:space="preserve"> → Sends an email/SMS confirmation</w:t>
      </w:r>
    </w:p>
    <w:p w14:paraId="04DC884C" w14:textId="77777777" w:rsidR="003735A9" w:rsidRPr="003735A9" w:rsidRDefault="003735A9" w:rsidP="003735A9">
      <w:pPr>
        <w:numPr>
          <w:ilvl w:val="0"/>
          <w:numId w:val="5"/>
        </w:numPr>
      </w:pPr>
      <w:r w:rsidRPr="003735A9">
        <w:rPr>
          <w:b/>
          <w:bCs/>
        </w:rPr>
        <w:t>Shipping Service</w:t>
      </w:r>
      <w:r w:rsidRPr="003735A9">
        <w:t xml:space="preserve"> </w:t>
      </w:r>
      <w:r w:rsidRPr="003735A9">
        <w:rPr>
          <w:rFonts w:ascii="Segoe UI Emoji" w:hAnsi="Segoe UI Emoji" w:cs="Segoe UI Emoji"/>
        </w:rPr>
        <w:t>🚚</w:t>
      </w:r>
      <w:r w:rsidRPr="003735A9">
        <w:t xml:space="preserve"> → Generates tracking details</w:t>
      </w:r>
    </w:p>
    <w:p w14:paraId="1B65768C" w14:textId="77777777" w:rsidR="003735A9" w:rsidRPr="003735A9" w:rsidRDefault="003735A9" w:rsidP="003735A9">
      <w:r w:rsidRPr="003735A9">
        <w:rPr>
          <w:rFonts w:ascii="Segoe UI Emoji" w:hAnsi="Segoe UI Emoji" w:cs="Segoe UI Emoji"/>
        </w:rPr>
        <w:t>💡</w:t>
      </w:r>
      <w:r w:rsidRPr="003735A9">
        <w:t xml:space="preserve"> </w:t>
      </w:r>
      <w:r w:rsidRPr="003735A9">
        <w:rPr>
          <w:b/>
          <w:bCs/>
        </w:rPr>
        <w:t>Why Azure Event Grid?</w:t>
      </w:r>
    </w:p>
    <w:p w14:paraId="1E818F69" w14:textId="77777777" w:rsidR="003735A9" w:rsidRPr="003735A9" w:rsidRDefault="003735A9" w:rsidP="003735A9">
      <w:pPr>
        <w:numPr>
          <w:ilvl w:val="0"/>
          <w:numId w:val="6"/>
        </w:numPr>
      </w:pPr>
      <w:r w:rsidRPr="003735A9">
        <w:rPr>
          <w:b/>
          <w:bCs/>
        </w:rPr>
        <w:lastRenderedPageBreak/>
        <w:t>Low Latency</w:t>
      </w:r>
      <w:r w:rsidRPr="003735A9">
        <w:t>: Push-based eventing</w:t>
      </w:r>
    </w:p>
    <w:p w14:paraId="6B676B9C" w14:textId="77777777" w:rsidR="003735A9" w:rsidRPr="003735A9" w:rsidRDefault="003735A9" w:rsidP="003735A9">
      <w:pPr>
        <w:numPr>
          <w:ilvl w:val="0"/>
          <w:numId w:val="6"/>
        </w:numPr>
      </w:pPr>
      <w:r w:rsidRPr="003735A9">
        <w:rPr>
          <w:b/>
          <w:bCs/>
        </w:rPr>
        <w:t>Fan-Out</w:t>
      </w:r>
      <w:r w:rsidRPr="003735A9">
        <w:t xml:space="preserve">: </w:t>
      </w:r>
      <w:r w:rsidRPr="003735A9">
        <w:rPr>
          <w:b/>
          <w:bCs/>
        </w:rPr>
        <w:t>Multiple consumers can react to the event</w:t>
      </w:r>
    </w:p>
    <w:p w14:paraId="79982FE9" w14:textId="77777777" w:rsidR="003735A9" w:rsidRPr="003735A9" w:rsidRDefault="003735A9" w:rsidP="003735A9">
      <w:pPr>
        <w:numPr>
          <w:ilvl w:val="0"/>
          <w:numId w:val="6"/>
        </w:numPr>
      </w:pPr>
      <w:r w:rsidRPr="003735A9">
        <w:rPr>
          <w:b/>
          <w:bCs/>
        </w:rPr>
        <w:t>Highly Scalable</w:t>
      </w:r>
      <w:r w:rsidRPr="003735A9">
        <w:t>: No need to predefine consumers</w:t>
      </w:r>
    </w:p>
    <w:p w14:paraId="5E7301BE" w14:textId="77777777" w:rsidR="003735A9" w:rsidRPr="003735A9" w:rsidRDefault="00000000" w:rsidP="003735A9">
      <w:r>
        <w:pict w14:anchorId="0B6C4E1E">
          <v:rect id="_x0000_i1028" style="width:0;height:1.5pt" o:hralign="center" o:hrstd="t" o:hr="t" fillcolor="#a0a0a0" stroked="f"/>
        </w:pict>
      </w:r>
    </w:p>
    <w:p w14:paraId="7D16B8DA" w14:textId="77777777" w:rsidR="003735A9" w:rsidRPr="003735A9" w:rsidRDefault="003735A9" w:rsidP="003735A9">
      <w:pPr>
        <w:rPr>
          <w:b/>
          <w:bCs/>
        </w:rPr>
      </w:pPr>
      <w:r w:rsidRPr="003735A9">
        <w:rPr>
          <w:rFonts w:ascii="Segoe UI Emoji" w:hAnsi="Segoe UI Emoji" w:cs="Segoe UI Emoji"/>
          <w:b/>
          <w:bCs/>
        </w:rPr>
        <w:t>🚀</w:t>
      </w:r>
      <w:r w:rsidRPr="003735A9">
        <w:rPr>
          <w:b/>
          <w:bCs/>
        </w:rPr>
        <w:t xml:space="preserve"> Step 4: Telematics &amp; Observability</w:t>
      </w:r>
    </w:p>
    <w:p w14:paraId="6BBE7370" w14:textId="77777777" w:rsidR="003735A9" w:rsidRPr="003735A9" w:rsidRDefault="003735A9" w:rsidP="003735A9">
      <w:pPr>
        <w:rPr>
          <w:b/>
          <w:bCs/>
        </w:rPr>
      </w:pPr>
      <w:r w:rsidRPr="003735A9">
        <w:rPr>
          <w:b/>
          <w:bCs/>
        </w:rPr>
        <w:t>4️</w:t>
      </w:r>
      <w:r w:rsidRPr="003735A9">
        <w:rPr>
          <w:rFonts w:ascii="Segoe UI Symbol" w:hAnsi="Segoe UI Symbol" w:cs="Segoe UI Symbol"/>
          <w:b/>
          <w:bCs/>
        </w:rPr>
        <w:t>⃣</w:t>
      </w:r>
      <w:r w:rsidRPr="003735A9">
        <w:rPr>
          <w:b/>
          <w:bCs/>
        </w:rPr>
        <w:t xml:space="preserve"> Event Hub for Event Monitoring &amp; Analytics</w:t>
      </w:r>
    </w:p>
    <w:p w14:paraId="045F6D6D" w14:textId="77777777" w:rsidR="003735A9" w:rsidRPr="003735A9" w:rsidRDefault="003735A9" w:rsidP="003735A9">
      <w:r w:rsidRPr="003735A9">
        <w:rPr>
          <w:rFonts w:ascii="Segoe UI Symbol" w:hAnsi="Segoe UI Symbol" w:cs="Segoe UI Symbol"/>
        </w:rPr>
        <w:t>✔</w:t>
      </w:r>
      <w:r w:rsidRPr="003735A9">
        <w:t xml:space="preserve"> </w:t>
      </w:r>
      <w:r w:rsidRPr="003735A9">
        <w:rPr>
          <w:b/>
          <w:bCs/>
        </w:rPr>
        <w:t>All important events (</w:t>
      </w:r>
      <w:proofErr w:type="spellStart"/>
      <w:r w:rsidRPr="003735A9">
        <w:rPr>
          <w:b/>
          <w:bCs/>
        </w:rPr>
        <w:t>OrderCreated</w:t>
      </w:r>
      <w:proofErr w:type="spellEnd"/>
      <w:r w:rsidRPr="003735A9">
        <w:rPr>
          <w:b/>
          <w:bCs/>
        </w:rPr>
        <w:t xml:space="preserve">, </w:t>
      </w:r>
      <w:proofErr w:type="spellStart"/>
      <w:r w:rsidRPr="003735A9">
        <w:rPr>
          <w:b/>
          <w:bCs/>
        </w:rPr>
        <w:t>PaymentProcessed</w:t>
      </w:r>
      <w:proofErr w:type="spellEnd"/>
      <w:r w:rsidRPr="003735A9">
        <w:rPr>
          <w:b/>
          <w:bCs/>
        </w:rPr>
        <w:t xml:space="preserve">, </w:t>
      </w:r>
      <w:proofErr w:type="spellStart"/>
      <w:r w:rsidRPr="003735A9">
        <w:rPr>
          <w:b/>
          <w:bCs/>
        </w:rPr>
        <w:t>OrderCompleted</w:t>
      </w:r>
      <w:proofErr w:type="spellEnd"/>
      <w:r w:rsidRPr="003735A9">
        <w:rPr>
          <w:b/>
          <w:bCs/>
        </w:rPr>
        <w:t>)</w:t>
      </w:r>
      <w:r w:rsidRPr="003735A9">
        <w:t xml:space="preserve"> are </w:t>
      </w:r>
      <w:r w:rsidRPr="003735A9">
        <w:rPr>
          <w:b/>
          <w:bCs/>
        </w:rPr>
        <w:t>streamed to Azure Event Hub</w:t>
      </w:r>
      <w:r w:rsidRPr="003735A9">
        <w:br/>
      </w:r>
      <w:r w:rsidRPr="003735A9">
        <w:rPr>
          <w:rFonts w:ascii="Segoe UI Symbol" w:hAnsi="Segoe UI Symbol" w:cs="Segoe UI Symbol"/>
        </w:rPr>
        <w:t>✔</w:t>
      </w:r>
      <w:r w:rsidRPr="003735A9">
        <w:t xml:space="preserve"> </w:t>
      </w:r>
      <w:r w:rsidRPr="003735A9">
        <w:rPr>
          <w:b/>
          <w:bCs/>
        </w:rPr>
        <w:t>Event Hub stores telemetry data in Azure Log Analytics</w:t>
      </w:r>
      <w:r w:rsidRPr="003735A9">
        <w:t xml:space="preserve"> for:</w:t>
      </w:r>
    </w:p>
    <w:p w14:paraId="5BF5AB10" w14:textId="77777777" w:rsidR="003735A9" w:rsidRPr="003735A9" w:rsidRDefault="003735A9" w:rsidP="003735A9">
      <w:pPr>
        <w:numPr>
          <w:ilvl w:val="0"/>
          <w:numId w:val="7"/>
        </w:numPr>
      </w:pPr>
      <w:r w:rsidRPr="003735A9">
        <w:rPr>
          <w:b/>
          <w:bCs/>
        </w:rPr>
        <w:t>Monitoring and Debugging</w:t>
      </w:r>
      <w:r w:rsidRPr="003735A9">
        <w:t xml:space="preserve"> </w:t>
      </w:r>
      <w:r w:rsidRPr="003735A9">
        <w:rPr>
          <w:rFonts w:ascii="Segoe UI Emoji" w:hAnsi="Segoe UI Emoji" w:cs="Segoe UI Emoji"/>
        </w:rPr>
        <w:t>🔍</w:t>
      </w:r>
    </w:p>
    <w:p w14:paraId="7AB0750D" w14:textId="77777777" w:rsidR="003735A9" w:rsidRPr="003735A9" w:rsidRDefault="003735A9" w:rsidP="003735A9">
      <w:pPr>
        <w:numPr>
          <w:ilvl w:val="0"/>
          <w:numId w:val="7"/>
        </w:numPr>
      </w:pPr>
      <w:r w:rsidRPr="003735A9">
        <w:rPr>
          <w:b/>
          <w:bCs/>
        </w:rPr>
        <w:t>Audit Trail (Order ID, Correlation ID, Timestamp, Event Status, Failure Reasons)</w:t>
      </w:r>
    </w:p>
    <w:p w14:paraId="5E8777AB" w14:textId="77777777" w:rsidR="003735A9" w:rsidRPr="003735A9" w:rsidRDefault="003735A9" w:rsidP="003735A9">
      <w:pPr>
        <w:numPr>
          <w:ilvl w:val="0"/>
          <w:numId w:val="7"/>
        </w:numPr>
      </w:pPr>
      <w:r w:rsidRPr="003735A9">
        <w:rPr>
          <w:b/>
          <w:bCs/>
        </w:rPr>
        <w:t>Business Intelligence (KPIs on payment success rates, inventory updates, etc.)</w:t>
      </w:r>
    </w:p>
    <w:p w14:paraId="0E06D662" w14:textId="77777777" w:rsidR="003735A9" w:rsidRPr="003735A9" w:rsidRDefault="003735A9" w:rsidP="003735A9">
      <w:r w:rsidRPr="003735A9">
        <w:rPr>
          <w:rFonts w:ascii="Segoe UI Emoji" w:hAnsi="Segoe UI Emoji" w:cs="Segoe UI Emoji"/>
        </w:rPr>
        <w:t>💡</w:t>
      </w:r>
      <w:r w:rsidRPr="003735A9">
        <w:t xml:space="preserve"> </w:t>
      </w:r>
      <w:r w:rsidRPr="003735A9">
        <w:rPr>
          <w:b/>
          <w:bCs/>
        </w:rPr>
        <w:t>Why Azure Event Hub?</w:t>
      </w:r>
    </w:p>
    <w:p w14:paraId="375B195C" w14:textId="77777777" w:rsidR="003735A9" w:rsidRPr="003735A9" w:rsidRDefault="003735A9" w:rsidP="003735A9">
      <w:pPr>
        <w:numPr>
          <w:ilvl w:val="0"/>
          <w:numId w:val="8"/>
        </w:numPr>
      </w:pPr>
      <w:r w:rsidRPr="003735A9">
        <w:rPr>
          <w:b/>
          <w:bCs/>
        </w:rPr>
        <w:t>High-throughput event ingestion</w:t>
      </w:r>
      <w:r w:rsidRPr="003735A9">
        <w:t xml:space="preserve"> (supports millions of events per second)</w:t>
      </w:r>
    </w:p>
    <w:p w14:paraId="3CE8BB42" w14:textId="77777777" w:rsidR="003735A9" w:rsidRPr="003735A9" w:rsidRDefault="003735A9" w:rsidP="003735A9">
      <w:pPr>
        <w:numPr>
          <w:ilvl w:val="0"/>
          <w:numId w:val="8"/>
        </w:numPr>
      </w:pPr>
      <w:r w:rsidRPr="003735A9">
        <w:rPr>
          <w:b/>
          <w:bCs/>
        </w:rPr>
        <w:t>Real-time monitoring</w:t>
      </w:r>
      <w:r w:rsidRPr="003735A9">
        <w:t xml:space="preserve"> via Log Analytics</w:t>
      </w:r>
    </w:p>
    <w:p w14:paraId="4764AED7" w14:textId="77777777" w:rsidR="003735A9" w:rsidRPr="003735A9" w:rsidRDefault="003735A9" w:rsidP="003735A9">
      <w:pPr>
        <w:numPr>
          <w:ilvl w:val="0"/>
          <w:numId w:val="8"/>
        </w:numPr>
      </w:pPr>
      <w:r w:rsidRPr="003735A9">
        <w:rPr>
          <w:b/>
          <w:bCs/>
        </w:rPr>
        <w:t>Kafka-Compatible</w:t>
      </w:r>
      <w:r w:rsidRPr="003735A9">
        <w:t xml:space="preserve"> (if future adoption needed)</w:t>
      </w:r>
    </w:p>
    <w:p w14:paraId="7C943C1A" w14:textId="77777777" w:rsidR="003735A9" w:rsidRPr="003735A9" w:rsidRDefault="00000000" w:rsidP="003735A9">
      <w:r>
        <w:pict w14:anchorId="54FD9E07">
          <v:rect id="_x0000_i1029" style="width:0;height:1.5pt" o:hralign="center" o:hrstd="t" o:hr="t" fillcolor="#a0a0a0" stroked="f"/>
        </w:pict>
      </w:r>
    </w:p>
    <w:p w14:paraId="5DD2B505" w14:textId="77777777" w:rsidR="003735A9" w:rsidRPr="003735A9" w:rsidRDefault="003735A9" w:rsidP="003735A9">
      <w:pPr>
        <w:rPr>
          <w:b/>
          <w:bCs/>
        </w:rPr>
      </w:pPr>
      <w:r w:rsidRPr="003735A9">
        <w:rPr>
          <w:rFonts w:ascii="Segoe UI Emoji" w:hAnsi="Segoe UI Emoji" w:cs="Segoe UI Emoji"/>
          <w:b/>
          <w:bCs/>
        </w:rPr>
        <w:t>📌</w:t>
      </w:r>
      <w:r w:rsidRPr="003735A9">
        <w:rPr>
          <w:b/>
          <w:bCs/>
        </w:rPr>
        <w:t xml:space="preserve"> Final Architecture Diagram</w:t>
      </w:r>
    </w:p>
    <w:p w14:paraId="660EB39C" w14:textId="77777777" w:rsidR="00296289" w:rsidRDefault="00296289" w:rsidP="003735A9"/>
    <w:p w14:paraId="2E38FDE3" w14:textId="77777777" w:rsidR="007E7098" w:rsidRDefault="007E7098" w:rsidP="007E7098">
      <w:r>
        <w:t xml:space="preserve">          User </w:t>
      </w:r>
      <w:r>
        <w:rPr>
          <w:rFonts w:ascii="Segoe UI Emoji" w:hAnsi="Segoe UI Emoji" w:cs="Segoe UI Emoji"/>
        </w:rPr>
        <w:t>🛒</w:t>
      </w:r>
      <w:r>
        <w:t xml:space="preserve">  </w:t>
      </w:r>
    </w:p>
    <w:p w14:paraId="5B70BD43" w14:textId="77777777" w:rsidR="007E7098" w:rsidRDefault="007E7098" w:rsidP="007E7098">
      <w:r>
        <w:t xml:space="preserve">            |  </w:t>
      </w:r>
    </w:p>
    <w:p w14:paraId="0F199E57" w14:textId="77777777" w:rsidR="007E7098" w:rsidRDefault="007E7098" w:rsidP="007E7098">
      <w:r>
        <w:t xml:space="preserve">         [Cart </w:t>
      </w:r>
      <w:proofErr w:type="gramStart"/>
      <w:r>
        <w:t>API]  ---</w:t>
      </w:r>
      <w:proofErr w:type="gramEnd"/>
      <w:r>
        <w:t xml:space="preserve">&gt; [Order Service]  </w:t>
      </w:r>
    </w:p>
    <w:p w14:paraId="64DC31C4" w14:textId="77777777" w:rsidR="007E7098" w:rsidRDefault="007E7098" w:rsidP="007E7098">
      <w:r>
        <w:t xml:space="preserve">                            |  </w:t>
      </w:r>
    </w:p>
    <w:p w14:paraId="6E6E14F3" w14:textId="77777777" w:rsidR="007E7098" w:rsidRDefault="007E7098" w:rsidP="007E7098">
      <w:r>
        <w:t xml:space="preserve">                            |----&gt; [Azure Service Bus] (Ensures Reliable Payment Processing)  </w:t>
      </w:r>
    </w:p>
    <w:p w14:paraId="1026ABEF" w14:textId="77777777" w:rsidR="007E7098" w:rsidRDefault="007E7098" w:rsidP="007E7098">
      <w:r>
        <w:t xml:space="preserve">                            |            |  </w:t>
      </w:r>
    </w:p>
    <w:p w14:paraId="369EBAD4" w14:textId="77777777" w:rsidR="007E7098" w:rsidRDefault="007E7098" w:rsidP="007E7098">
      <w:r>
        <w:t xml:space="preserve">                            |  </w:t>
      </w:r>
      <w:proofErr w:type="gramStart"/>
      <w:r>
        <w:t xml:space="preserve">   [</w:t>
      </w:r>
      <w:proofErr w:type="gramEnd"/>
      <w:r>
        <w:t xml:space="preserve">Payment Service]  </w:t>
      </w:r>
    </w:p>
    <w:p w14:paraId="02722A0A" w14:textId="77777777" w:rsidR="007E7098" w:rsidRDefault="007E7098" w:rsidP="007E7098">
      <w:r>
        <w:t xml:space="preserve">                            |  </w:t>
      </w:r>
    </w:p>
    <w:p w14:paraId="70C37EFF" w14:textId="77777777" w:rsidR="007E7098" w:rsidRDefault="007E7098" w:rsidP="007E7098">
      <w:r>
        <w:t xml:space="preserve">                            |----&gt; [Azure Event Grid] (For Order Completed Event)  </w:t>
      </w:r>
    </w:p>
    <w:p w14:paraId="16EBF3C7" w14:textId="77777777" w:rsidR="007E7098" w:rsidRDefault="007E7098" w:rsidP="007E7098">
      <w:r>
        <w:t xml:space="preserve">                                       |  </w:t>
      </w:r>
    </w:p>
    <w:p w14:paraId="74F3DC80" w14:textId="77777777" w:rsidR="007E7098" w:rsidRDefault="007E7098" w:rsidP="007E7098">
      <w:r>
        <w:t xml:space="preserve">           --------------------------------------  </w:t>
      </w:r>
    </w:p>
    <w:p w14:paraId="4A5F1814" w14:textId="77777777" w:rsidR="007E7098" w:rsidRDefault="007E7098" w:rsidP="007E7098">
      <w:r>
        <w:t xml:space="preserve">          |                 |                  |  </w:t>
      </w:r>
    </w:p>
    <w:p w14:paraId="3D2BA197" w14:textId="77777777" w:rsidR="007E7098" w:rsidRDefault="007E7098" w:rsidP="007E7098">
      <w:r>
        <w:lastRenderedPageBreak/>
        <w:t xml:space="preserve">   [Inventory </w:t>
      </w:r>
      <w:proofErr w:type="gramStart"/>
      <w:r>
        <w:t>Service]  [</w:t>
      </w:r>
      <w:proofErr w:type="gramEnd"/>
      <w:r>
        <w:t xml:space="preserve">Notification Service]  [Shipping Service]  </w:t>
      </w:r>
    </w:p>
    <w:p w14:paraId="4DE2EE07" w14:textId="77777777" w:rsidR="007E7098" w:rsidRDefault="007E7098" w:rsidP="007E7098">
      <w:r>
        <w:t xml:space="preserve">        (Updates </w:t>
      </w:r>
      <w:proofErr w:type="gramStart"/>
      <w:r>
        <w:t xml:space="preserve">Stock)   </w:t>
      </w:r>
      <w:proofErr w:type="gramEnd"/>
      <w:r>
        <w:t xml:space="preserve">  (Sends Email)       (Generates Tracking)  </w:t>
      </w:r>
    </w:p>
    <w:p w14:paraId="15D26A06" w14:textId="77777777" w:rsidR="007E7098" w:rsidRDefault="007E7098" w:rsidP="007E7098">
      <w:r>
        <w:t xml:space="preserve">          </w:t>
      </w:r>
    </w:p>
    <w:p w14:paraId="443A15BC" w14:textId="77777777" w:rsidR="007E7098" w:rsidRDefault="007E7098" w:rsidP="007E7098">
      <w:r>
        <w:t xml:space="preserve">                         |  </w:t>
      </w:r>
    </w:p>
    <w:p w14:paraId="0360B7ED" w14:textId="77777777" w:rsidR="007E7098" w:rsidRDefault="007E7098" w:rsidP="007E7098">
      <w:r>
        <w:t xml:space="preserve">              [Azure Event Hub] (Telemetry for Monitoring)  </w:t>
      </w:r>
    </w:p>
    <w:p w14:paraId="307C9E6B" w14:textId="77777777" w:rsidR="007E7098" w:rsidRDefault="007E7098" w:rsidP="007E7098">
      <w:r>
        <w:t xml:space="preserve">                         |  </w:t>
      </w:r>
    </w:p>
    <w:p w14:paraId="5807A40A" w14:textId="37D645DD" w:rsidR="007E7098" w:rsidRDefault="007E7098" w:rsidP="007E7098">
      <w:r>
        <w:t xml:space="preserve">              [Azure Log Analytics] (Dashboards &amp; Insights)  </w:t>
      </w:r>
    </w:p>
    <w:p w14:paraId="4B4A533B" w14:textId="77777777" w:rsidR="00E62D5F" w:rsidRDefault="00E62D5F" w:rsidP="007E7098"/>
    <w:p w14:paraId="5C0A037E" w14:textId="77777777" w:rsidR="00E62D5F" w:rsidRPr="00E62D5F" w:rsidRDefault="00E62D5F" w:rsidP="00E62D5F">
      <w:pPr>
        <w:rPr>
          <w:b/>
          <w:bCs/>
        </w:rPr>
      </w:pPr>
      <w:r w:rsidRPr="00E62D5F">
        <w:rPr>
          <w:rFonts w:ascii="Segoe UI Emoji" w:hAnsi="Segoe UI Emoji" w:cs="Segoe UI Emoji"/>
          <w:b/>
          <w:bCs/>
        </w:rPr>
        <w:t>✅</w:t>
      </w:r>
      <w:r w:rsidRPr="00E62D5F">
        <w:rPr>
          <w:b/>
          <w:bCs/>
        </w:rPr>
        <w:t xml:space="preserve"> Summary: When to Use What?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3063"/>
        <w:gridCol w:w="2964"/>
      </w:tblGrid>
      <w:tr w:rsidR="00E62D5F" w:rsidRPr="00E62D5F" w14:paraId="2A22B7C9" w14:textId="77777777" w:rsidTr="00853C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4DB28" w14:textId="77777777" w:rsidR="00E62D5F" w:rsidRPr="00E62D5F" w:rsidRDefault="00E62D5F" w:rsidP="00E62D5F">
            <w:pPr>
              <w:rPr>
                <w:b/>
                <w:bCs/>
              </w:rPr>
            </w:pPr>
            <w:r w:rsidRPr="00E62D5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1C853F8" w14:textId="77777777" w:rsidR="00E62D5F" w:rsidRPr="00E62D5F" w:rsidRDefault="00E62D5F" w:rsidP="00E62D5F">
            <w:pPr>
              <w:rPr>
                <w:b/>
                <w:bCs/>
              </w:rPr>
            </w:pPr>
            <w:r w:rsidRPr="00E62D5F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D49FAAE" w14:textId="77777777" w:rsidR="00E62D5F" w:rsidRPr="00E62D5F" w:rsidRDefault="00E62D5F" w:rsidP="00E62D5F">
            <w:pPr>
              <w:rPr>
                <w:b/>
                <w:bCs/>
              </w:rPr>
            </w:pPr>
            <w:r w:rsidRPr="00E62D5F">
              <w:rPr>
                <w:b/>
                <w:bCs/>
              </w:rPr>
              <w:t>Why?</w:t>
            </w:r>
          </w:p>
        </w:tc>
      </w:tr>
      <w:tr w:rsidR="00E62D5F" w:rsidRPr="00E62D5F" w14:paraId="1EBEE885" w14:textId="77777777" w:rsidTr="0085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153F1" w14:textId="77777777" w:rsidR="00E62D5F" w:rsidRPr="00E62D5F" w:rsidRDefault="00E62D5F" w:rsidP="00E62D5F">
            <w:r w:rsidRPr="00E62D5F">
              <w:rPr>
                <w:b/>
                <w:bCs/>
              </w:rPr>
              <w:t>Product &amp; Cart</w:t>
            </w:r>
          </w:p>
        </w:tc>
        <w:tc>
          <w:tcPr>
            <w:tcW w:w="0" w:type="auto"/>
            <w:vAlign w:val="center"/>
            <w:hideMark/>
          </w:tcPr>
          <w:p w14:paraId="152E07B1" w14:textId="77777777" w:rsidR="00E62D5F" w:rsidRPr="00E62D5F" w:rsidRDefault="00E62D5F" w:rsidP="00E62D5F">
            <w:r w:rsidRPr="00E62D5F">
              <w:rPr>
                <w:b/>
                <w:bCs/>
              </w:rPr>
              <w:t>REST API (DDD-Based)</w:t>
            </w:r>
          </w:p>
        </w:tc>
        <w:tc>
          <w:tcPr>
            <w:tcW w:w="0" w:type="auto"/>
            <w:vAlign w:val="center"/>
            <w:hideMark/>
          </w:tcPr>
          <w:p w14:paraId="21E9BB30" w14:textId="77777777" w:rsidR="00E62D5F" w:rsidRPr="00E62D5F" w:rsidRDefault="00E62D5F" w:rsidP="00E62D5F">
            <w:r w:rsidRPr="00E62D5F">
              <w:t>CRUD &amp; no async needed</w:t>
            </w:r>
          </w:p>
        </w:tc>
      </w:tr>
      <w:tr w:rsidR="00E62D5F" w:rsidRPr="00E62D5F" w14:paraId="0269D14A" w14:textId="77777777" w:rsidTr="0085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B061E" w14:textId="77777777" w:rsidR="00E62D5F" w:rsidRPr="00E62D5F" w:rsidRDefault="00E62D5F" w:rsidP="00E62D5F">
            <w:r w:rsidRPr="00E62D5F">
              <w:rPr>
                <w:b/>
                <w:bCs/>
              </w:rPr>
              <w:t>Order to Payment</w:t>
            </w:r>
          </w:p>
        </w:tc>
        <w:tc>
          <w:tcPr>
            <w:tcW w:w="0" w:type="auto"/>
            <w:vAlign w:val="center"/>
            <w:hideMark/>
          </w:tcPr>
          <w:p w14:paraId="7F567187" w14:textId="77777777" w:rsidR="00E62D5F" w:rsidRPr="00E62D5F" w:rsidRDefault="00E62D5F" w:rsidP="00E62D5F">
            <w:r w:rsidRPr="00E62D5F">
              <w:rPr>
                <w:b/>
                <w:bCs/>
              </w:rPr>
              <w:t>Azure Service Bus</w:t>
            </w:r>
          </w:p>
        </w:tc>
        <w:tc>
          <w:tcPr>
            <w:tcW w:w="0" w:type="auto"/>
            <w:vAlign w:val="center"/>
            <w:hideMark/>
          </w:tcPr>
          <w:p w14:paraId="324E56EF" w14:textId="77777777" w:rsidR="00E62D5F" w:rsidRPr="00E62D5F" w:rsidRDefault="00E62D5F" w:rsidP="00E62D5F">
            <w:r w:rsidRPr="00E62D5F">
              <w:t>FIFO, Reliable, Transactional</w:t>
            </w:r>
          </w:p>
        </w:tc>
      </w:tr>
      <w:tr w:rsidR="00E62D5F" w:rsidRPr="00E62D5F" w14:paraId="7F13A4BB" w14:textId="77777777" w:rsidTr="0085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EBBC8" w14:textId="77777777" w:rsidR="00E62D5F" w:rsidRPr="00E62D5F" w:rsidRDefault="00E62D5F" w:rsidP="00E62D5F">
            <w:r w:rsidRPr="00E62D5F">
              <w:rPr>
                <w:b/>
                <w:bCs/>
              </w:rPr>
              <w:t>Payment Success → Next Steps</w:t>
            </w:r>
          </w:p>
        </w:tc>
        <w:tc>
          <w:tcPr>
            <w:tcW w:w="0" w:type="auto"/>
            <w:vAlign w:val="center"/>
            <w:hideMark/>
          </w:tcPr>
          <w:p w14:paraId="6EC6AE77" w14:textId="77777777" w:rsidR="00E62D5F" w:rsidRPr="00E62D5F" w:rsidRDefault="00E62D5F" w:rsidP="00E62D5F">
            <w:r w:rsidRPr="00E62D5F">
              <w:rPr>
                <w:b/>
                <w:bCs/>
              </w:rPr>
              <w:t>Azure Event Grid</w:t>
            </w:r>
          </w:p>
        </w:tc>
        <w:tc>
          <w:tcPr>
            <w:tcW w:w="0" w:type="auto"/>
            <w:vAlign w:val="center"/>
            <w:hideMark/>
          </w:tcPr>
          <w:p w14:paraId="571FEEA9" w14:textId="77777777" w:rsidR="00E62D5F" w:rsidRPr="00E62D5F" w:rsidRDefault="00E62D5F" w:rsidP="00E62D5F">
            <w:r w:rsidRPr="00E62D5F">
              <w:t>Low latency, Fan-Out</w:t>
            </w:r>
          </w:p>
        </w:tc>
      </w:tr>
      <w:tr w:rsidR="00E62D5F" w:rsidRPr="00E62D5F" w14:paraId="4CA75DD8" w14:textId="77777777" w:rsidTr="00853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383E2" w14:textId="77777777" w:rsidR="00E62D5F" w:rsidRPr="00E62D5F" w:rsidRDefault="00E62D5F" w:rsidP="00E62D5F">
            <w:r w:rsidRPr="00E62D5F">
              <w:rPr>
                <w:b/>
                <w:bCs/>
              </w:rPr>
              <w:t>Telemetry &amp; Monitoring</w:t>
            </w:r>
          </w:p>
        </w:tc>
        <w:tc>
          <w:tcPr>
            <w:tcW w:w="0" w:type="auto"/>
            <w:vAlign w:val="center"/>
            <w:hideMark/>
          </w:tcPr>
          <w:p w14:paraId="2F0748F3" w14:textId="77777777" w:rsidR="00E62D5F" w:rsidRPr="00E62D5F" w:rsidRDefault="00E62D5F" w:rsidP="00E62D5F">
            <w:r w:rsidRPr="00E62D5F">
              <w:rPr>
                <w:b/>
                <w:bCs/>
              </w:rPr>
              <w:t>Azure Event Hub + Log Analytics</w:t>
            </w:r>
          </w:p>
        </w:tc>
        <w:tc>
          <w:tcPr>
            <w:tcW w:w="0" w:type="auto"/>
            <w:vAlign w:val="center"/>
            <w:hideMark/>
          </w:tcPr>
          <w:p w14:paraId="45864F92" w14:textId="77777777" w:rsidR="00E62D5F" w:rsidRPr="00E62D5F" w:rsidRDefault="00E62D5F" w:rsidP="00E62D5F">
            <w:r w:rsidRPr="00E62D5F">
              <w:t>High-throughput event ingestion</w:t>
            </w:r>
          </w:p>
        </w:tc>
      </w:tr>
    </w:tbl>
    <w:p w14:paraId="4BC7FE16" w14:textId="77777777" w:rsidR="00E62D5F" w:rsidRPr="00E62D5F" w:rsidRDefault="00000000" w:rsidP="00E62D5F">
      <w:r>
        <w:pict w14:anchorId="218DE800">
          <v:rect id="_x0000_i1030" style="width:0;height:1.5pt" o:hralign="center" o:hrstd="t" o:hr="t" fillcolor="#a0a0a0" stroked="f"/>
        </w:pict>
      </w:r>
    </w:p>
    <w:p w14:paraId="526B6AEE" w14:textId="77777777" w:rsidR="00E62D5F" w:rsidRPr="00E62D5F" w:rsidRDefault="00E62D5F" w:rsidP="00E62D5F">
      <w:pPr>
        <w:rPr>
          <w:b/>
          <w:bCs/>
        </w:rPr>
      </w:pPr>
      <w:r w:rsidRPr="00E62D5F">
        <w:rPr>
          <w:rFonts w:ascii="Segoe UI Emoji" w:hAnsi="Segoe UI Emoji" w:cs="Segoe UI Emoji"/>
          <w:b/>
          <w:bCs/>
        </w:rPr>
        <w:t>🎯</w:t>
      </w:r>
      <w:r w:rsidRPr="00E62D5F">
        <w:rPr>
          <w:b/>
          <w:bCs/>
        </w:rPr>
        <w:t xml:space="preserve"> Final Thought: Is This the Right Approach?</w:t>
      </w:r>
    </w:p>
    <w:p w14:paraId="7DF21D99" w14:textId="77777777" w:rsidR="00E62D5F" w:rsidRPr="00E62D5F" w:rsidRDefault="00E62D5F" w:rsidP="00E62D5F">
      <w:pPr>
        <w:pBdr>
          <w:bottom w:val="single" w:sz="6" w:space="1" w:color="auto"/>
        </w:pBdr>
      </w:pPr>
      <w:r w:rsidRPr="00E62D5F">
        <w:rPr>
          <w:rFonts w:ascii="Segoe UI Emoji" w:hAnsi="Segoe UI Emoji" w:cs="Segoe UI Emoji"/>
        </w:rPr>
        <w:t>✅</w:t>
      </w:r>
      <w:r w:rsidRPr="00E62D5F">
        <w:t xml:space="preserve"> </w:t>
      </w:r>
      <w:r w:rsidRPr="00E62D5F">
        <w:rPr>
          <w:b/>
          <w:bCs/>
        </w:rPr>
        <w:t>Yes, this is the industry best practice for modern e-commerce solutions.</w:t>
      </w:r>
      <w:r w:rsidRPr="00E62D5F">
        <w:br/>
      </w:r>
      <w:r w:rsidRPr="00E62D5F">
        <w:rPr>
          <w:rFonts w:ascii="Segoe UI Emoji" w:hAnsi="Segoe UI Emoji" w:cs="Segoe UI Emoji"/>
        </w:rPr>
        <w:t>🚀</w:t>
      </w:r>
      <w:r w:rsidRPr="00E62D5F">
        <w:t xml:space="preserve"> </w:t>
      </w:r>
      <w:r w:rsidRPr="00E62D5F">
        <w:rPr>
          <w:b/>
          <w:bCs/>
        </w:rPr>
        <w:t>Next Step:</w:t>
      </w:r>
      <w:r w:rsidRPr="00E62D5F">
        <w:t xml:space="preserve"> Do you need help with </w:t>
      </w:r>
      <w:r w:rsidRPr="00E62D5F">
        <w:rPr>
          <w:b/>
          <w:bCs/>
        </w:rPr>
        <w:t>hands-on implementation</w:t>
      </w:r>
      <w:r w:rsidRPr="00E62D5F">
        <w:t xml:space="preserve"> (Azure setup + .NET code)?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3B9" w14:paraId="38E94AE7" w14:textId="77777777" w:rsidTr="007633B9">
        <w:tc>
          <w:tcPr>
            <w:tcW w:w="9016" w:type="dxa"/>
          </w:tcPr>
          <w:p w14:paraId="40C27642" w14:textId="4262C878" w:rsidR="007633B9" w:rsidRDefault="006740F6" w:rsidP="007E7098">
            <w:r w:rsidRPr="00C73C45">
              <w:rPr>
                <w:highlight w:val="green"/>
              </w:rPr>
              <w:t>Order Service (REST API)</w:t>
            </w:r>
            <w:r w:rsidR="00C73C45" w:rsidRPr="00C73C45">
              <w:rPr>
                <w:highlight w:val="green"/>
              </w:rPr>
              <w:t xml:space="preserve"> - Sends Order to Service Bus Queue for Payment Processing</w:t>
            </w:r>
          </w:p>
          <w:p w14:paraId="6C75E566" w14:textId="77777777" w:rsidR="006740F6" w:rsidRDefault="006740F6" w:rsidP="006740F6">
            <w:r>
              <w:t xml:space="preserve">using </w:t>
            </w:r>
            <w:proofErr w:type="spellStart"/>
            <w:proofErr w:type="gramStart"/>
            <w:r>
              <w:t>Azure.Messaging.ServiceBus</w:t>
            </w:r>
            <w:proofErr w:type="spellEnd"/>
            <w:proofErr w:type="gramEnd"/>
            <w:r>
              <w:t>;</w:t>
            </w:r>
          </w:p>
          <w:p w14:paraId="01EE7278" w14:textId="77777777" w:rsidR="006740F6" w:rsidRDefault="006740F6" w:rsidP="006740F6">
            <w:r>
              <w:t xml:space="preserve">using </w:t>
            </w:r>
            <w:proofErr w:type="spellStart"/>
            <w:proofErr w:type="gramStart"/>
            <w:r>
              <w:t>Microsoft.AspNetCore.Mvc</w:t>
            </w:r>
            <w:proofErr w:type="spellEnd"/>
            <w:proofErr w:type="gramEnd"/>
            <w:r>
              <w:t>;</w:t>
            </w:r>
          </w:p>
          <w:p w14:paraId="33AA152D" w14:textId="77777777" w:rsidR="006740F6" w:rsidRDefault="006740F6" w:rsidP="006740F6">
            <w:r>
              <w:t xml:space="preserve">using </w:t>
            </w:r>
            <w:proofErr w:type="spellStart"/>
            <w:proofErr w:type="gramStart"/>
            <w:r>
              <w:t>System.Text.Json</w:t>
            </w:r>
            <w:proofErr w:type="spellEnd"/>
            <w:proofErr w:type="gramEnd"/>
            <w:r>
              <w:t>;</w:t>
            </w:r>
          </w:p>
          <w:p w14:paraId="1EFB1FF1" w14:textId="77777777" w:rsidR="006740F6" w:rsidRDefault="006740F6" w:rsidP="006740F6">
            <w:r>
              <w:t xml:space="preserve">using </w:t>
            </w:r>
            <w:proofErr w:type="spellStart"/>
            <w:proofErr w:type="gramStart"/>
            <w:r>
              <w:t>System.Threading.Tasks</w:t>
            </w:r>
            <w:proofErr w:type="spellEnd"/>
            <w:proofErr w:type="gramEnd"/>
            <w:r>
              <w:t>;</w:t>
            </w:r>
          </w:p>
          <w:p w14:paraId="23051AB2" w14:textId="77777777" w:rsidR="006740F6" w:rsidRDefault="006740F6" w:rsidP="006740F6"/>
          <w:p w14:paraId="15DDF6B5" w14:textId="77777777" w:rsidR="006740F6" w:rsidRDefault="006740F6" w:rsidP="006740F6">
            <w:r>
              <w:t>[</w:t>
            </w:r>
            <w:proofErr w:type="spellStart"/>
            <w:r>
              <w:t>ApiController</w:t>
            </w:r>
            <w:proofErr w:type="spellEnd"/>
            <w:r>
              <w:t>]</w:t>
            </w:r>
          </w:p>
          <w:p w14:paraId="7F4E41A3" w14:textId="77777777" w:rsidR="006740F6" w:rsidRDefault="006740F6" w:rsidP="006740F6">
            <w:r>
              <w:t>[Route("</w:t>
            </w:r>
            <w:proofErr w:type="spellStart"/>
            <w:r>
              <w:t>api</w:t>
            </w:r>
            <w:proofErr w:type="spellEnd"/>
            <w:r>
              <w:t>/orders")]</w:t>
            </w:r>
          </w:p>
          <w:p w14:paraId="7838F9C8" w14:textId="77777777" w:rsidR="006740F6" w:rsidRDefault="006740F6" w:rsidP="006740F6">
            <w:r>
              <w:t xml:space="preserve">public class </w:t>
            </w:r>
            <w:proofErr w:type="spellStart"/>
            <w:proofErr w:type="gramStart"/>
            <w:r>
              <w:t>OrderController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ControllerBase</w:t>
            </w:r>
            <w:proofErr w:type="spellEnd"/>
          </w:p>
          <w:p w14:paraId="3CD35954" w14:textId="77777777" w:rsidR="006740F6" w:rsidRDefault="006740F6" w:rsidP="006740F6">
            <w:r>
              <w:t>{</w:t>
            </w:r>
          </w:p>
          <w:p w14:paraId="1316C61B" w14:textId="77777777" w:rsidR="006740F6" w:rsidRDefault="006740F6" w:rsidP="006740F6">
            <w:r>
              <w:t xml:space="preserve">    private </w:t>
            </w:r>
            <w:proofErr w:type="spellStart"/>
            <w:r>
              <w:t>readonly</w:t>
            </w:r>
            <w:proofErr w:type="spellEnd"/>
            <w:r>
              <w:t xml:space="preserve"> string </w:t>
            </w:r>
            <w:proofErr w:type="spellStart"/>
            <w:r>
              <w:t>serviceBusConnection</w:t>
            </w:r>
            <w:proofErr w:type="spellEnd"/>
            <w:r>
              <w:t xml:space="preserve"> = "YOUR_SERVICE_BUS_CONNECTION</w:t>
            </w:r>
            <w:proofErr w:type="gramStart"/>
            <w:r>
              <w:t>";</w:t>
            </w:r>
            <w:proofErr w:type="gramEnd"/>
          </w:p>
          <w:p w14:paraId="6BBAC46F" w14:textId="77777777" w:rsidR="006740F6" w:rsidRDefault="006740F6" w:rsidP="006740F6">
            <w:r>
              <w:t xml:space="preserve">    private </w:t>
            </w:r>
            <w:proofErr w:type="spellStart"/>
            <w:r>
              <w:t>readonly</w:t>
            </w:r>
            <w:proofErr w:type="spellEnd"/>
            <w:r>
              <w:t xml:space="preserve"> string </w:t>
            </w:r>
            <w:proofErr w:type="spellStart"/>
            <w:r>
              <w:t>queueName</w:t>
            </w:r>
            <w:proofErr w:type="spellEnd"/>
            <w:r>
              <w:t xml:space="preserve"> = "payment-queue</w:t>
            </w:r>
            <w:proofErr w:type="gramStart"/>
            <w:r>
              <w:t>";</w:t>
            </w:r>
            <w:proofErr w:type="gramEnd"/>
          </w:p>
          <w:p w14:paraId="770ED33A" w14:textId="77777777" w:rsidR="006740F6" w:rsidRDefault="006740F6" w:rsidP="006740F6"/>
          <w:p w14:paraId="0ECA507C" w14:textId="77777777" w:rsidR="006740F6" w:rsidRDefault="006740F6" w:rsidP="006740F6">
            <w:r>
              <w:t xml:space="preserve">    [</w:t>
            </w:r>
            <w:proofErr w:type="spellStart"/>
            <w:r>
              <w:t>HttpPost</w:t>
            </w:r>
            <w:proofErr w:type="spellEnd"/>
            <w:r>
              <w:t>]</w:t>
            </w:r>
          </w:p>
          <w:p w14:paraId="027E54A1" w14:textId="77777777" w:rsidR="006740F6" w:rsidRDefault="006740F6" w:rsidP="006740F6">
            <w:r>
              <w:t xml:space="preserve">    public async Task&lt;</w:t>
            </w:r>
            <w:proofErr w:type="spellStart"/>
            <w:r>
              <w:t>IActionResult</w:t>
            </w:r>
            <w:proofErr w:type="spellEnd"/>
            <w:r>
              <w:t xml:space="preserve">&gt; </w:t>
            </w:r>
            <w:proofErr w:type="spellStart"/>
            <w:r>
              <w:t>CreateOrder</w:t>
            </w:r>
            <w:proofErr w:type="spellEnd"/>
            <w:r>
              <w:t>([</w:t>
            </w:r>
            <w:proofErr w:type="spellStart"/>
            <w:r>
              <w:t>FromBody</w:t>
            </w:r>
            <w:proofErr w:type="spellEnd"/>
            <w:r>
              <w:t xml:space="preserve">] Order </w:t>
            </w:r>
            <w:r w:rsidRPr="006740F6">
              <w:rPr>
                <w:highlight w:val="yellow"/>
              </w:rPr>
              <w:t>order</w:t>
            </w:r>
            <w:r>
              <w:t>)</w:t>
            </w:r>
          </w:p>
          <w:p w14:paraId="43816514" w14:textId="77777777" w:rsidR="006740F6" w:rsidRDefault="006740F6" w:rsidP="006740F6">
            <w:r>
              <w:t xml:space="preserve">    {</w:t>
            </w:r>
          </w:p>
          <w:p w14:paraId="560F79C6" w14:textId="77777777" w:rsidR="006740F6" w:rsidRDefault="006740F6" w:rsidP="006740F6">
            <w:r>
              <w:t xml:space="preserve">        await </w:t>
            </w:r>
            <w:proofErr w:type="spellStart"/>
            <w:r w:rsidRPr="006740F6">
              <w:rPr>
                <w:highlight w:val="yellow"/>
              </w:rPr>
              <w:t>SendToServiceBus</w:t>
            </w:r>
            <w:proofErr w:type="spellEnd"/>
            <w:r w:rsidRPr="006740F6">
              <w:rPr>
                <w:highlight w:val="yellow"/>
              </w:rPr>
              <w:t>(order</w:t>
            </w:r>
            <w:proofErr w:type="gramStart"/>
            <w:r w:rsidRPr="006740F6">
              <w:rPr>
                <w:highlight w:val="yellow"/>
              </w:rPr>
              <w:t>);</w:t>
            </w:r>
            <w:proofErr w:type="gramEnd"/>
          </w:p>
          <w:p w14:paraId="2ABF72AE" w14:textId="77777777" w:rsidR="006740F6" w:rsidRDefault="006740F6" w:rsidP="006740F6">
            <w:r>
              <w:lastRenderedPageBreak/>
              <w:t xml:space="preserve">        return </w:t>
            </w:r>
            <w:proofErr w:type="gramStart"/>
            <w:r>
              <w:t>Ok(</w:t>
            </w:r>
            <w:proofErr w:type="gramEnd"/>
            <w:r>
              <w:t>new { message = "Order Placed. Awaiting Payment Processing.</w:t>
            </w:r>
            <w:proofErr w:type="gramStart"/>
            <w:r>
              <w:t>" }</w:t>
            </w:r>
            <w:proofErr w:type="gramEnd"/>
            <w:r>
              <w:t>);</w:t>
            </w:r>
          </w:p>
          <w:p w14:paraId="0D9F3735" w14:textId="77777777" w:rsidR="006740F6" w:rsidRDefault="006740F6" w:rsidP="006740F6">
            <w:r>
              <w:t xml:space="preserve">    }</w:t>
            </w:r>
          </w:p>
          <w:p w14:paraId="3015B65C" w14:textId="77777777" w:rsidR="006740F6" w:rsidRDefault="006740F6" w:rsidP="006740F6"/>
          <w:p w14:paraId="4C01B38C" w14:textId="77777777" w:rsidR="006740F6" w:rsidRDefault="006740F6" w:rsidP="006740F6">
            <w:r>
              <w:t xml:space="preserve">    private async Task </w:t>
            </w:r>
            <w:proofErr w:type="spellStart"/>
            <w:proofErr w:type="gramStart"/>
            <w:r w:rsidRPr="006740F6">
              <w:rPr>
                <w:highlight w:val="yellow"/>
              </w:rPr>
              <w:t>SendToServiceBus</w:t>
            </w:r>
            <w:proofErr w:type="spellEnd"/>
            <w:r w:rsidRPr="006740F6">
              <w:rPr>
                <w:highlight w:val="yellow"/>
              </w:rPr>
              <w:t>(</w:t>
            </w:r>
            <w:proofErr w:type="gramEnd"/>
            <w:r w:rsidRPr="006740F6">
              <w:rPr>
                <w:highlight w:val="yellow"/>
              </w:rPr>
              <w:t>Order order</w:t>
            </w:r>
            <w:r>
              <w:t>)</w:t>
            </w:r>
          </w:p>
          <w:p w14:paraId="7851F0AD" w14:textId="77777777" w:rsidR="006740F6" w:rsidRDefault="006740F6" w:rsidP="006740F6">
            <w:r>
              <w:t xml:space="preserve">    {</w:t>
            </w:r>
          </w:p>
          <w:p w14:paraId="7A8B0F7C" w14:textId="77777777" w:rsidR="006740F6" w:rsidRDefault="006740F6" w:rsidP="006740F6">
            <w:r>
              <w:t xml:space="preserve">        await using var client = new </w:t>
            </w:r>
            <w:proofErr w:type="spellStart"/>
            <w:r>
              <w:t>ServiceBusClient</w:t>
            </w:r>
            <w:proofErr w:type="spellEnd"/>
            <w:r>
              <w:t>(</w:t>
            </w:r>
            <w:proofErr w:type="spellStart"/>
            <w:r>
              <w:t>serviceBusConnection</w:t>
            </w:r>
            <w:proofErr w:type="spellEnd"/>
            <w:proofErr w:type="gramStart"/>
            <w:r>
              <w:t>);</w:t>
            </w:r>
            <w:proofErr w:type="gramEnd"/>
          </w:p>
          <w:p w14:paraId="43DE04F4" w14:textId="77777777" w:rsidR="006740F6" w:rsidRDefault="006740F6" w:rsidP="006740F6">
            <w:r>
              <w:t xml:space="preserve">        </w:t>
            </w:r>
            <w:proofErr w:type="spellStart"/>
            <w:r>
              <w:t>ServiceBusSender</w:t>
            </w:r>
            <w:proofErr w:type="spellEnd"/>
            <w:r>
              <w:t xml:space="preserve"> sender = </w:t>
            </w:r>
            <w:proofErr w:type="spellStart"/>
            <w:proofErr w:type="gramStart"/>
            <w:r>
              <w:t>client.CreateSender</w:t>
            </w:r>
            <w:proofErr w:type="spellEnd"/>
            <w:proofErr w:type="gramEnd"/>
            <w:r>
              <w:t>(</w:t>
            </w:r>
            <w:proofErr w:type="spellStart"/>
            <w:r>
              <w:t>queueName</w:t>
            </w:r>
            <w:proofErr w:type="spellEnd"/>
            <w:r>
              <w:t>);</w:t>
            </w:r>
          </w:p>
          <w:p w14:paraId="3770D6B0" w14:textId="77777777" w:rsidR="006740F6" w:rsidRDefault="006740F6" w:rsidP="006740F6">
            <w:r>
              <w:t xml:space="preserve">        string </w:t>
            </w:r>
            <w:proofErr w:type="spellStart"/>
            <w:r>
              <w:t>orderJson</w:t>
            </w:r>
            <w:proofErr w:type="spellEnd"/>
            <w:r>
              <w:t xml:space="preserve"> = </w:t>
            </w:r>
            <w:proofErr w:type="spellStart"/>
            <w:r>
              <w:t>JsonSerializer.Serialize</w:t>
            </w:r>
            <w:proofErr w:type="spellEnd"/>
            <w:r>
              <w:t>(order</w:t>
            </w:r>
            <w:proofErr w:type="gramStart"/>
            <w:r>
              <w:t>);</w:t>
            </w:r>
            <w:proofErr w:type="gramEnd"/>
          </w:p>
          <w:p w14:paraId="7EE8F3CD" w14:textId="77777777" w:rsidR="006740F6" w:rsidRDefault="006740F6" w:rsidP="006740F6">
            <w:r>
              <w:t xml:space="preserve">        await </w:t>
            </w:r>
            <w:proofErr w:type="spellStart"/>
            <w:proofErr w:type="gramStart"/>
            <w:r>
              <w:t>sender.SendMessageAsync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ServiceBusMessage</w:t>
            </w:r>
            <w:proofErr w:type="spellEnd"/>
            <w:r>
              <w:t>(</w:t>
            </w:r>
            <w:proofErr w:type="spellStart"/>
            <w:r>
              <w:t>orderJson</w:t>
            </w:r>
            <w:proofErr w:type="spellEnd"/>
            <w:r>
              <w:t>));</w:t>
            </w:r>
          </w:p>
          <w:p w14:paraId="49DE05D2" w14:textId="77777777" w:rsidR="006740F6" w:rsidRDefault="006740F6" w:rsidP="006740F6">
            <w:r>
              <w:t xml:space="preserve">    }</w:t>
            </w:r>
          </w:p>
          <w:p w14:paraId="659216FD" w14:textId="77777777" w:rsidR="006740F6" w:rsidRDefault="006740F6" w:rsidP="006740F6">
            <w:r>
              <w:t>}</w:t>
            </w:r>
          </w:p>
          <w:p w14:paraId="16B1AA91" w14:textId="3088CF9D" w:rsidR="006740F6" w:rsidRDefault="006740F6" w:rsidP="006740F6">
            <w:r>
              <w:t xml:space="preserve">public class Order </w:t>
            </w:r>
            <w:proofErr w:type="gramStart"/>
            <w:r>
              <w:t>{ public</w:t>
            </w:r>
            <w:proofErr w:type="gramEnd"/>
            <w:r>
              <w:t xml:space="preserve"> string </w:t>
            </w:r>
            <w:proofErr w:type="spellStart"/>
            <w:r>
              <w:t>OrderId</w:t>
            </w:r>
            <w:proofErr w:type="spellEnd"/>
            <w:r>
              <w:t xml:space="preserve"> { get; set; } public double Amount { get; set; } }</w:t>
            </w:r>
          </w:p>
        </w:tc>
      </w:tr>
      <w:tr w:rsidR="007633B9" w14:paraId="25C2D177" w14:textId="77777777" w:rsidTr="007633B9">
        <w:tc>
          <w:tcPr>
            <w:tcW w:w="9016" w:type="dxa"/>
          </w:tcPr>
          <w:p w14:paraId="36B11986" w14:textId="555CB0A7" w:rsidR="007633B9" w:rsidRDefault="00C73C45" w:rsidP="007E7098">
            <w:r w:rsidRPr="00837E51">
              <w:rPr>
                <w:highlight w:val="green"/>
              </w:rPr>
              <w:lastRenderedPageBreak/>
              <w:t>2️</w:t>
            </w:r>
            <w:r w:rsidRPr="00837E51">
              <w:rPr>
                <w:rFonts w:ascii="Segoe UI Symbol" w:hAnsi="Segoe UI Symbol" w:cs="Segoe UI Symbol"/>
                <w:highlight w:val="green"/>
              </w:rPr>
              <w:t>⃣</w:t>
            </w:r>
            <w:r w:rsidRPr="00837E51">
              <w:rPr>
                <w:highlight w:val="green"/>
              </w:rPr>
              <w:t xml:space="preserve"> Payment Service (Consumes from Service Bus, Triggers Event Grid)</w:t>
            </w:r>
            <w:r w:rsidR="00837E51" w:rsidRPr="00837E51">
              <w:rPr>
                <w:highlight w:val="green"/>
              </w:rPr>
              <w:t xml:space="preserve"> - Processes Payment &amp; Publishes Order Completion Event</w:t>
            </w:r>
          </w:p>
          <w:p w14:paraId="0A588720" w14:textId="77777777" w:rsidR="00837E51" w:rsidRDefault="00837E51" w:rsidP="007E7098"/>
          <w:p w14:paraId="32BA8AFE" w14:textId="77777777" w:rsidR="00837E51" w:rsidRDefault="00837E51" w:rsidP="00837E51">
            <w:r>
              <w:t xml:space="preserve">using </w:t>
            </w:r>
            <w:proofErr w:type="spellStart"/>
            <w:proofErr w:type="gramStart"/>
            <w:r>
              <w:t>Azure.Messaging.ServiceBus</w:t>
            </w:r>
            <w:proofErr w:type="spellEnd"/>
            <w:proofErr w:type="gramEnd"/>
            <w:r>
              <w:t>;</w:t>
            </w:r>
          </w:p>
          <w:p w14:paraId="397311F5" w14:textId="77777777" w:rsidR="00837E51" w:rsidRDefault="00837E51" w:rsidP="00837E51">
            <w:r>
              <w:t xml:space="preserve">using </w:t>
            </w:r>
            <w:proofErr w:type="spellStart"/>
            <w:proofErr w:type="gramStart"/>
            <w:r>
              <w:t>Azure.Messaging.EventGrid</w:t>
            </w:r>
            <w:proofErr w:type="spellEnd"/>
            <w:proofErr w:type="gramEnd"/>
            <w:r>
              <w:t>;</w:t>
            </w:r>
          </w:p>
          <w:p w14:paraId="0E84BC1F" w14:textId="77777777" w:rsidR="00837E51" w:rsidRDefault="00837E51" w:rsidP="00837E51">
            <w:r>
              <w:t xml:space="preserve">using </w:t>
            </w:r>
            <w:proofErr w:type="gramStart"/>
            <w:r>
              <w:t>System;</w:t>
            </w:r>
            <w:proofErr w:type="gramEnd"/>
          </w:p>
          <w:p w14:paraId="1531BC1E" w14:textId="77777777" w:rsidR="00837E51" w:rsidRDefault="00837E51" w:rsidP="00837E51">
            <w:r>
              <w:t xml:space="preserve">using </w:t>
            </w:r>
            <w:proofErr w:type="spellStart"/>
            <w:proofErr w:type="gramStart"/>
            <w:r>
              <w:t>System.Text.Json</w:t>
            </w:r>
            <w:proofErr w:type="spellEnd"/>
            <w:proofErr w:type="gramEnd"/>
            <w:r>
              <w:t>;</w:t>
            </w:r>
          </w:p>
          <w:p w14:paraId="300A8FFC" w14:textId="77777777" w:rsidR="00837E51" w:rsidRDefault="00837E51" w:rsidP="00837E51">
            <w:r>
              <w:t xml:space="preserve">using </w:t>
            </w:r>
            <w:proofErr w:type="spellStart"/>
            <w:proofErr w:type="gramStart"/>
            <w:r>
              <w:t>System.Threading.Tasks</w:t>
            </w:r>
            <w:proofErr w:type="spellEnd"/>
            <w:proofErr w:type="gramEnd"/>
            <w:r>
              <w:t>;</w:t>
            </w:r>
          </w:p>
          <w:p w14:paraId="20427C28" w14:textId="77777777" w:rsidR="00837E51" w:rsidRDefault="00837E51" w:rsidP="00837E51"/>
          <w:p w14:paraId="31A1DA8E" w14:textId="77777777" w:rsidR="00837E51" w:rsidRDefault="00837E51" w:rsidP="00837E51">
            <w:r>
              <w:t xml:space="preserve">class </w:t>
            </w:r>
            <w:proofErr w:type="spellStart"/>
            <w:r>
              <w:t>PaymentProcessor</w:t>
            </w:r>
            <w:proofErr w:type="spellEnd"/>
          </w:p>
          <w:p w14:paraId="294A5321" w14:textId="77777777" w:rsidR="00837E51" w:rsidRDefault="00837E51" w:rsidP="00837E51">
            <w:r>
              <w:t>{</w:t>
            </w:r>
          </w:p>
          <w:p w14:paraId="2363CECA" w14:textId="77777777" w:rsidR="00837E51" w:rsidRDefault="00837E51" w:rsidP="00837E51">
            <w:r>
              <w:t xml:space="preserve">    private static string </w:t>
            </w:r>
            <w:proofErr w:type="spellStart"/>
            <w:r>
              <w:t>serviceBusConnection</w:t>
            </w:r>
            <w:proofErr w:type="spellEnd"/>
            <w:r>
              <w:t xml:space="preserve"> = "YOUR_SERVICE_BUS_CONNECTION</w:t>
            </w:r>
            <w:proofErr w:type="gramStart"/>
            <w:r>
              <w:t>";</w:t>
            </w:r>
            <w:proofErr w:type="gramEnd"/>
          </w:p>
          <w:p w14:paraId="4700DEE5" w14:textId="77777777" w:rsidR="00837E51" w:rsidRDefault="00837E51" w:rsidP="00837E51">
            <w:r>
              <w:t xml:space="preserve">    private static string </w:t>
            </w:r>
            <w:proofErr w:type="spellStart"/>
            <w:r>
              <w:t>queueName</w:t>
            </w:r>
            <w:proofErr w:type="spellEnd"/>
            <w:r>
              <w:t xml:space="preserve"> = "payment-queue</w:t>
            </w:r>
            <w:proofErr w:type="gramStart"/>
            <w:r>
              <w:t>";</w:t>
            </w:r>
            <w:proofErr w:type="gramEnd"/>
          </w:p>
          <w:p w14:paraId="0773C3EC" w14:textId="77777777" w:rsidR="00837E51" w:rsidRDefault="00837E51" w:rsidP="00837E51">
            <w:r>
              <w:t xml:space="preserve">    private static string </w:t>
            </w:r>
            <w:proofErr w:type="spellStart"/>
            <w:r>
              <w:t>eventGridEndpoint</w:t>
            </w:r>
            <w:proofErr w:type="spellEnd"/>
            <w:r>
              <w:t xml:space="preserve"> = "YOUR_EVENT_GRID_ENDPOINT</w:t>
            </w:r>
            <w:proofErr w:type="gramStart"/>
            <w:r>
              <w:t>";</w:t>
            </w:r>
            <w:proofErr w:type="gramEnd"/>
          </w:p>
          <w:p w14:paraId="7F2FE835" w14:textId="77777777" w:rsidR="00837E51" w:rsidRDefault="00837E51" w:rsidP="00837E51">
            <w:r>
              <w:t xml:space="preserve">    private static string </w:t>
            </w:r>
            <w:proofErr w:type="spellStart"/>
            <w:r>
              <w:t>eventGridKey</w:t>
            </w:r>
            <w:proofErr w:type="spellEnd"/>
            <w:r>
              <w:t xml:space="preserve"> = "YOUR_EVENT_GRID_KEY</w:t>
            </w:r>
            <w:proofErr w:type="gramStart"/>
            <w:r>
              <w:t>";</w:t>
            </w:r>
            <w:proofErr w:type="gramEnd"/>
          </w:p>
          <w:p w14:paraId="6BEC3149" w14:textId="77777777" w:rsidR="00837E51" w:rsidRDefault="00837E51" w:rsidP="00837E51"/>
          <w:p w14:paraId="5F2BBD6C" w14:textId="77777777" w:rsidR="00837E51" w:rsidRDefault="00837E51" w:rsidP="00837E51">
            <w:r>
              <w:t xml:space="preserve">    static async Task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C0EB479" w14:textId="77777777" w:rsidR="00837E51" w:rsidRDefault="00837E51" w:rsidP="00837E51">
            <w:r>
              <w:t xml:space="preserve">    {</w:t>
            </w:r>
          </w:p>
          <w:p w14:paraId="4B2E506F" w14:textId="77777777" w:rsidR="00837E51" w:rsidRDefault="00837E51" w:rsidP="00837E51">
            <w:r>
              <w:t xml:space="preserve">        await using var client = new </w:t>
            </w:r>
            <w:proofErr w:type="spellStart"/>
            <w:r>
              <w:t>ServiceBusClient</w:t>
            </w:r>
            <w:proofErr w:type="spellEnd"/>
            <w:r>
              <w:t>(</w:t>
            </w:r>
            <w:proofErr w:type="spellStart"/>
            <w:r>
              <w:t>serviceBusConnection</w:t>
            </w:r>
            <w:proofErr w:type="spellEnd"/>
            <w:proofErr w:type="gramStart"/>
            <w:r>
              <w:t>);</w:t>
            </w:r>
            <w:proofErr w:type="gramEnd"/>
          </w:p>
          <w:p w14:paraId="4AD0A14B" w14:textId="77777777" w:rsidR="00837E51" w:rsidRDefault="00837E51" w:rsidP="00837E51">
            <w:r>
              <w:t xml:space="preserve">        </w:t>
            </w:r>
            <w:proofErr w:type="spellStart"/>
            <w:r>
              <w:t>ServiceBusProcessor</w:t>
            </w:r>
            <w:proofErr w:type="spellEnd"/>
            <w:r>
              <w:t xml:space="preserve"> processor = </w:t>
            </w:r>
            <w:proofErr w:type="spellStart"/>
            <w:proofErr w:type="gramStart"/>
            <w:r>
              <w:t>client.CreateProcessor</w:t>
            </w:r>
            <w:proofErr w:type="spellEnd"/>
            <w:proofErr w:type="gramEnd"/>
            <w:r>
              <w:t>(</w:t>
            </w:r>
            <w:proofErr w:type="spellStart"/>
            <w:r>
              <w:t>queueName</w:t>
            </w:r>
            <w:proofErr w:type="spellEnd"/>
            <w:r>
              <w:t>);</w:t>
            </w:r>
          </w:p>
          <w:p w14:paraId="40C89476" w14:textId="77777777" w:rsidR="00837E51" w:rsidRDefault="00837E51" w:rsidP="00837E51"/>
          <w:p w14:paraId="69F44104" w14:textId="77777777" w:rsidR="00837E51" w:rsidRDefault="00837E51" w:rsidP="00837E51">
            <w:r>
              <w:t xml:space="preserve">        </w:t>
            </w:r>
            <w:proofErr w:type="spellStart"/>
            <w:proofErr w:type="gramStart"/>
            <w:r>
              <w:t>processor.ProcessMessageAsync</w:t>
            </w:r>
            <w:proofErr w:type="spellEnd"/>
            <w:proofErr w:type="gramEnd"/>
            <w:r>
              <w:t xml:space="preserve"> += async </w:t>
            </w:r>
            <w:proofErr w:type="spellStart"/>
            <w:r>
              <w:t>args</w:t>
            </w:r>
            <w:proofErr w:type="spellEnd"/>
            <w:r>
              <w:t xml:space="preserve"> =&gt;</w:t>
            </w:r>
          </w:p>
          <w:p w14:paraId="5A6F2199" w14:textId="77777777" w:rsidR="00837E51" w:rsidRDefault="00837E51" w:rsidP="00837E51">
            <w:r>
              <w:t xml:space="preserve">        {</w:t>
            </w:r>
          </w:p>
          <w:p w14:paraId="7468E10A" w14:textId="77777777" w:rsidR="00837E51" w:rsidRDefault="00837E51" w:rsidP="00837E51">
            <w:r>
              <w:t xml:space="preserve">            string </w:t>
            </w:r>
            <w:proofErr w:type="spellStart"/>
            <w:r>
              <w:t>orderJson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args.Message.Body</w:t>
            </w:r>
            <w:proofErr w:type="gramEnd"/>
            <w:r>
              <w:t>.ToString</w:t>
            </w:r>
            <w:proofErr w:type="spellEnd"/>
            <w:r>
              <w:t>();</w:t>
            </w:r>
          </w:p>
          <w:p w14:paraId="768E4380" w14:textId="77777777" w:rsidR="00837E51" w:rsidRDefault="00837E51" w:rsidP="00837E51">
            <w:r>
              <w:t xml:space="preserve">            var order = </w:t>
            </w:r>
            <w:proofErr w:type="spellStart"/>
            <w:r>
              <w:t>JsonSerializer.Deserialize</w:t>
            </w:r>
            <w:proofErr w:type="spellEnd"/>
            <w:r>
              <w:t>&lt;Order&gt;(</w:t>
            </w:r>
            <w:proofErr w:type="spellStart"/>
            <w:r>
              <w:t>orderJson</w:t>
            </w:r>
            <w:proofErr w:type="spellEnd"/>
            <w:proofErr w:type="gramStart"/>
            <w:r>
              <w:t>);</w:t>
            </w:r>
            <w:proofErr w:type="gramEnd"/>
          </w:p>
          <w:p w14:paraId="4AC083E7" w14:textId="77777777" w:rsidR="00837E51" w:rsidRDefault="00837E51" w:rsidP="00837E51"/>
          <w:p w14:paraId="56911F3D" w14:textId="77777777" w:rsidR="00837E51" w:rsidRDefault="00837E51" w:rsidP="00837E51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($"Processing Payment for Order: {</w:t>
            </w:r>
            <w:proofErr w:type="spellStart"/>
            <w:proofErr w:type="gramStart"/>
            <w:r>
              <w:t>order.OrderId</w:t>
            </w:r>
            <w:proofErr w:type="spellEnd"/>
            <w:proofErr w:type="gramEnd"/>
            <w:r>
              <w:t>}");</w:t>
            </w:r>
          </w:p>
          <w:p w14:paraId="18685DB3" w14:textId="77777777" w:rsidR="00837E51" w:rsidRDefault="00837E51" w:rsidP="00837E51"/>
          <w:p w14:paraId="76DF5D23" w14:textId="77777777" w:rsidR="00837E51" w:rsidRDefault="00837E51" w:rsidP="00837E51">
            <w:r>
              <w:t xml:space="preserve">            // Simulate payment success</w:t>
            </w:r>
          </w:p>
          <w:p w14:paraId="720501FF" w14:textId="77777777" w:rsidR="00837E51" w:rsidRDefault="00837E51" w:rsidP="00837E51">
            <w:r>
              <w:t xml:space="preserve">            await </w:t>
            </w:r>
            <w:proofErr w:type="spellStart"/>
            <w:r>
              <w:t>Task.Delay</w:t>
            </w:r>
            <w:proofErr w:type="spellEnd"/>
            <w:r>
              <w:t>(2000</w:t>
            </w:r>
            <w:proofErr w:type="gramStart"/>
            <w:r>
              <w:t>);</w:t>
            </w:r>
            <w:proofErr w:type="gramEnd"/>
          </w:p>
          <w:p w14:paraId="452A7E42" w14:textId="77777777" w:rsidR="00837E51" w:rsidRDefault="00837E51" w:rsidP="00837E51"/>
          <w:p w14:paraId="0A3A961A" w14:textId="77777777" w:rsidR="00837E51" w:rsidRDefault="00837E51" w:rsidP="00837E51">
            <w:r>
              <w:t xml:space="preserve">            // Publish event to Event Grid</w:t>
            </w:r>
          </w:p>
          <w:p w14:paraId="049D1B0C" w14:textId="77777777" w:rsidR="00837E51" w:rsidRDefault="00837E51" w:rsidP="00837E51">
            <w:r>
              <w:t xml:space="preserve">            var client = new </w:t>
            </w:r>
            <w:proofErr w:type="spellStart"/>
            <w:proofErr w:type="gramStart"/>
            <w:r w:rsidRPr="00123633">
              <w:rPr>
                <w:highlight w:val="yellow"/>
              </w:rPr>
              <w:t>EventGridPublisherClient</w:t>
            </w:r>
            <w:proofErr w:type="spellEnd"/>
            <w:r>
              <w:t>(</w:t>
            </w:r>
            <w:proofErr w:type="gramEnd"/>
            <w:r>
              <w:t>new Uri(</w:t>
            </w:r>
            <w:proofErr w:type="spellStart"/>
            <w:r>
              <w:t>eventGridEndpoint</w:t>
            </w:r>
            <w:proofErr w:type="spellEnd"/>
            <w:r>
              <w:t xml:space="preserve">), new </w:t>
            </w:r>
            <w:proofErr w:type="spellStart"/>
            <w:r>
              <w:t>AzureKeyCredential</w:t>
            </w:r>
            <w:proofErr w:type="spellEnd"/>
            <w:r>
              <w:t>(</w:t>
            </w:r>
            <w:proofErr w:type="spellStart"/>
            <w:r>
              <w:t>eventGridKey</w:t>
            </w:r>
            <w:proofErr w:type="spellEnd"/>
            <w:r>
              <w:t>));</w:t>
            </w:r>
          </w:p>
          <w:p w14:paraId="1A23464C" w14:textId="77777777" w:rsidR="00837E51" w:rsidRDefault="00837E51" w:rsidP="00837E51">
            <w:r>
              <w:t xml:space="preserve">            await </w:t>
            </w:r>
            <w:proofErr w:type="spellStart"/>
            <w:proofErr w:type="gramStart"/>
            <w:r>
              <w:t>client.SendEventAsync</w:t>
            </w:r>
            <w:proofErr w:type="spellEnd"/>
            <w:proofErr w:type="gramEnd"/>
            <w:r>
              <w:t>(new EventGridEvent(</w:t>
            </w:r>
            <w:proofErr w:type="spellStart"/>
            <w:r>
              <w:t>order.OrderId</w:t>
            </w:r>
            <w:proofErr w:type="spellEnd"/>
            <w:r>
              <w:t>, "</w:t>
            </w:r>
            <w:proofErr w:type="spellStart"/>
            <w:r>
              <w:t>Order.Completed</w:t>
            </w:r>
            <w:proofErr w:type="spellEnd"/>
            <w:r>
              <w:t>", "1.0", order));</w:t>
            </w:r>
          </w:p>
          <w:p w14:paraId="564C8828" w14:textId="77777777" w:rsidR="00837E51" w:rsidRDefault="00837E51" w:rsidP="00837E51"/>
          <w:p w14:paraId="5110495C" w14:textId="77777777" w:rsidR="00837E51" w:rsidRDefault="00837E51" w:rsidP="00837E51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($"Payment Processed, Order {</w:t>
            </w:r>
            <w:proofErr w:type="spellStart"/>
            <w:proofErr w:type="gramStart"/>
            <w:r>
              <w:t>order.OrderId</w:t>
            </w:r>
            <w:proofErr w:type="spellEnd"/>
            <w:proofErr w:type="gramEnd"/>
            <w:r>
              <w:t>} Completed.");</w:t>
            </w:r>
          </w:p>
          <w:p w14:paraId="78DB3EA9" w14:textId="77777777" w:rsidR="00837E51" w:rsidRDefault="00837E51" w:rsidP="00837E51">
            <w:r>
              <w:t xml:space="preserve">            await </w:t>
            </w:r>
            <w:proofErr w:type="spellStart"/>
            <w:proofErr w:type="gramStart"/>
            <w:r>
              <w:t>args.CompleteMessageAsync</w:t>
            </w:r>
            <w:proofErr w:type="spellEnd"/>
            <w:proofErr w:type="gramEnd"/>
            <w:r>
              <w:t>(</w:t>
            </w:r>
            <w:proofErr w:type="spellStart"/>
            <w:r>
              <w:t>args.Message</w:t>
            </w:r>
            <w:proofErr w:type="spellEnd"/>
            <w:r>
              <w:t>);</w:t>
            </w:r>
          </w:p>
          <w:p w14:paraId="0DFFDD59" w14:textId="77777777" w:rsidR="00837E51" w:rsidRDefault="00837E51" w:rsidP="00837E51">
            <w:r>
              <w:lastRenderedPageBreak/>
              <w:t xml:space="preserve">        };</w:t>
            </w:r>
          </w:p>
          <w:p w14:paraId="2BDB4DDD" w14:textId="77777777" w:rsidR="00837E51" w:rsidRDefault="00837E51" w:rsidP="00837E51"/>
          <w:p w14:paraId="1746E969" w14:textId="77777777" w:rsidR="00837E51" w:rsidRDefault="00837E51" w:rsidP="00837E51">
            <w:r>
              <w:t xml:space="preserve">        await </w:t>
            </w:r>
            <w:proofErr w:type="spellStart"/>
            <w:proofErr w:type="gramStart"/>
            <w:r>
              <w:t>processor.StartProcessingAsync</w:t>
            </w:r>
            <w:proofErr w:type="spellEnd"/>
            <w:proofErr w:type="gramEnd"/>
            <w:r>
              <w:t>();</w:t>
            </w:r>
          </w:p>
          <w:p w14:paraId="1675179F" w14:textId="77777777" w:rsidR="00837E51" w:rsidRDefault="00837E51" w:rsidP="00837E51"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("Listening for payments..."</w:t>
            </w:r>
            <w:proofErr w:type="gramStart"/>
            <w:r>
              <w:t>);</w:t>
            </w:r>
            <w:proofErr w:type="gramEnd"/>
          </w:p>
          <w:p w14:paraId="2517E443" w14:textId="77777777" w:rsidR="00837E51" w:rsidRDefault="00837E51" w:rsidP="00837E51">
            <w:r>
              <w:t xml:space="preserve">        </w:t>
            </w:r>
            <w:proofErr w:type="spellStart"/>
            <w:r>
              <w:t>Console.ReadLine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09CAC58" w14:textId="77777777" w:rsidR="00837E51" w:rsidRDefault="00837E51" w:rsidP="00837E51">
            <w:r>
              <w:t xml:space="preserve">        await </w:t>
            </w:r>
            <w:proofErr w:type="spellStart"/>
            <w:proofErr w:type="gramStart"/>
            <w:r>
              <w:t>processor.StopProcessingAsync</w:t>
            </w:r>
            <w:proofErr w:type="spellEnd"/>
            <w:proofErr w:type="gramEnd"/>
            <w:r>
              <w:t>();</w:t>
            </w:r>
          </w:p>
          <w:p w14:paraId="358C62D1" w14:textId="77777777" w:rsidR="00837E51" w:rsidRDefault="00837E51" w:rsidP="00837E51">
            <w:r>
              <w:t xml:space="preserve">    }</w:t>
            </w:r>
          </w:p>
          <w:p w14:paraId="3F10C67F" w14:textId="65B7C444" w:rsidR="00837E51" w:rsidRDefault="00837E51" w:rsidP="00837E51">
            <w:r>
              <w:t>}</w:t>
            </w:r>
          </w:p>
          <w:p w14:paraId="68EB4BAB" w14:textId="3D3F3AFE" w:rsidR="00C73C45" w:rsidRDefault="00C73C45" w:rsidP="007E7098"/>
        </w:tc>
      </w:tr>
      <w:tr w:rsidR="007633B9" w14:paraId="67C0A644" w14:textId="77777777" w:rsidTr="007633B9">
        <w:tc>
          <w:tcPr>
            <w:tcW w:w="9016" w:type="dxa"/>
          </w:tcPr>
          <w:p w14:paraId="3B1B04E8" w14:textId="77777777" w:rsidR="003931FA" w:rsidRPr="003931FA" w:rsidRDefault="003931FA" w:rsidP="003931FA">
            <w:pPr>
              <w:rPr>
                <w:b/>
                <w:bCs/>
                <w:highlight w:val="green"/>
              </w:rPr>
            </w:pPr>
            <w:r w:rsidRPr="003931FA">
              <w:rPr>
                <w:b/>
                <w:bCs/>
                <w:highlight w:val="green"/>
              </w:rPr>
              <w:lastRenderedPageBreak/>
              <w:t>3️</w:t>
            </w:r>
            <w:r w:rsidRPr="003931FA">
              <w:rPr>
                <w:rFonts w:ascii="Segoe UI Symbol" w:hAnsi="Segoe UI Symbol" w:cs="Segoe UI Symbol"/>
                <w:b/>
                <w:bCs/>
                <w:highlight w:val="green"/>
              </w:rPr>
              <w:t>⃣</w:t>
            </w:r>
            <w:r w:rsidRPr="003931FA">
              <w:rPr>
                <w:b/>
                <w:bCs/>
                <w:highlight w:val="green"/>
              </w:rPr>
              <w:t xml:space="preserve"> Inventory &amp; Notification Services (Event Grid Subscribers)</w:t>
            </w:r>
          </w:p>
          <w:p w14:paraId="1698023D" w14:textId="77777777" w:rsidR="003931FA" w:rsidRPr="003931FA" w:rsidRDefault="003931FA" w:rsidP="003931FA">
            <w:r w:rsidRPr="003931FA">
              <w:rPr>
                <w:rFonts w:ascii="Segoe UI Emoji" w:hAnsi="Segoe UI Emoji" w:cs="Segoe UI Emoji"/>
                <w:highlight w:val="green"/>
              </w:rPr>
              <w:t>📌</w:t>
            </w:r>
            <w:r w:rsidRPr="003931FA">
              <w:rPr>
                <w:highlight w:val="green"/>
              </w:rPr>
              <w:t xml:space="preserve"> </w:t>
            </w:r>
            <w:r w:rsidRPr="003931FA">
              <w:rPr>
                <w:b/>
                <w:bCs/>
                <w:highlight w:val="green"/>
              </w:rPr>
              <w:t xml:space="preserve">Receives </w:t>
            </w:r>
            <w:proofErr w:type="spellStart"/>
            <w:r w:rsidRPr="003931FA">
              <w:rPr>
                <w:b/>
                <w:bCs/>
                <w:highlight w:val="green"/>
              </w:rPr>
              <w:t>Order.Completed</w:t>
            </w:r>
            <w:proofErr w:type="spellEnd"/>
            <w:r w:rsidRPr="003931FA">
              <w:rPr>
                <w:b/>
                <w:bCs/>
                <w:highlight w:val="green"/>
              </w:rPr>
              <w:t xml:space="preserve"> Event &amp; Updates Inventory</w:t>
            </w:r>
          </w:p>
          <w:p w14:paraId="50410D3B" w14:textId="3BAFE387" w:rsidR="007633B9" w:rsidRDefault="00E813B3" w:rsidP="007E7098">
            <w:pPr>
              <w:rPr>
                <w:b/>
                <w:bCs/>
              </w:rPr>
            </w:pPr>
            <w:r w:rsidRPr="00E813B3">
              <w:rPr>
                <w:b/>
                <w:bCs/>
              </w:rPr>
              <w:t>Updates Stock when Event Grid Publishes Order Completed Event</w:t>
            </w:r>
          </w:p>
          <w:p w14:paraId="2378696F" w14:textId="77777777" w:rsidR="00E813B3" w:rsidRDefault="00E813B3" w:rsidP="007E7098"/>
          <w:p w14:paraId="2222DFAB" w14:textId="77777777" w:rsidR="00C3323C" w:rsidRDefault="00C3323C" w:rsidP="00C3323C">
            <w:r>
              <w:t xml:space="preserve">using </w:t>
            </w:r>
            <w:proofErr w:type="spellStart"/>
            <w:proofErr w:type="gramStart"/>
            <w:r>
              <w:t>Azure.Messaging.EventGrid</w:t>
            </w:r>
            <w:proofErr w:type="spellEnd"/>
            <w:proofErr w:type="gramEnd"/>
            <w:r>
              <w:t>;</w:t>
            </w:r>
          </w:p>
          <w:p w14:paraId="2EEB78EA" w14:textId="77777777" w:rsidR="00C3323C" w:rsidRDefault="00C3323C" w:rsidP="00C3323C">
            <w:r>
              <w:t xml:space="preserve">using </w:t>
            </w:r>
            <w:proofErr w:type="spellStart"/>
            <w:proofErr w:type="gramStart"/>
            <w:r>
              <w:t>Microsoft.AspNetCore.Mvc</w:t>
            </w:r>
            <w:proofErr w:type="spellEnd"/>
            <w:proofErr w:type="gramEnd"/>
            <w:r>
              <w:t>;</w:t>
            </w:r>
          </w:p>
          <w:p w14:paraId="1A8A8206" w14:textId="77777777" w:rsidR="00C3323C" w:rsidRDefault="00C3323C" w:rsidP="00C3323C">
            <w:r>
              <w:t xml:space="preserve">using </w:t>
            </w:r>
            <w:proofErr w:type="spellStart"/>
            <w:proofErr w:type="gramStart"/>
            <w:r>
              <w:t>System.Text.Json</w:t>
            </w:r>
            <w:proofErr w:type="spellEnd"/>
            <w:proofErr w:type="gramEnd"/>
            <w:r>
              <w:t>;</w:t>
            </w:r>
          </w:p>
          <w:p w14:paraId="4EAAF1ED" w14:textId="77777777" w:rsidR="00C3323C" w:rsidRDefault="00C3323C" w:rsidP="00C3323C"/>
          <w:p w14:paraId="0F0FF175" w14:textId="77777777" w:rsidR="00C3323C" w:rsidRDefault="00C3323C" w:rsidP="00C3323C">
            <w:r>
              <w:t>[</w:t>
            </w:r>
            <w:proofErr w:type="spellStart"/>
            <w:r>
              <w:t>ApiController</w:t>
            </w:r>
            <w:proofErr w:type="spellEnd"/>
            <w:r>
              <w:t>]</w:t>
            </w:r>
          </w:p>
          <w:p w14:paraId="71AEDF9B" w14:textId="77777777" w:rsidR="00C3323C" w:rsidRDefault="00C3323C" w:rsidP="00C3323C">
            <w:r>
              <w:t>[Route("</w:t>
            </w:r>
            <w:proofErr w:type="spellStart"/>
            <w:r>
              <w:t>api</w:t>
            </w:r>
            <w:proofErr w:type="spellEnd"/>
            <w:r>
              <w:t>/inventory")]</w:t>
            </w:r>
          </w:p>
          <w:p w14:paraId="5CC52FCC" w14:textId="77777777" w:rsidR="00C3323C" w:rsidRDefault="00C3323C" w:rsidP="00C3323C">
            <w:r>
              <w:t xml:space="preserve">public class </w:t>
            </w:r>
            <w:proofErr w:type="spellStart"/>
            <w:proofErr w:type="gramStart"/>
            <w:r>
              <w:t>InventoryController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ControllerBase</w:t>
            </w:r>
            <w:proofErr w:type="spellEnd"/>
          </w:p>
          <w:p w14:paraId="13C793EE" w14:textId="77777777" w:rsidR="00C3323C" w:rsidRDefault="00C3323C" w:rsidP="00C3323C">
            <w:r>
              <w:t>{</w:t>
            </w:r>
          </w:p>
          <w:p w14:paraId="6A82DDBC" w14:textId="77777777" w:rsidR="00C3323C" w:rsidRDefault="00C3323C" w:rsidP="00C3323C">
            <w:r>
              <w:t xml:space="preserve">    [</w:t>
            </w:r>
            <w:proofErr w:type="spellStart"/>
            <w:r>
              <w:t>HttpPost</w:t>
            </w:r>
            <w:proofErr w:type="spellEnd"/>
            <w:r>
              <w:t>("</w:t>
            </w:r>
            <w:proofErr w:type="spellStart"/>
            <w:r>
              <w:t>eventgrid</w:t>
            </w:r>
            <w:proofErr w:type="spellEnd"/>
            <w:r>
              <w:t>")]</w:t>
            </w:r>
          </w:p>
          <w:p w14:paraId="3981720E" w14:textId="77777777" w:rsidR="00C3323C" w:rsidRDefault="00C3323C" w:rsidP="00C3323C">
            <w:r>
              <w:t xml:space="preserve">    public </w:t>
            </w:r>
            <w:proofErr w:type="spellStart"/>
            <w:r>
              <w:t>IActionResult</w:t>
            </w:r>
            <w:proofErr w:type="spellEnd"/>
            <w:r>
              <w:t xml:space="preserve"> </w:t>
            </w:r>
            <w:proofErr w:type="spellStart"/>
            <w:r>
              <w:t>UpdateStock</w:t>
            </w:r>
            <w:proofErr w:type="spellEnd"/>
            <w:r>
              <w:t>([</w:t>
            </w:r>
            <w:proofErr w:type="spellStart"/>
            <w:r>
              <w:t>FromBody</w:t>
            </w:r>
            <w:proofErr w:type="spellEnd"/>
            <w:r>
              <w:t xml:space="preserve">] EventGridEvent </w:t>
            </w:r>
            <w:proofErr w:type="spellStart"/>
            <w:r>
              <w:t>eventGridEvent</w:t>
            </w:r>
            <w:proofErr w:type="spellEnd"/>
            <w:r>
              <w:t>)</w:t>
            </w:r>
          </w:p>
          <w:p w14:paraId="3601471F" w14:textId="77777777" w:rsidR="00C3323C" w:rsidRDefault="00C3323C" w:rsidP="00C3323C">
            <w:r>
              <w:t xml:space="preserve">    {</w:t>
            </w:r>
          </w:p>
          <w:p w14:paraId="6A124767" w14:textId="77777777" w:rsidR="00C3323C" w:rsidRDefault="00C3323C" w:rsidP="00C3323C">
            <w:r>
              <w:t xml:space="preserve">        var order = JsonSerializer.Deserialize&lt;Order&gt;(</w:t>
            </w:r>
            <w:proofErr w:type="gramStart"/>
            <w:r>
              <w:t>eventGridEvent.Data.ToString</w:t>
            </w:r>
            <w:proofErr w:type="gramEnd"/>
            <w:r>
              <w:t>());</w:t>
            </w:r>
          </w:p>
          <w:p w14:paraId="5A4A1DC6" w14:textId="77777777" w:rsidR="00C3323C" w:rsidRDefault="00C3323C" w:rsidP="00C3323C"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($"Inventory Updated for Order: {</w:t>
            </w:r>
            <w:proofErr w:type="spellStart"/>
            <w:proofErr w:type="gramStart"/>
            <w:r>
              <w:t>order.OrderId</w:t>
            </w:r>
            <w:proofErr w:type="spellEnd"/>
            <w:proofErr w:type="gramEnd"/>
            <w:r>
              <w:t>}");</w:t>
            </w:r>
          </w:p>
          <w:p w14:paraId="68650939" w14:textId="77777777" w:rsidR="00C3323C" w:rsidRDefault="00C3323C" w:rsidP="00C3323C">
            <w:r>
              <w:t xml:space="preserve">        return </w:t>
            </w:r>
            <w:proofErr w:type="gramStart"/>
            <w:r>
              <w:t>Ok(</w:t>
            </w:r>
            <w:proofErr w:type="gramEnd"/>
            <w:r>
              <w:t>);</w:t>
            </w:r>
          </w:p>
          <w:p w14:paraId="071FB6D0" w14:textId="77777777" w:rsidR="00C3323C" w:rsidRDefault="00C3323C" w:rsidP="00C3323C">
            <w:r>
              <w:t xml:space="preserve">    }</w:t>
            </w:r>
          </w:p>
          <w:p w14:paraId="3DEA7CC0" w14:textId="66B4FAA3" w:rsidR="00C3323C" w:rsidRDefault="00C3323C" w:rsidP="00C3323C">
            <w:r>
              <w:t>}</w:t>
            </w:r>
          </w:p>
        </w:tc>
      </w:tr>
      <w:tr w:rsidR="007633B9" w14:paraId="6DEB6331" w14:textId="77777777" w:rsidTr="007633B9">
        <w:tc>
          <w:tcPr>
            <w:tcW w:w="9016" w:type="dxa"/>
          </w:tcPr>
          <w:p w14:paraId="1B250827" w14:textId="77777777" w:rsidR="00E813B3" w:rsidRPr="00E813B3" w:rsidRDefault="00E813B3" w:rsidP="00E813B3">
            <w:pPr>
              <w:rPr>
                <w:b/>
                <w:bCs/>
                <w:highlight w:val="green"/>
              </w:rPr>
            </w:pPr>
            <w:r w:rsidRPr="00E813B3">
              <w:rPr>
                <w:b/>
                <w:bCs/>
                <w:highlight w:val="green"/>
              </w:rPr>
              <w:t>4️</w:t>
            </w:r>
            <w:r w:rsidRPr="00E813B3">
              <w:rPr>
                <w:rFonts w:ascii="Segoe UI Symbol" w:hAnsi="Segoe UI Symbol" w:cs="Segoe UI Symbol"/>
                <w:b/>
                <w:bCs/>
                <w:highlight w:val="green"/>
              </w:rPr>
              <w:t>⃣</w:t>
            </w:r>
            <w:r w:rsidRPr="00E813B3">
              <w:rPr>
                <w:b/>
                <w:bCs/>
                <w:highlight w:val="green"/>
              </w:rPr>
              <w:t xml:space="preserve"> Telemetry (Sends Data to Event Hub)</w:t>
            </w:r>
          </w:p>
          <w:p w14:paraId="76B69116" w14:textId="77777777" w:rsidR="00E813B3" w:rsidRPr="00E813B3" w:rsidRDefault="00E813B3" w:rsidP="00E813B3">
            <w:r w:rsidRPr="00E813B3">
              <w:rPr>
                <w:rFonts w:ascii="Segoe UI Emoji" w:hAnsi="Segoe UI Emoji" w:cs="Segoe UI Emoji"/>
                <w:highlight w:val="green"/>
              </w:rPr>
              <w:t>📌</w:t>
            </w:r>
            <w:r w:rsidRPr="00E813B3">
              <w:rPr>
                <w:highlight w:val="green"/>
              </w:rPr>
              <w:t xml:space="preserve"> </w:t>
            </w:r>
            <w:r w:rsidRPr="00E813B3">
              <w:rPr>
                <w:b/>
                <w:bCs/>
                <w:highlight w:val="green"/>
              </w:rPr>
              <w:t>Stores Events in Event Hub for Analytics</w:t>
            </w:r>
          </w:p>
          <w:p w14:paraId="07472250" w14:textId="77777777" w:rsidR="007633B9" w:rsidRDefault="007633B9" w:rsidP="007E7098"/>
          <w:p w14:paraId="1A054DB3" w14:textId="77777777" w:rsidR="005D2A4C" w:rsidRDefault="005D2A4C" w:rsidP="005D2A4C">
            <w:r>
              <w:t xml:space="preserve">using </w:t>
            </w:r>
            <w:proofErr w:type="spellStart"/>
            <w:proofErr w:type="gramStart"/>
            <w:r>
              <w:t>Azure.Messaging.EventHubs</w:t>
            </w:r>
            <w:proofErr w:type="spellEnd"/>
            <w:proofErr w:type="gramEnd"/>
            <w:r>
              <w:t>;</w:t>
            </w:r>
          </w:p>
          <w:p w14:paraId="58829502" w14:textId="77777777" w:rsidR="005D2A4C" w:rsidRDefault="005D2A4C" w:rsidP="005D2A4C">
            <w:r>
              <w:t xml:space="preserve">using </w:t>
            </w:r>
            <w:proofErr w:type="spellStart"/>
            <w:proofErr w:type="gramStart"/>
            <w:r>
              <w:t>Azure.Messaging.EventHubs.Producer</w:t>
            </w:r>
            <w:proofErr w:type="spellEnd"/>
            <w:proofErr w:type="gramEnd"/>
            <w:r>
              <w:t>;</w:t>
            </w:r>
          </w:p>
          <w:p w14:paraId="249B446C" w14:textId="77777777" w:rsidR="005D2A4C" w:rsidRDefault="005D2A4C" w:rsidP="005D2A4C">
            <w:r>
              <w:t xml:space="preserve">using </w:t>
            </w:r>
            <w:proofErr w:type="gramStart"/>
            <w:r>
              <w:t>System;</w:t>
            </w:r>
            <w:proofErr w:type="gramEnd"/>
          </w:p>
          <w:p w14:paraId="739C9CC7" w14:textId="77777777" w:rsidR="005D2A4C" w:rsidRDefault="005D2A4C" w:rsidP="005D2A4C">
            <w:r>
              <w:t xml:space="preserve">using </w:t>
            </w:r>
            <w:proofErr w:type="spellStart"/>
            <w:r>
              <w:t>System.</w:t>
            </w:r>
            <w:proofErr w:type="gramStart"/>
            <w:r>
              <w:t>Text</w:t>
            </w:r>
            <w:proofErr w:type="spellEnd"/>
            <w:r>
              <w:t>;</w:t>
            </w:r>
            <w:proofErr w:type="gramEnd"/>
          </w:p>
          <w:p w14:paraId="5A376B50" w14:textId="77777777" w:rsidR="005D2A4C" w:rsidRDefault="005D2A4C" w:rsidP="005D2A4C">
            <w:r>
              <w:t xml:space="preserve">using </w:t>
            </w:r>
            <w:proofErr w:type="spellStart"/>
            <w:proofErr w:type="gramStart"/>
            <w:r>
              <w:t>System.Threading.Tasks</w:t>
            </w:r>
            <w:proofErr w:type="spellEnd"/>
            <w:proofErr w:type="gramEnd"/>
            <w:r>
              <w:t>;</w:t>
            </w:r>
          </w:p>
          <w:p w14:paraId="1B1CC0FE" w14:textId="77777777" w:rsidR="005D2A4C" w:rsidRDefault="005D2A4C" w:rsidP="005D2A4C"/>
          <w:p w14:paraId="39249D73" w14:textId="77777777" w:rsidR="005D2A4C" w:rsidRDefault="005D2A4C" w:rsidP="005D2A4C">
            <w:r>
              <w:t xml:space="preserve">class </w:t>
            </w:r>
            <w:proofErr w:type="spellStart"/>
            <w:r w:rsidRPr="009D2F72">
              <w:rPr>
                <w:highlight w:val="yellow"/>
              </w:rPr>
              <w:t>TelemetryLogger</w:t>
            </w:r>
            <w:proofErr w:type="spellEnd"/>
          </w:p>
          <w:p w14:paraId="4CB92210" w14:textId="77777777" w:rsidR="005D2A4C" w:rsidRDefault="005D2A4C" w:rsidP="005D2A4C">
            <w:r>
              <w:t>{</w:t>
            </w:r>
          </w:p>
          <w:p w14:paraId="755C9F1E" w14:textId="77777777" w:rsidR="005D2A4C" w:rsidRDefault="005D2A4C" w:rsidP="005D2A4C">
            <w:r>
              <w:t xml:space="preserve">    private static string </w:t>
            </w:r>
            <w:proofErr w:type="spellStart"/>
            <w:r>
              <w:t>eventHubConnection</w:t>
            </w:r>
            <w:proofErr w:type="spellEnd"/>
            <w:r>
              <w:t xml:space="preserve"> = "YOUR_EVENT_HUB_CONNECTION</w:t>
            </w:r>
            <w:proofErr w:type="gramStart"/>
            <w:r>
              <w:t>";</w:t>
            </w:r>
            <w:proofErr w:type="gramEnd"/>
          </w:p>
          <w:p w14:paraId="7D5143E5" w14:textId="77777777" w:rsidR="005D2A4C" w:rsidRDefault="005D2A4C" w:rsidP="005D2A4C">
            <w:r>
              <w:t xml:space="preserve">    private static string </w:t>
            </w:r>
            <w:proofErr w:type="spellStart"/>
            <w:r>
              <w:t>eventHubName</w:t>
            </w:r>
            <w:proofErr w:type="spellEnd"/>
            <w:r>
              <w:t xml:space="preserve"> = "telemetry</w:t>
            </w:r>
            <w:proofErr w:type="gramStart"/>
            <w:r>
              <w:t>";</w:t>
            </w:r>
            <w:proofErr w:type="gramEnd"/>
          </w:p>
          <w:p w14:paraId="31A6AE17" w14:textId="77777777" w:rsidR="005D2A4C" w:rsidRDefault="005D2A4C" w:rsidP="005D2A4C"/>
          <w:p w14:paraId="6271729C" w14:textId="77777777" w:rsidR="005D2A4C" w:rsidRDefault="005D2A4C" w:rsidP="005D2A4C">
            <w:r>
              <w:t xml:space="preserve">    static async Task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546A4BD" w14:textId="77777777" w:rsidR="005D2A4C" w:rsidRDefault="005D2A4C" w:rsidP="005D2A4C">
            <w:r>
              <w:t xml:space="preserve">    {</w:t>
            </w:r>
          </w:p>
          <w:p w14:paraId="722AA6DF" w14:textId="77777777" w:rsidR="005D2A4C" w:rsidRDefault="005D2A4C" w:rsidP="005D2A4C">
            <w:r>
              <w:t xml:space="preserve">        var </w:t>
            </w:r>
            <w:proofErr w:type="spellStart"/>
            <w:r>
              <w:t>producerClient</w:t>
            </w:r>
            <w:proofErr w:type="spellEnd"/>
            <w:r>
              <w:t xml:space="preserve"> = new </w:t>
            </w:r>
            <w:proofErr w:type="gramStart"/>
            <w:r>
              <w:t>EventHubProducerClient(</w:t>
            </w:r>
            <w:proofErr w:type="spellStart"/>
            <w:proofErr w:type="gramEnd"/>
            <w:r>
              <w:t>eventHubConnection</w:t>
            </w:r>
            <w:proofErr w:type="spellEnd"/>
            <w:r>
              <w:t xml:space="preserve">, </w:t>
            </w:r>
            <w:proofErr w:type="spellStart"/>
            <w:r>
              <w:t>eventHubName</w:t>
            </w:r>
            <w:proofErr w:type="spellEnd"/>
            <w:r>
              <w:t>);</w:t>
            </w:r>
          </w:p>
          <w:p w14:paraId="6950AC66" w14:textId="77777777" w:rsidR="005D2A4C" w:rsidRDefault="005D2A4C" w:rsidP="005D2A4C">
            <w:r>
              <w:t xml:space="preserve">        using </w:t>
            </w:r>
            <w:proofErr w:type="spellStart"/>
            <w:r>
              <w:t>EventDataBatch</w:t>
            </w:r>
            <w:proofErr w:type="spellEnd"/>
            <w:r>
              <w:t xml:space="preserve"> </w:t>
            </w:r>
            <w:proofErr w:type="spellStart"/>
            <w:r>
              <w:t>eventBatch</w:t>
            </w:r>
            <w:proofErr w:type="spellEnd"/>
            <w:r>
              <w:t xml:space="preserve"> = await </w:t>
            </w:r>
            <w:proofErr w:type="spellStart"/>
            <w:r>
              <w:t>producerClient.CreateBatchAsync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6F2BAC4" w14:textId="77777777" w:rsidR="005D2A4C" w:rsidRDefault="005D2A4C" w:rsidP="005D2A4C">
            <w:r>
              <w:t xml:space="preserve">        </w:t>
            </w:r>
            <w:proofErr w:type="spellStart"/>
            <w:r>
              <w:t>eventBatch.TryAdd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EventData</w:t>
            </w:r>
            <w:proofErr w:type="spellEnd"/>
            <w:r>
              <w:t>(</w:t>
            </w:r>
            <w:proofErr w:type="gramEnd"/>
            <w:r>
              <w:t>Encoding.UTF8.GetBytes("{ \"</w:t>
            </w:r>
            <w:proofErr w:type="spellStart"/>
            <w:r>
              <w:t>orderId</w:t>
            </w:r>
            <w:proofErr w:type="spellEnd"/>
            <w:r>
              <w:t>\": \"12345\", \"status\": \"Completed\" }")));</w:t>
            </w:r>
          </w:p>
          <w:p w14:paraId="38F3D8C1" w14:textId="77777777" w:rsidR="005D2A4C" w:rsidRDefault="005D2A4C" w:rsidP="005D2A4C">
            <w:r>
              <w:t xml:space="preserve">        await </w:t>
            </w:r>
            <w:proofErr w:type="spellStart"/>
            <w:r>
              <w:t>producerClient.SendAsync</w:t>
            </w:r>
            <w:proofErr w:type="spellEnd"/>
            <w:r>
              <w:t>(</w:t>
            </w:r>
            <w:proofErr w:type="spellStart"/>
            <w:r>
              <w:t>eventBatch</w:t>
            </w:r>
            <w:proofErr w:type="spellEnd"/>
            <w:proofErr w:type="gramStart"/>
            <w:r>
              <w:t>);</w:t>
            </w:r>
            <w:proofErr w:type="gramEnd"/>
          </w:p>
          <w:p w14:paraId="7DCF3EFF" w14:textId="77777777" w:rsidR="005D2A4C" w:rsidRDefault="005D2A4C" w:rsidP="005D2A4C">
            <w:r>
              <w:lastRenderedPageBreak/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("Telemetry Sent."</w:t>
            </w:r>
            <w:proofErr w:type="gramStart"/>
            <w:r>
              <w:t>);</w:t>
            </w:r>
            <w:proofErr w:type="gramEnd"/>
          </w:p>
          <w:p w14:paraId="12B0C981" w14:textId="77777777" w:rsidR="005D2A4C" w:rsidRDefault="005D2A4C" w:rsidP="005D2A4C">
            <w:r>
              <w:t xml:space="preserve">    }</w:t>
            </w:r>
          </w:p>
          <w:p w14:paraId="64B77AB5" w14:textId="232F1FEC" w:rsidR="005D2A4C" w:rsidRDefault="005D2A4C" w:rsidP="005D2A4C">
            <w:r>
              <w:t>}</w:t>
            </w:r>
          </w:p>
        </w:tc>
      </w:tr>
      <w:tr w:rsidR="007633B9" w14:paraId="696E6AD9" w14:textId="77777777" w:rsidTr="007633B9">
        <w:tc>
          <w:tcPr>
            <w:tcW w:w="9016" w:type="dxa"/>
          </w:tcPr>
          <w:p w14:paraId="1B5DCC47" w14:textId="77777777" w:rsidR="007633B9" w:rsidRDefault="00AE766F" w:rsidP="007E7098">
            <w:r w:rsidRPr="00AE766F">
              <w:lastRenderedPageBreak/>
              <w:t>Testing</w:t>
            </w:r>
          </w:p>
          <w:p w14:paraId="7A494F26" w14:textId="310F47F8" w:rsidR="00AE766F" w:rsidRDefault="00AE766F" w:rsidP="007E7098">
            <w:r w:rsidRPr="00AE766F">
              <w:t>curl -X POST "http://localhost:5000/</w:t>
            </w:r>
            <w:proofErr w:type="spellStart"/>
            <w:r w:rsidRPr="00AE766F">
              <w:t>api</w:t>
            </w:r>
            <w:proofErr w:type="spellEnd"/>
            <w:r w:rsidRPr="00AE766F">
              <w:t>/orders" -H "Content-Type: application/</w:t>
            </w:r>
            <w:proofErr w:type="spellStart"/>
            <w:r w:rsidRPr="00AE766F">
              <w:t>json</w:t>
            </w:r>
            <w:proofErr w:type="spellEnd"/>
            <w:r w:rsidRPr="00AE766F">
              <w:t xml:space="preserve">" -d </w:t>
            </w:r>
            <w:proofErr w:type="gramStart"/>
            <w:r w:rsidRPr="00AE766F">
              <w:t>'{ "</w:t>
            </w:r>
            <w:proofErr w:type="spellStart"/>
            <w:proofErr w:type="gramEnd"/>
            <w:r w:rsidRPr="00AE766F">
              <w:t>orderId</w:t>
            </w:r>
            <w:proofErr w:type="spellEnd"/>
            <w:r w:rsidRPr="00AE766F">
              <w:t>": "12345", "amount": 199.99 }'</w:t>
            </w:r>
          </w:p>
        </w:tc>
      </w:tr>
      <w:tr w:rsidR="00F12388" w14:paraId="148F73C5" w14:textId="77777777" w:rsidTr="007633B9">
        <w:tc>
          <w:tcPr>
            <w:tcW w:w="9016" w:type="dxa"/>
          </w:tcPr>
          <w:p w14:paraId="1263AA78" w14:textId="736322D2" w:rsidR="00F12388" w:rsidRPr="00AE766F" w:rsidRDefault="00F12388" w:rsidP="007E7098">
            <w:r w:rsidRPr="00F12388">
              <w:rPr>
                <w:rFonts w:ascii="Segoe UI Emoji" w:hAnsi="Segoe UI Emoji" w:cs="Segoe UI Emoji"/>
              </w:rPr>
              <w:t>✅</w:t>
            </w:r>
            <w:r w:rsidRPr="00F12388">
              <w:t xml:space="preserve"> </w:t>
            </w:r>
            <w:r w:rsidRPr="00F12388">
              <w:rPr>
                <w:b/>
                <w:bCs/>
              </w:rPr>
              <w:t>Check Payment Processing Logs</w:t>
            </w:r>
            <w:r w:rsidRPr="00F12388">
              <w:br/>
            </w:r>
            <w:r w:rsidRPr="00F12388">
              <w:rPr>
                <w:rFonts w:ascii="Segoe UI Emoji" w:hAnsi="Segoe UI Emoji" w:cs="Segoe UI Emoji"/>
              </w:rPr>
              <w:t>✅</w:t>
            </w:r>
            <w:r w:rsidRPr="00F12388">
              <w:t xml:space="preserve"> </w:t>
            </w:r>
            <w:r w:rsidRPr="00F12388">
              <w:rPr>
                <w:b/>
                <w:bCs/>
              </w:rPr>
              <w:t>Check Event Grid Delivery (Inventory &amp; Notification Logs)</w:t>
            </w:r>
            <w:r w:rsidRPr="00F12388">
              <w:br/>
            </w:r>
            <w:r w:rsidRPr="00F12388">
              <w:rPr>
                <w:rFonts w:ascii="Segoe UI Emoji" w:hAnsi="Segoe UI Emoji" w:cs="Segoe UI Emoji"/>
              </w:rPr>
              <w:t>✅</w:t>
            </w:r>
            <w:r w:rsidRPr="00F12388">
              <w:t xml:space="preserve"> </w:t>
            </w:r>
            <w:r w:rsidRPr="00F12388">
              <w:rPr>
                <w:b/>
                <w:bCs/>
              </w:rPr>
              <w:t>View Telemetry in Azure Log Analytics</w:t>
            </w:r>
          </w:p>
        </w:tc>
      </w:tr>
    </w:tbl>
    <w:p w14:paraId="36FA43FF" w14:textId="558F7FEA" w:rsidR="007633B9" w:rsidRDefault="00EE202A" w:rsidP="007E7098">
      <w:r>
        <w:rPr>
          <w:noProof/>
        </w:rPr>
        <w:drawing>
          <wp:inline distT="0" distB="0" distL="0" distR="0" wp14:anchorId="7EADA518" wp14:editId="28C6856C">
            <wp:extent cx="5731510" cy="2799080"/>
            <wp:effectExtent l="0" t="0" r="2540" b="1270"/>
            <wp:docPr id="429954910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54910" name="Picture 1" descr="A diagram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A2FD" w14:textId="77777777" w:rsidR="003B3080" w:rsidRDefault="003B3080" w:rsidP="007E7098"/>
    <w:p w14:paraId="37719FF2" w14:textId="77777777" w:rsidR="003B3080" w:rsidRPr="003B3080" w:rsidRDefault="003B3080" w:rsidP="003B3080">
      <w:pPr>
        <w:rPr>
          <w:b/>
          <w:bCs/>
        </w:rPr>
      </w:pPr>
      <w:r w:rsidRPr="003B3080">
        <w:rPr>
          <w:rFonts w:ascii="Segoe UI Emoji" w:hAnsi="Segoe UI Emoji" w:cs="Segoe UI Emoji"/>
          <w:b/>
          <w:bCs/>
        </w:rPr>
        <w:t>🔹</w:t>
      </w:r>
      <w:r w:rsidRPr="003B3080">
        <w:rPr>
          <w:b/>
          <w:bCs/>
        </w:rPr>
        <w:t xml:space="preserve"> Understanding the Architectural Split</w:t>
      </w:r>
    </w:p>
    <w:p w14:paraId="1D11CFF9" w14:textId="77777777" w:rsidR="003B3080" w:rsidRPr="003B3080" w:rsidRDefault="003B3080" w:rsidP="003B3080">
      <w:r w:rsidRPr="003B3080">
        <w:rPr>
          <w:rFonts w:ascii="Segoe UI Emoji" w:hAnsi="Segoe UI Emoji" w:cs="Segoe UI Emoji"/>
        </w:rPr>
        <w:t>✅</w:t>
      </w:r>
      <w:r w:rsidRPr="003B3080">
        <w:t xml:space="preserve"> </w:t>
      </w:r>
      <w:r w:rsidRPr="003B3080">
        <w:rPr>
          <w:b/>
          <w:bCs/>
        </w:rPr>
        <w:t>Microservices Architecture with Domain-Driven Design (DDD)</w:t>
      </w:r>
    </w:p>
    <w:p w14:paraId="4F643AC1" w14:textId="77777777" w:rsidR="003B3080" w:rsidRPr="003B3080" w:rsidRDefault="003B3080" w:rsidP="003B3080">
      <w:pPr>
        <w:numPr>
          <w:ilvl w:val="0"/>
          <w:numId w:val="11"/>
        </w:numPr>
      </w:pPr>
      <w:r w:rsidRPr="003B3080">
        <w:t xml:space="preserve">Services like </w:t>
      </w:r>
      <w:r w:rsidRPr="003B3080">
        <w:rPr>
          <w:b/>
          <w:bCs/>
        </w:rPr>
        <w:t>Product API and Cart API</w:t>
      </w:r>
      <w:r w:rsidRPr="003B3080">
        <w:t xml:space="preserve"> follow a </w:t>
      </w:r>
      <w:r w:rsidRPr="003B3080">
        <w:rPr>
          <w:b/>
          <w:bCs/>
        </w:rPr>
        <w:t>request-response pattern</w:t>
      </w:r>
      <w:r w:rsidRPr="003B3080">
        <w:t xml:space="preserve"> (RESTful or </w:t>
      </w:r>
      <w:proofErr w:type="spellStart"/>
      <w:r w:rsidRPr="003B3080">
        <w:t>gRPC</w:t>
      </w:r>
      <w:proofErr w:type="spellEnd"/>
      <w:r w:rsidRPr="003B3080">
        <w:t>).</w:t>
      </w:r>
    </w:p>
    <w:p w14:paraId="532ED9E6" w14:textId="77777777" w:rsidR="003B3080" w:rsidRPr="003B3080" w:rsidRDefault="003B3080" w:rsidP="003B3080">
      <w:pPr>
        <w:numPr>
          <w:ilvl w:val="0"/>
          <w:numId w:val="11"/>
        </w:numPr>
      </w:pPr>
      <w:r w:rsidRPr="003B3080">
        <w:t xml:space="preserve">These services </w:t>
      </w:r>
      <w:r w:rsidRPr="003B3080">
        <w:rPr>
          <w:b/>
          <w:bCs/>
        </w:rPr>
        <w:t>don’t rely on event-driven communication</w:t>
      </w:r>
      <w:r w:rsidRPr="003B3080">
        <w:t xml:space="preserve"> because they involve real-time user interactions.</w:t>
      </w:r>
    </w:p>
    <w:p w14:paraId="476A39F3" w14:textId="77777777" w:rsidR="003B3080" w:rsidRPr="003B3080" w:rsidRDefault="003B3080" w:rsidP="003B3080">
      <w:pPr>
        <w:numPr>
          <w:ilvl w:val="0"/>
          <w:numId w:val="11"/>
        </w:numPr>
      </w:pPr>
      <w:r w:rsidRPr="003B3080">
        <w:rPr>
          <w:b/>
          <w:bCs/>
        </w:rPr>
        <w:t>Example:</w:t>
      </w:r>
    </w:p>
    <w:p w14:paraId="513E009C" w14:textId="77777777" w:rsidR="003B3080" w:rsidRPr="003B3080" w:rsidRDefault="003B3080" w:rsidP="003B3080">
      <w:pPr>
        <w:numPr>
          <w:ilvl w:val="1"/>
          <w:numId w:val="11"/>
        </w:numPr>
      </w:pPr>
      <w:r w:rsidRPr="003B3080">
        <w:rPr>
          <w:b/>
          <w:bCs/>
        </w:rPr>
        <w:t>Product API</w:t>
      </w:r>
      <w:r w:rsidRPr="003B3080">
        <w:t xml:space="preserve"> → Fetches product details (GET /products/{id})</w:t>
      </w:r>
    </w:p>
    <w:p w14:paraId="52AA38A3" w14:textId="77777777" w:rsidR="003B3080" w:rsidRPr="003B3080" w:rsidRDefault="003B3080" w:rsidP="003B3080">
      <w:pPr>
        <w:numPr>
          <w:ilvl w:val="1"/>
          <w:numId w:val="11"/>
        </w:numPr>
      </w:pPr>
      <w:r w:rsidRPr="003B3080">
        <w:rPr>
          <w:b/>
          <w:bCs/>
        </w:rPr>
        <w:t>Cart API</w:t>
      </w:r>
      <w:r w:rsidRPr="003B3080">
        <w:t xml:space="preserve"> → Manages cart operations (POST /cart, DELETE /cart/item)</w:t>
      </w:r>
    </w:p>
    <w:p w14:paraId="674BA87E" w14:textId="77777777" w:rsidR="003B3080" w:rsidRPr="003B3080" w:rsidRDefault="003B3080" w:rsidP="003B3080">
      <w:r w:rsidRPr="003B3080">
        <w:rPr>
          <w:rFonts w:ascii="Segoe UI Emoji" w:hAnsi="Segoe UI Emoji" w:cs="Segoe UI Emoji"/>
        </w:rPr>
        <w:t>✅</w:t>
      </w:r>
      <w:r w:rsidRPr="003B3080">
        <w:t xml:space="preserve"> </w:t>
      </w:r>
      <w:r w:rsidRPr="003B3080">
        <w:rPr>
          <w:b/>
          <w:bCs/>
        </w:rPr>
        <w:t>Event-Driven Architecture (EDA)</w:t>
      </w:r>
    </w:p>
    <w:p w14:paraId="5C8BDD76" w14:textId="77777777" w:rsidR="003B3080" w:rsidRPr="003B3080" w:rsidRDefault="003B3080" w:rsidP="003B3080">
      <w:pPr>
        <w:numPr>
          <w:ilvl w:val="0"/>
          <w:numId w:val="12"/>
        </w:numPr>
      </w:pPr>
      <w:r w:rsidRPr="003B3080">
        <w:t xml:space="preserve">Once the user places an order, the system shifts to </w:t>
      </w:r>
      <w:r w:rsidRPr="003B3080">
        <w:rPr>
          <w:b/>
          <w:bCs/>
        </w:rPr>
        <w:t>asynchronous processing</w:t>
      </w:r>
      <w:r w:rsidRPr="003B3080">
        <w:t>.</w:t>
      </w:r>
    </w:p>
    <w:p w14:paraId="7CBBE316" w14:textId="77777777" w:rsidR="003B3080" w:rsidRPr="003B3080" w:rsidRDefault="003B3080" w:rsidP="003B3080">
      <w:pPr>
        <w:numPr>
          <w:ilvl w:val="0"/>
          <w:numId w:val="12"/>
        </w:numPr>
      </w:pPr>
      <w:r w:rsidRPr="003B3080">
        <w:rPr>
          <w:b/>
          <w:bCs/>
        </w:rPr>
        <w:t>Order, Payment, Inventory, Notification services</w:t>
      </w:r>
      <w:r w:rsidRPr="003B3080">
        <w:t xml:space="preserve"> communicate via </w:t>
      </w:r>
      <w:r w:rsidRPr="003B3080">
        <w:rPr>
          <w:b/>
          <w:bCs/>
        </w:rPr>
        <w:t>events</w:t>
      </w:r>
      <w:r w:rsidRPr="003B3080">
        <w:t xml:space="preserve">, ensuring </w:t>
      </w:r>
      <w:r w:rsidRPr="003B3080">
        <w:rPr>
          <w:b/>
          <w:bCs/>
        </w:rPr>
        <w:t>scalability, decoupling, and reliability</w:t>
      </w:r>
      <w:r w:rsidRPr="003B3080">
        <w:t>.</w:t>
      </w:r>
    </w:p>
    <w:p w14:paraId="4F03C06C" w14:textId="77777777" w:rsidR="003B3080" w:rsidRPr="003B3080" w:rsidRDefault="003B3080" w:rsidP="003B3080">
      <w:pPr>
        <w:numPr>
          <w:ilvl w:val="0"/>
          <w:numId w:val="12"/>
        </w:numPr>
      </w:pPr>
      <w:r w:rsidRPr="003B3080">
        <w:rPr>
          <w:b/>
          <w:bCs/>
        </w:rPr>
        <w:t>Example:</w:t>
      </w:r>
    </w:p>
    <w:p w14:paraId="5DF9CBC5" w14:textId="77777777" w:rsidR="003B3080" w:rsidRPr="003B3080" w:rsidRDefault="003B3080" w:rsidP="003B3080">
      <w:pPr>
        <w:numPr>
          <w:ilvl w:val="1"/>
          <w:numId w:val="12"/>
        </w:numPr>
      </w:pPr>
      <w:r w:rsidRPr="003B3080">
        <w:rPr>
          <w:b/>
          <w:bCs/>
        </w:rPr>
        <w:t>Order Service</w:t>
      </w:r>
      <w:r w:rsidRPr="003B3080">
        <w:t xml:space="preserve"> → Publishes "</w:t>
      </w:r>
      <w:proofErr w:type="spellStart"/>
      <w:r w:rsidRPr="003B3080">
        <w:t>OrderPlaced</w:t>
      </w:r>
      <w:proofErr w:type="spellEnd"/>
      <w:r w:rsidRPr="003B3080">
        <w:t>" event to Azure Event Grid.</w:t>
      </w:r>
    </w:p>
    <w:p w14:paraId="530B2AEB" w14:textId="77777777" w:rsidR="003B3080" w:rsidRPr="003B3080" w:rsidRDefault="003B3080" w:rsidP="003B3080">
      <w:pPr>
        <w:numPr>
          <w:ilvl w:val="1"/>
          <w:numId w:val="12"/>
        </w:numPr>
      </w:pPr>
      <w:r w:rsidRPr="003B3080">
        <w:rPr>
          <w:b/>
          <w:bCs/>
        </w:rPr>
        <w:lastRenderedPageBreak/>
        <w:t>Payment Service</w:t>
      </w:r>
      <w:r w:rsidRPr="003B3080">
        <w:t xml:space="preserve"> → Listens to "</w:t>
      </w:r>
      <w:proofErr w:type="spellStart"/>
      <w:r w:rsidRPr="003B3080">
        <w:t>OrderPlaced</w:t>
      </w:r>
      <w:proofErr w:type="spellEnd"/>
      <w:r w:rsidRPr="003B3080">
        <w:t>" event and processes payment asynchronously.</w:t>
      </w:r>
    </w:p>
    <w:p w14:paraId="6E7A57DA" w14:textId="77777777" w:rsidR="003B3080" w:rsidRPr="003B3080" w:rsidRDefault="00000000" w:rsidP="003B3080">
      <w:r>
        <w:pict w14:anchorId="25731AA2">
          <v:rect id="_x0000_i1031" style="width:0;height:1.5pt" o:hralign="center" o:hrstd="t" o:hr="t" fillcolor="#a0a0a0" stroked="f"/>
        </w:pict>
      </w:r>
    </w:p>
    <w:p w14:paraId="66894845" w14:textId="77777777" w:rsidR="003B3080" w:rsidRPr="003B3080" w:rsidRDefault="003B3080" w:rsidP="003B3080">
      <w:pPr>
        <w:rPr>
          <w:b/>
          <w:bCs/>
        </w:rPr>
      </w:pPr>
      <w:r w:rsidRPr="003B3080">
        <w:rPr>
          <w:rFonts w:ascii="Segoe UI Emoji" w:hAnsi="Segoe UI Emoji" w:cs="Segoe UI Emoji"/>
          <w:b/>
          <w:bCs/>
        </w:rPr>
        <w:t>📌</w:t>
      </w:r>
      <w:r w:rsidRPr="003B3080">
        <w:rPr>
          <w:b/>
          <w:bCs/>
        </w:rPr>
        <w:t xml:space="preserve"> How They Work Together in an E-Commerce System</w:t>
      </w:r>
    </w:p>
    <w:p w14:paraId="3BA6657E" w14:textId="77777777" w:rsidR="003B3080" w:rsidRPr="003B3080" w:rsidRDefault="003B3080" w:rsidP="003B3080">
      <w:pPr>
        <w:numPr>
          <w:ilvl w:val="0"/>
          <w:numId w:val="13"/>
        </w:numPr>
      </w:pPr>
      <w:r w:rsidRPr="003B3080">
        <w:rPr>
          <w:b/>
          <w:bCs/>
        </w:rPr>
        <w:t>Product API Service (Microservice - DDD)</w:t>
      </w:r>
    </w:p>
    <w:p w14:paraId="79907839" w14:textId="77777777" w:rsidR="003B3080" w:rsidRPr="003B3080" w:rsidRDefault="003B3080" w:rsidP="003B3080">
      <w:pPr>
        <w:numPr>
          <w:ilvl w:val="1"/>
          <w:numId w:val="13"/>
        </w:numPr>
      </w:pPr>
      <w:r w:rsidRPr="003B3080">
        <w:t>Fetches product details when a user browses.</w:t>
      </w:r>
    </w:p>
    <w:p w14:paraId="366120AA" w14:textId="77777777" w:rsidR="003B3080" w:rsidRPr="003B3080" w:rsidRDefault="003B3080" w:rsidP="003B3080">
      <w:pPr>
        <w:numPr>
          <w:ilvl w:val="1"/>
          <w:numId w:val="13"/>
        </w:numPr>
      </w:pPr>
      <w:r w:rsidRPr="003B3080">
        <w:t xml:space="preserve">Not event-driven, as it follows </w:t>
      </w:r>
      <w:r w:rsidRPr="003B3080">
        <w:rPr>
          <w:b/>
          <w:bCs/>
        </w:rPr>
        <w:t>real-time API calls</w:t>
      </w:r>
      <w:r w:rsidRPr="003B3080">
        <w:t>.</w:t>
      </w:r>
    </w:p>
    <w:p w14:paraId="472EDA45" w14:textId="77777777" w:rsidR="003B3080" w:rsidRPr="003B3080" w:rsidRDefault="003B3080" w:rsidP="003B3080">
      <w:pPr>
        <w:numPr>
          <w:ilvl w:val="0"/>
          <w:numId w:val="13"/>
        </w:numPr>
      </w:pPr>
      <w:r w:rsidRPr="003B3080">
        <w:rPr>
          <w:b/>
          <w:bCs/>
        </w:rPr>
        <w:t>Cart API Service (Microservice - DDD)</w:t>
      </w:r>
    </w:p>
    <w:p w14:paraId="6B7871F7" w14:textId="77777777" w:rsidR="003B3080" w:rsidRPr="003B3080" w:rsidRDefault="003B3080" w:rsidP="003B3080">
      <w:pPr>
        <w:numPr>
          <w:ilvl w:val="1"/>
          <w:numId w:val="13"/>
        </w:numPr>
      </w:pPr>
      <w:r w:rsidRPr="003B3080">
        <w:t>Manages the shopping cart, adding/removing items.</w:t>
      </w:r>
    </w:p>
    <w:p w14:paraId="06B8F5F6" w14:textId="77777777" w:rsidR="003B3080" w:rsidRPr="003B3080" w:rsidRDefault="003B3080" w:rsidP="003B3080">
      <w:pPr>
        <w:numPr>
          <w:ilvl w:val="1"/>
          <w:numId w:val="13"/>
        </w:numPr>
      </w:pPr>
      <w:proofErr w:type="gramStart"/>
      <w:r w:rsidRPr="003B3080">
        <w:t>Also</w:t>
      </w:r>
      <w:proofErr w:type="gramEnd"/>
      <w:r w:rsidRPr="003B3080">
        <w:t xml:space="preserve"> not event-driven, as it requires </w:t>
      </w:r>
      <w:r w:rsidRPr="003B3080">
        <w:rPr>
          <w:b/>
          <w:bCs/>
        </w:rPr>
        <w:t>instant responses</w:t>
      </w:r>
      <w:r w:rsidRPr="003B3080">
        <w:t>.</w:t>
      </w:r>
    </w:p>
    <w:p w14:paraId="00C0A122" w14:textId="77777777" w:rsidR="003B3080" w:rsidRPr="003B3080" w:rsidRDefault="003B3080" w:rsidP="003B3080">
      <w:pPr>
        <w:numPr>
          <w:ilvl w:val="0"/>
          <w:numId w:val="13"/>
        </w:numPr>
      </w:pPr>
      <w:r w:rsidRPr="003B3080">
        <w:rPr>
          <w:b/>
          <w:bCs/>
        </w:rPr>
        <w:t>Order Service (Event-Driven)</w:t>
      </w:r>
    </w:p>
    <w:p w14:paraId="78F242C1" w14:textId="77777777" w:rsidR="003B3080" w:rsidRPr="003B3080" w:rsidRDefault="003B3080" w:rsidP="003B3080">
      <w:pPr>
        <w:numPr>
          <w:ilvl w:val="1"/>
          <w:numId w:val="13"/>
        </w:numPr>
      </w:pPr>
      <w:r w:rsidRPr="003B3080">
        <w:t xml:space="preserve">Once a user places an order, it </w:t>
      </w:r>
      <w:r w:rsidRPr="003B3080">
        <w:rPr>
          <w:b/>
          <w:bCs/>
        </w:rPr>
        <w:t>publishes an event</w:t>
      </w:r>
      <w:r w:rsidRPr="003B3080">
        <w:t xml:space="preserve"> (</w:t>
      </w:r>
      <w:proofErr w:type="spellStart"/>
      <w:r w:rsidRPr="003B3080">
        <w:t>OrderPlaced</w:t>
      </w:r>
      <w:proofErr w:type="spellEnd"/>
      <w:r w:rsidRPr="003B3080">
        <w:t>).</w:t>
      </w:r>
    </w:p>
    <w:p w14:paraId="00F7E92B" w14:textId="77777777" w:rsidR="003B3080" w:rsidRPr="003B3080" w:rsidRDefault="003B3080" w:rsidP="003B3080">
      <w:pPr>
        <w:numPr>
          <w:ilvl w:val="1"/>
          <w:numId w:val="13"/>
        </w:numPr>
      </w:pPr>
      <w:r w:rsidRPr="003B3080">
        <w:t>Other services consume this event asynchronously.</w:t>
      </w:r>
    </w:p>
    <w:p w14:paraId="41B8C9CC" w14:textId="77777777" w:rsidR="003B3080" w:rsidRPr="003B3080" w:rsidRDefault="003B3080" w:rsidP="003B3080">
      <w:pPr>
        <w:numPr>
          <w:ilvl w:val="0"/>
          <w:numId w:val="13"/>
        </w:numPr>
      </w:pPr>
      <w:r w:rsidRPr="003B3080">
        <w:rPr>
          <w:b/>
          <w:bCs/>
        </w:rPr>
        <w:t>Payment, Inventory, Notification Services (Event-Driven)</w:t>
      </w:r>
    </w:p>
    <w:p w14:paraId="69227345" w14:textId="77777777" w:rsidR="003B3080" w:rsidRPr="003B3080" w:rsidRDefault="003B3080" w:rsidP="003B3080">
      <w:pPr>
        <w:numPr>
          <w:ilvl w:val="1"/>
          <w:numId w:val="13"/>
        </w:numPr>
      </w:pPr>
      <w:r w:rsidRPr="003B3080">
        <w:rPr>
          <w:b/>
          <w:bCs/>
        </w:rPr>
        <w:t>Listen</w:t>
      </w:r>
      <w:r w:rsidRPr="003B3080">
        <w:t xml:space="preserve"> for </w:t>
      </w:r>
      <w:proofErr w:type="spellStart"/>
      <w:r w:rsidRPr="003B3080">
        <w:t>OrderPlaced</w:t>
      </w:r>
      <w:proofErr w:type="spellEnd"/>
      <w:r w:rsidRPr="003B3080">
        <w:t xml:space="preserve"> events and act accordingly.</w:t>
      </w:r>
    </w:p>
    <w:p w14:paraId="69AD1367" w14:textId="77777777" w:rsidR="003B3080" w:rsidRPr="003B3080" w:rsidRDefault="003B3080" w:rsidP="003B3080">
      <w:pPr>
        <w:numPr>
          <w:ilvl w:val="1"/>
          <w:numId w:val="13"/>
        </w:numPr>
      </w:pPr>
      <w:r w:rsidRPr="003B3080">
        <w:t xml:space="preserve">Example: Payment Service listens → If successful, publishes </w:t>
      </w:r>
      <w:proofErr w:type="spellStart"/>
      <w:r w:rsidRPr="003B3080">
        <w:t>PaymentSuccess</w:t>
      </w:r>
      <w:proofErr w:type="spellEnd"/>
      <w:r w:rsidRPr="003B3080">
        <w:t xml:space="preserve"> event.</w:t>
      </w:r>
    </w:p>
    <w:p w14:paraId="2FCE417E" w14:textId="77777777" w:rsidR="003B3080" w:rsidRPr="003B3080" w:rsidRDefault="00000000" w:rsidP="003B3080">
      <w:r>
        <w:pict w14:anchorId="4BD17AA3">
          <v:rect id="_x0000_i1032" style="width:0;height:1.5pt" o:hralign="center" o:hrstd="t" o:hr="t" fillcolor="#a0a0a0" stroked="f"/>
        </w:pict>
      </w:r>
    </w:p>
    <w:p w14:paraId="16B347E8" w14:textId="77777777" w:rsidR="003B3080" w:rsidRPr="003B3080" w:rsidRDefault="003B3080" w:rsidP="003B3080">
      <w:pPr>
        <w:rPr>
          <w:b/>
          <w:bCs/>
        </w:rPr>
      </w:pPr>
      <w:r w:rsidRPr="003B3080">
        <w:rPr>
          <w:rFonts w:ascii="Segoe UI Emoji" w:hAnsi="Segoe UI Emoji" w:cs="Segoe UI Emoji"/>
          <w:b/>
          <w:bCs/>
        </w:rPr>
        <w:t>🚀</w:t>
      </w:r>
      <w:r w:rsidRPr="003B3080">
        <w:rPr>
          <w:b/>
          <w:bCs/>
        </w:rPr>
        <w:t xml:space="preserve"> Summary (When to Use What?)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401"/>
        <w:gridCol w:w="5083"/>
      </w:tblGrid>
      <w:tr w:rsidR="003B3080" w:rsidRPr="003B3080" w14:paraId="2570F655" w14:textId="77777777" w:rsidTr="003548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A4D8B" w14:textId="77777777" w:rsidR="003B3080" w:rsidRPr="003B3080" w:rsidRDefault="003B3080" w:rsidP="003B3080">
            <w:pPr>
              <w:rPr>
                <w:b/>
                <w:bCs/>
              </w:rPr>
            </w:pPr>
            <w:r w:rsidRPr="003B308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FDDCB87" w14:textId="77777777" w:rsidR="003B3080" w:rsidRPr="003B3080" w:rsidRDefault="003B3080" w:rsidP="003B3080">
            <w:pPr>
              <w:rPr>
                <w:b/>
                <w:bCs/>
              </w:rPr>
            </w:pPr>
            <w:r w:rsidRPr="003B3080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6AD5C199" w14:textId="77777777" w:rsidR="003B3080" w:rsidRPr="003B3080" w:rsidRDefault="003B3080" w:rsidP="003B3080">
            <w:pPr>
              <w:rPr>
                <w:b/>
                <w:bCs/>
              </w:rPr>
            </w:pPr>
            <w:r w:rsidRPr="003B3080">
              <w:rPr>
                <w:b/>
                <w:bCs/>
              </w:rPr>
              <w:t>Pattern</w:t>
            </w:r>
          </w:p>
        </w:tc>
      </w:tr>
      <w:tr w:rsidR="003B3080" w:rsidRPr="003B3080" w14:paraId="37ADB035" w14:textId="77777777" w:rsidTr="00354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6D625" w14:textId="77777777" w:rsidR="003B3080" w:rsidRPr="003B3080" w:rsidRDefault="003B3080" w:rsidP="003B3080">
            <w:r w:rsidRPr="003B3080">
              <w:rPr>
                <w:b/>
                <w:bCs/>
              </w:rPr>
              <w:t>Product API</w:t>
            </w:r>
          </w:p>
        </w:tc>
        <w:tc>
          <w:tcPr>
            <w:tcW w:w="0" w:type="auto"/>
            <w:vAlign w:val="center"/>
            <w:hideMark/>
          </w:tcPr>
          <w:p w14:paraId="10723D49" w14:textId="77777777" w:rsidR="003B3080" w:rsidRPr="003B3080" w:rsidRDefault="003B3080" w:rsidP="003B3080">
            <w:r w:rsidRPr="003B3080">
              <w:t>Microservices</w:t>
            </w:r>
          </w:p>
        </w:tc>
        <w:tc>
          <w:tcPr>
            <w:tcW w:w="0" w:type="auto"/>
            <w:vAlign w:val="center"/>
            <w:hideMark/>
          </w:tcPr>
          <w:p w14:paraId="09A5C61B" w14:textId="77777777" w:rsidR="003B3080" w:rsidRPr="003B3080" w:rsidRDefault="003B3080" w:rsidP="003B3080">
            <w:r w:rsidRPr="003B3080">
              <w:t>Request-Response (DDD)</w:t>
            </w:r>
          </w:p>
        </w:tc>
      </w:tr>
      <w:tr w:rsidR="003B3080" w:rsidRPr="003B3080" w14:paraId="1DF7F5B0" w14:textId="77777777" w:rsidTr="00354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DB626" w14:textId="77777777" w:rsidR="003B3080" w:rsidRPr="003B3080" w:rsidRDefault="003B3080" w:rsidP="003B3080">
            <w:r w:rsidRPr="003B3080">
              <w:rPr>
                <w:b/>
                <w:bCs/>
              </w:rPr>
              <w:t>Cart API</w:t>
            </w:r>
          </w:p>
        </w:tc>
        <w:tc>
          <w:tcPr>
            <w:tcW w:w="0" w:type="auto"/>
            <w:vAlign w:val="center"/>
            <w:hideMark/>
          </w:tcPr>
          <w:p w14:paraId="4951A1ED" w14:textId="77777777" w:rsidR="003B3080" w:rsidRPr="003B3080" w:rsidRDefault="003B3080" w:rsidP="003B3080">
            <w:r w:rsidRPr="003B3080">
              <w:t>Microservices</w:t>
            </w:r>
          </w:p>
        </w:tc>
        <w:tc>
          <w:tcPr>
            <w:tcW w:w="0" w:type="auto"/>
            <w:vAlign w:val="center"/>
            <w:hideMark/>
          </w:tcPr>
          <w:p w14:paraId="5BBDDDEF" w14:textId="77777777" w:rsidR="003B3080" w:rsidRPr="003B3080" w:rsidRDefault="003B3080" w:rsidP="003B3080">
            <w:r w:rsidRPr="003B3080">
              <w:t>Request-Response (DDD)</w:t>
            </w:r>
          </w:p>
        </w:tc>
      </w:tr>
      <w:tr w:rsidR="003B3080" w:rsidRPr="003B3080" w14:paraId="48025973" w14:textId="77777777" w:rsidTr="00354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92EF0" w14:textId="77777777" w:rsidR="003B3080" w:rsidRPr="003B3080" w:rsidRDefault="003B3080" w:rsidP="003B3080">
            <w:r w:rsidRPr="003B3080">
              <w:rPr>
                <w:b/>
                <w:bCs/>
              </w:rPr>
              <w:t>Order Service</w:t>
            </w:r>
          </w:p>
        </w:tc>
        <w:tc>
          <w:tcPr>
            <w:tcW w:w="0" w:type="auto"/>
            <w:vAlign w:val="center"/>
            <w:hideMark/>
          </w:tcPr>
          <w:p w14:paraId="2BAA8A66" w14:textId="77777777" w:rsidR="003B3080" w:rsidRPr="003B3080" w:rsidRDefault="003B3080" w:rsidP="003B3080">
            <w:r w:rsidRPr="003B3080">
              <w:t>Event-Driven</w:t>
            </w:r>
          </w:p>
        </w:tc>
        <w:tc>
          <w:tcPr>
            <w:tcW w:w="0" w:type="auto"/>
            <w:vAlign w:val="center"/>
            <w:hideMark/>
          </w:tcPr>
          <w:p w14:paraId="488C4365" w14:textId="77777777" w:rsidR="003B3080" w:rsidRPr="003B3080" w:rsidRDefault="003B3080" w:rsidP="003B3080">
            <w:r w:rsidRPr="003B3080">
              <w:t xml:space="preserve">Publishes </w:t>
            </w:r>
            <w:proofErr w:type="spellStart"/>
            <w:r w:rsidRPr="003B3080">
              <w:t>OrderPlaced</w:t>
            </w:r>
            <w:proofErr w:type="spellEnd"/>
            <w:r w:rsidRPr="003B3080">
              <w:t xml:space="preserve"> event</w:t>
            </w:r>
          </w:p>
        </w:tc>
      </w:tr>
      <w:tr w:rsidR="003B3080" w:rsidRPr="003B3080" w14:paraId="5A78AEE1" w14:textId="77777777" w:rsidTr="00354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E6FDD" w14:textId="77777777" w:rsidR="003B3080" w:rsidRPr="003B3080" w:rsidRDefault="003B3080" w:rsidP="003B3080">
            <w:r w:rsidRPr="003B3080">
              <w:rPr>
                <w:b/>
                <w:bCs/>
              </w:rPr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19863805" w14:textId="77777777" w:rsidR="003B3080" w:rsidRPr="003B3080" w:rsidRDefault="003B3080" w:rsidP="003B3080">
            <w:r w:rsidRPr="003B3080">
              <w:t>Event-Driven</w:t>
            </w:r>
          </w:p>
        </w:tc>
        <w:tc>
          <w:tcPr>
            <w:tcW w:w="0" w:type="auto"/>
            <w:vAlign w:val="center"/>
            <w:hideMark/>
          </w:tcPr>
          <w:p w14:paraId="4D1FDD46" w14:textId="77777777" w:rsidR="003B3080" w:rsidRPr="003B3080" w:rsidRDefault="003B3080" w:rsidP="003B3080">
            <w:r w:rsidRPr="003B3080">
              <w:t xml:space="preserve">Consumes </w:t>
            </w:r>
            <w:proofErr w:type="spellStart"/>
            <w:r w:rsidRPr="003B3080">
              <w:t>OrderPlaced</w:t>
            </w:r>
            <w:proofErr w:type="spellEnd"/>
            <w:r w:rsidRPr="003B3080">
              <w:t xml:space="preserve">, publishes </w:t>
            </w:r>
            <w:proofErr w:type="spellStart"/>
            <w:r w:rsidRPr="003B3080">
              <w:t>PaymentSuccess</w:t>
            </w:r>
            <w:proofErr w:type="spellEnd"/>
          </w:p>
        </w:tc>
      </w:tr>
      <w:tr w:rsidR="003B3080" w:rsidRPr="003B3080" w14:paraId="34EEF6FC" w14:textId="77777777" w:rsidTr="00354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9CF85" w14:textId="77777777" w:rsidR="003B3080" w:rsidRPr="003B3080" w:rsidRDefault="003B3080" w:rsidP="003B3080">
            <w:r w:rsidRPr="003B3080">
              <w:rPr>
                <w:b/>
                <w:bCs/>
              </w:rPr>
              <w:t>Inventory Service</w:t>
            </w:r>
          </w:p>
        </w:tc>
        <w:tc>
          <w:tcPr>
            <w:tcW w:w="0" w:type="auto"/>
            <w:vAlign w:val="center"/>
            <w:hideMark/>
          </w:tcPr>
          <w:p w14:paraId="58FAFCBA" w14:textId="77777777" w:rsidR="003B3080" w:rsidRPr="003B3080" w:rsidRDefault="003B3080" w:rsidP="003B3080">
            <w:r w:rsidRPr="003B3080">
              <w:t>Event-Driven</w:t>
            </w:r>
          </w:p>
        </w:tc>
        <w:tc>
          <w:tcPr>
            <w:tcW w:w="0" w:type="auto"/>
            <w:vAlign w:val="center"/>
            <w:hideMark/>
          </w:tcPr>
          <w:p w14:paraId="2FBE5C7D" w14:textId="77777777" w:rsidR="003B3080" w:rsidRPr="003B3080" w:rsidRDefault="003B3080" w:rsidP="003B3080">
            <w:r w:rsidRPr="003B3080">
              <w:t xml:space="preserve">Consumes </w:t>
            </w:r>
            <w:proofErr w:type="spellStart"/>
            <w:r w:rsidRPr="003B3080">
              <w:t>OrderCompleted</w:t>
            </w:r>
            <w:proofErr w:type="spellEnd"/>
            <w:r w:rsidRPr="003B3080">
              <w:t>, updates stock</w:t>
            </w:r>
          </w:p>
        </w:tc>
      </w:tr>
      <w:tr w:rsidR="003B3080" w:rsidRPr="003B3080" w14:paraId="3CE1D265" w14:textId="77777777" w:rsidTr="00354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5F7A4" w14:textId="77777777" w:rsidR="003B3080" w:rsidRPr="003B3080" w:rsidRDefault="003B3080" w:rsidP="003B3080">
            <w:r w:rsidRPr="003B3080">
              <w:rPr>
                <w:b/>
                <w:bCs/>
              </w:rPr>
              <w:t>Notification Service</w:t>
            </w:r>
          </w:p>
        </w:tc>
        <w:tc>
          <w:tcPr>
            <w:tcW w:w="0" w:type="auto"/>
            <w:vAlign w:val="center"/>
            <w:hideMark/>
          </w:tcPr>
          <w:p w14:paraId="047A1D1B" w14:textId="77777777" w:rsidR="003B3080" w:rsidRPr="003B3080" w:rsidRDefault="003B3080" w:rsidP="003B3080">
            <w:r w:rsidRPr="003B3080">
              <w:t>Event-Driven</w:t>
            </w:r>
          </w:p>
        </w:tc>
        <w:tc>
          <w:tcPr>
            <w:tcW w:w="0" w:type="auto"/>
            <w:vAlign w:val="center"/>
            <w:hideMark/>
          </w:tcPr>
          <w:p w14:paraId="5BBB5612" w14:textId="77777777" w:rsidR="003B3080" w:rsidRPr="003B3080" w:rsidRDefault="003B3080" w:rsidP="003B3080">
            <w:r w:rsidRPr="003B3080">
              <w:t xml:space="preserve">Consumes </w:t>
            </w:r>
            <w:proofErr w:type="spellStart"/>
            <w:r w:rsidRPr="003B3080">
              <w:t>OrderCompleted</w:t>
            </w:r>
            <w:proofErr w:type="spellEnd"/>
            <w:r w:rsidRPr="003B3080">
              <w:t>, sends notifications</w:t>
            </w:r>
          </w:p>
        </w:tc>
      </w:tr>
    </w:tbl>
    <w:p w14:paraId="3E514F13" w14:textId="77777777" w:rsidR="003B3080" w:rsidRPr="003B3080" w:rsidRDefault="00000000" w:rsidP="003B3080">
      <w:r>
        <w:pict w14:anchorId="3E5AAB7D">
          <v:rect id="_x0000_i1033" style="width:0;height:1.5pt" o:hralign="center" o:hrstd="t" o:hr="t" fillcolor="#a0a0a0" stroked="f"/>
        </w:pict>
      </w:r>
    </w:p>
    <w:p w14:paraId="50535256" w14:textId="77777777" w:rsidR="003B3080" w:rsidRPr="003B3080" w:rsidRDefault="003B3080" w:rsidP="003B3080">
      <w:pPr>
        <w:rPr>
          <w:b/>
          <w:bCs/>
        </w:rPr>
      </w:pPr>
      <w:r w:rsidRPr="003B3080">
        <w:rPr>
          <w:rFonts w:ascii="Segoe UI Emoji" w:hAnsi="Segoe UI Emoji" w:cs="Segoe UI Emoji"/>
          <w:b/>
          <w:bCs/>
        </w:rPr>
        <w:t>📌</w:t>
      </w:r>
      <w:r w:rsidRPr="003B3080">
        <w:rPr>
          <w:b/>
          <w:bCs/>
        </w:rPr>
        <w:t xml:space="preserve"> Key Takeaways</w:t>
      </w:r>
    </w:p>
    <w:p w14:paraId="278A7D31" w14:textId="77777777" w:rsidR="003B3080" w:rsidRPr="003B3080" w:rsidRDefault="003B3080" w:rsidP="003B3080">
      <w:pPr>
        <w:numPr>
          <w:ilvl w:val="0"/>
          <w:numId w:val="14"/>
        </w:numPr>
      </w:pPr>
      <w:r w:rsidRPr="003B3080">
        <w:rPr>
          <w:b/>
          <w:bCs/>
        </w:rPr>
        <w:t>Product &amp; Cart APIs</w:t>
      </w:r>
      <w:r w:rsidRPr="003B3080">
        <w:t xml:space="preserve"> → </w:t>
      </w:r>
      <w:r w:rsidRPr="003B3080">
        <w:rPr>
          <w:b/>
          <w:bCs/>
        </w:rPr>
        <w:t>Microservices using DDD</w:t>
      </w:r>
      <w:r w:rsidRPr="003B3080">
        <w:t>, work in real-time (Request-Response).</w:t>
      </w:r>
    </w:p>
    <w:p w14:paraId="06F19360" w14:textId="77777777" w:rsidR="003B3080" w:rsidRPr="003B3080" w:rsidRDefault="003B3080" w:rsidP="003B3080">
      <w:pPr>
        <w:numPr>
          <w:ilvl w:val="0"/>
          <w:numId w:val="14"/>
        </w:numPr>
      </w:pPr>
      <w:r w:rsidRPr="003B3080">
        <w:rPr>
          <w:b/>
          <w:bCs/>
        </w:rPr>
        <w:lastRenderedPageBreak/>
        <w:t>Order, Payment, Inventory, Notification</w:t>
      </w:r>
      <w:r w:rsidRPr="003B3080">
        <w:t xml:space="preserve"> → </w:t>
      </w:r>
      <w:r w:rsidRPr="003B3080">
        <w:rPr>
          <w:b/>
          <w:bCs/>
        </w:rPr>
        <w:t>Event-Driven</w:t>
      </w:r>
      <w:r w:rsidRPr="003B3080">
        <w:t>, work asynchronously (Event-Based Communication).</w:t>
      </w:r>
    </w:p>
    <w:p w14:paraId="7CAF83CB" w14:textId="77777777" w:rsidR="003B3080" w:rsidRPr="003B3080" w:rsidRDefault="003B3080" w:rsidP="003B3080">
      <w:pPr>
        <w:numPr>
          <w:ilvl w:val="0"/>
          <w:numId w:val="14"/>
        </w:numPr>
      </w:pPr>
      <w:r w:rsidRPr="003B3080">
        <w:rPr>
          <w:b/>
          <w:bCs/>
        </w:rPr>
        <w:t>Once an order is placed, everything shifts from Microservices to Event-Driven Architecture.</w:t>
      </w:r>
    </w:p>
    <w:p w14:paraId="745FEC3E" w14:textId="77777777" w:rsidR="003B3080" w:rsidRPr="003B3080" w:rsidRDefault="003B3080" w:rsidP="003B3080">
      <w:r w:rsidRPr="003B3080">
        <w:t xml:space="preserve">Would you like an updated architecture diagram with this clear distinction? </w:t>
      </w:r>
    </w:p>
    <w:p w14:paraId="545C5F04" w14:textId="77777777" w:rsidR="003B3080" w:rsidRDefault="003B3080" w:rsidP="007E7098">
      <w:pPr>
        <w:pBdr>
          <w:bottom w:val="double" w:sz="6" w:space="1" w:color="auto"/>
        </w:pBdr>
      </w:pPr>
    </w:p>
    <w:p w14:paraId="267D1BB4" w14:textId="77777777" w:rsidR="00C17260" w:rsidRPr="00C17260" w:rsidRDefault="00C17260" w:rsidP="00C17260">
      <w:pPr>
        <w:rPr>
          <w:b/>
          <w:bCs/>
          <w:sz w:val="26"/>
          <w:szCs w:val="26"/>
        </w:rPr>
      </w:pPr>
      <w:r w:rsidRPr="00C17260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C17260">
        <w:rPr>
          <w:b/>
          <w:bCs/>
          <w:sz w:val="26"/>
          <w:szCs w:val="26"/>
        </w:rPr>
        <w:t xml:space="preserve"> Day 1 – Multi-Region Active-Active Architecture in Azure</w:t>
      </w:r>
    </w:p>
    <w:p w14:paraId="289C8EAD" w14:textId="77777777" w:rsidR="00C17260" w:rsidRPr="00C17260" w:rsidRDefault="00C17260" w:rsidP="00C17260">
      <w:pPr>
        <w:rPr>
          <w:b/>
          <w:bCs/>
          <w:sz w:val="26"/>
          <w:szCs w:val="26"/>
        </w:rPr>
      </w:pPr>
      <w:r w:rsidRPr="00C17260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C17260">
        <w:rPr>
          <w:b/>
          <w:bCs/>
          <w:sz w:val="26"/>
          <w:szCs w:val="26"/>
        </w:rPr>
        <w:t xml:space="preserve"> Learn Active-Active vs. Active-Passive design patterns</w:t>
      </w:r>
      <w:r w:rsidRPr="00C17260">
        <w:rPr>
          <w:b/>
          <w:bCs/>
          <w:sz w:val="26"/>
          <w:szCs w:val="26"/>
        </w:rPr>
        <w:br/>
      </w:r>
      <w:r w:rsidRPr="00C17260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C17260">
        <w:rPr>
          <w:b/>
          <w:bCs/>
          <w:sz w:val="26"/>
          <w:szCs w:val="26"/>
        </w:rPr>
        <w:t xml:space="preserve"> Explore Azure Front Door, Azure Traffic Manager, and Cosmos DB multi-region setup</w:t>
      </w:r>
      <w:r w:rsidRPr="00C17260">
        <w:rPr>
          <w:b/>
          <w:bCs/>
          <w:sz w:val="26"/>
          <w:szCs w:val="26"/>
        </w:rPr>
        <w:br/>
      </w:r>
      <w:r w:rsidRPr="00C17260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C17260">
        <w:rPr>
          <w:b/>
          <w:bCs/>
          <w:sz w:val="26"/>
          <w:szCs w:val="26"/>
        </w:rPr>
        <w:t xml:space="preserve"> Hands-on: Deploy a simple multi-region web app using Azure Front Door</w:t>
      </w:r>
    </w:p>
    <w:p w14:paraId="191A44DD" w14:textId="77777777" w:rsidR="00C17260" w:rsidRPr="00C17260" w:rsidRDefault="00C17260" w:rsidP="00C17260">
      <w:pPr>
        <w:rPr>
          <w:b/>
          <w:bCs/>
          <w:sz w:val="26"/>
          <w:szCs w:val="26"/>
        </w:rPr>
      </w:pPr>
      <w:r w:rsidRPr="00C17260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C17260">
        <w:rPr>
          <w:b/>
          <w:bCs/>
          <w:sz w:val="26"/>
          <w:szCs w:val="26"/>
        </w:rPr>
        <w:t xml:space="preserve"> Outcome: Understanding of high availability &amp; disaster recovery strategies</w:t>
      </w:r>
    </w:p>
    <w:p w14:paraId="1FD086BD" w14:textId="77777777" w:rsidR="00C17260" w:rsidRPr="00C17260" w:rsidRDefault="00C17260" w:rsidP="00C17260">
      <w:pPr>
        <w:rPr>
          <w:b/>
          <w:bCs/>
          <w:sz w:val="26"/>
          <w:szCs w:val="26"/>
        </w:rPr>
      </w:pPr>
      <w:r w:rsidRPr="00C17260">
        <w:rPr>
          <w:b/>
          <w:bCs/>
          <w:sz w:val="26"/>
          <w:szCs w:val="26"/>
        </w:rPr>
        <w:pict w14:anchorId="1C75E157">
          <v:rect id="_x0000_i1052" style="width:0;height:1.5pt" o:hralign="center" o:hrstd="t" o:hr="t" fillcolor="#a0a0a0" stroked="f"/>
        </w:pict>
      </w:r>
    </w:p>
    <w:p w14:paraId="1DCDB9D5" w14:textId="77777777" w:rsidR="00C17260" w:rsidRPr="00C17260" w:rsidRDefault="00C17260" w:rsidP="00C17260">
      <w:pPr>
        <w:rPr>
          <w:b/>
          <w:bCs/>
          <w:sz w:val="26"/>
          <w:szCs w:val="26"/>
        </w:rPr>
      </w:pPr>
      <w:r w:rsidRPr="00C17260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C17260">
        <w:rPr>
          <w:b/>
          <w:bCs/>
          <w:sz w:val="26"/>
          <w:szCs w:val="26"/>
        </w:rPr>
        <w:t xml:space="preserve"> Day 2 – Data Strategy: Sharding vs. Replication in Azure SQL &amp; Cosmos DB</w:t>
      </w:r>
    </w:p>
    <w:p w14:paraId="785EEA8E" w14:textId="77777777" w:rsidR="00C17260" w:rsidRPr="00C17260" w:rsidRDefault="00C17260" w:rsidP="00C17260">
      <w:pPr>
        <w:rPr>
          <w:b/>
          <w:bCs/>
          <w:sz w:val="26"/>
          <w:szCs w:val="26"/>
        </w:rPr>
      </w:pPr>
      <w:r w:rsidRPr="00C17260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C17260">
        <w:rPr>
          <w:b/>
          <w:bCs/>
          <w:sz w:val="26"/>
          <w:szCs w:val="26"/>
        </w:rPr>
        <w:t xml:space="preserve"> Learn when to use sharding vs. replication</w:t>
      </w:r>
      <w:r w:rsidRPr="00C17260">
        <w:rPr>
          <w:b/>
          <w:bCs/>
          <w:sz w:val="26"/>
          <w:szCs w:val="26"/>
        </w:rPr>
        <w:br/>
      </w:r>
      <w:r w:rsidRPr="00C17260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C17260">
        <w:rPr>
          <w:b/>
          <w:bCs/>
          <w:sz w:val="26"/>
          <w:szCs w:val="26"/>
        </w:rPr>
        <w:t xml:space="preserve"> Compare Azure SQL Hyperscale vs. Cosmos DB partitioning</w:t>
      </w:r>
      <w:r w:rsidRPr="00C17260">
        <w:rPr>
          <w:b/>
          <w:bCs/>
          <w:sz w:val="26"/>
          <w:szCs w:val="26"/>
        </w:rPr>
        <w:br/>
      </w:r>
      <w:r w:rsidRPr="00C17260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C17260">
        <w:rPr>
          <w:b/>
          <w:bCs/>
          <w:sz w:val="26"/>
          <w:szCs w:val="26"/>
        </w:rPr>
        <w:t xml:space="preserve"> Hands-on: Implement a simple sharded database in Azure SQL</w:t>
      </w:r>
    </w:p>
    <w:p w14:paraId="6C59430B" w14:textId="77777777" w:rsidR="00C17260" w:rsidRPr="00C17260" w:rsidRDefault="00C17260" w:rsidP="00C17260">
      <w:pPr>
        <w:rPr>
          <w:b/>
          <w:bCs/>
          <w:sz w:val="26"/>
          <w:szCs w:val="26"/>
        </w:rPr>
      </w:pPr>
      <w:r w:rsidRPr="00C17260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C17260">
        <w:rPr>
          <w:b/>
          <w:bCs/>
          <w:sz w:val="26"/>
          <w:szCs w:val="26"/>
        </w:rPr>
        <w:t xml:space="preserve"> Outcome: Stronger data architecture skills for scalable solutions</w:t>
      </w:r>
    </w:p>
    <w:p w14:paraId="376DE7C5" w14:textId="77777777" w:rsidR="00C17260" w:rsidRPr="00C17260" w:rsidRDefault="00C17260" w:rsidP="00C17260">
      <w:pPr>
        <w:rPr>
          <w:b/>
          <w:bCs/>
          <w:sz w:val="26"/>
          <w:szCs w:val="26"/>
        </w:rPr>
      </w:pPr>
      <w:r w:rsidRPr="00C17260">
        <w:rPr>
          <w:b/>
          <w:bCs/>
          <w:sz w:val="26"/>
          <w:szCs w:val="26"/>
        </w:rPr>
        <w:pict w14:anchorId="71527D60">
          <v:rect id="_x0000_i1053" style="width:0;height:1.5pt" o:hralign="center" o:hrstd="t" o:hr="t" fillcolor="#a0a0a0" stroked="f"/>
        </w:pict>
      </w:r>
    </w:p>
    <w:p w14:paraId="0E614444" w14:textId="77777777" w:rsidR="00C17260" w:rsidRPr="00C17260" w:rsidRDefault="00C17260" w:rsidP="00C17260">
      <w:pPr>
        <w:rPr>
          <w:b/>
          <w:bCs/>
          <w:sz w:val="26"/>
          <w:szCs w:val="26"/>
        </w:rPr>
      </w:pPr>
      <w:r w:rsidRPr="00C17260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C17260">
        <w:rPr>
          <w:b/>
          <w:bCs/>
          <w:sz w:val="26"/>
          <w:szCs w:val="26"/>
        </w:rPr>
        <w:t xml:space="preserve"> Day 3 – Enterprise API Security &amp; Gateway Design</w:t>
      </w:r>
    </w:p>
    <w:p w14:paraId="4484940F" w14:textId="77777777" w:rsidR="00C17260" w:rsidRPr="00C17260" w:rsidRDefault="00C17260" w:rsidP="00C17260">
      <w:pPr>
        <w:rPr>
          <w:b/>
          <w:bCs/>
          <w:sz w:val="26"/>
          <w:szCs w:val="26"/>
        </w:rPr>
      </w:pPr>
      <w:r w:rsidRPr="00C17260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C17260">
        <w:rPr>
          <w:b/>
          <w:bCs/>
          <w:sz w:val="26"/>
          <w:szCs w:val="26"/>
        </w:rPr>
        <w:t xml:space="preserve"> Learn OAuth 2.0, OpenID Connect, API Keys</w:t>
      </w:r>
      <w:r w:rsidRPr="00C17260">
        <w:rPr>
          <w:b/>
          <w:bCs/>
          <w:sz w:val="26"/>
          <w:szCs w:val="26"/>
        </w:rPr>
        <w:br/>
      </w:r>
      <w:r w:rsidRPr="00C17260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C17260">
        <w:rPr>
          <w:b/>
          <w:bCs/>
          <w:sz w:val="26"/>
          <w:szCs w:val="26"/>
        </w:rPr>
        <w:t xml:space="preserve"> Explore Azure API Management (APIM) for security</w:t>
      </w:r>
      <w:r w:rsidRPr="00C17260">
        <w:rPr>
          <w:b/>
          <w:bCs/>
          <w:sz w:val="26"/>
          <w:szCs w:val="26"/>
        </w:rPr>
        <w:br/>
      </w:r>
      <w:r w:rsidRPr="00C17260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C17260">
        <w:rPr>
          <w:b/>
          <w:bCs/>
          <w:sz w:val="26"/>
          <w:szCs w:val="26"/>
        </w:rPr>
        <w:t xml:space="preserve"> Hands-on: Secure an API using Azure AD Authentication</w:t>
      </w:r>
    </w:p>
    <w:p w14:paraId="2D30D57F" w14:textId="77777777" w:rsidR="00C17260" w:rsidRPr="00C17260" w:rsidRDefault="00C17260" w:rsidP="00C17260">
      <w:pPr>
        <w:rPr>
          <w:b/>
          <w:bCs/>
          <w:sz w:val="26"/>
          <w:szCs w:val="26"/>
        </w:rPr>
      </w:pPr>
      <w:r w:rsidRPr="00C17260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C17260">
        <w:rPr>
          <w:b/>
          <w:bCs/>
          <w:sz w:val="26"/>
          <w:szCs w:val="26"/>
        </w:rPr>
        <w:t xml:space="preserve"> Outcome: Ability to design secure APIs for enterprise applications</w:t>
      </w:r>
    </w:p>
    <w:p w14:paraId="457B3F01" w14:textId="77777777" w:rsidR="00C17260" w:rsidRPr="00C17260" w:rsidRDefault="00C17260" w:rsidP="00C17260">
      <w:pPr>
        <w:rPr>
          <w:b/>
          <w:bCs/>
          <w:sz w:val="26"/>
          <w:szCs w:val="26"/>
        </w:rPr>
      </w:pPr>
      <w:r w:rsidRPr="00C17260">
        <w:rPr>
          <w:b/>
          <w:bCs/>
          <w:sz w:val="26"/>
          <w:szCs w:val="26"/>
        </w:rPr>
        <w:pict w14:anchorId="04A0C39D">
          <v:rect id="_x0000_i1054" style="width:0;height:1.5pt" o:hralign="center" o:hrstd="t" o:hr="t" fillcolor="#a0a0a0" stroked="f"/>
        </w:pict>
      </w:r>
    </w:p>
    <w:p w14:paraId="242CE959" w14:textId="77777777" w:rsidR="00C17260" w:rsidRPr="00C17260" w:rsidRDefault="00C17260" w:rsidP="00C17260">
      <w:pPr>
        <w:rPr>
          <w:b/>
          <w:bCs/>
          <w:sz w:val="26"/>
          <w:szCs w:val="26"/>
        </w:rPr>
      </w:pPr>
      <w:r w:rsidRPr="00C17260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C17260">
        <w:rPr>
          <w:b/>
          <w:bCs/>
          <w:sz w:val="26"/>
          <w:szCs w:val="26"/>
        </w:rPr>
        <w:t xml:space="preserve"> Day 4 – Cloud Migration Strategy for .NET Apps</w:t>
      </w:r>
    </w:p>
    <w:p w14:paraId="6A00C8F5" w14:textId="77777777" w:rsidR="00C17260" w:rsidRPr="00C17260" w:rsidRDefault="00C17260" w:rsidP="00C17260">
      <w:pPr>
        <w:rPr>
          <w:b/>
          <w:bCs/>
          <w:sz w:val="26"/>
          <w:szCs w:val="26"/>
        </w:rPr>
      </w:pPr>
      <w:r w:rsidRPr="00C17260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C17260">
        <w:rPr>
          <w:b/>
          <w:bCs/>
          <w:sz w:val="26"/>
          <w:szCs w:val="26"/>
        </w:rPr>
        <w:t xml:space="preserve"> Study Lift-and-Shift vs. </w:t>
      </w:r>
      <w:proofErr w:type="spellStart"/>
      <w:r w:rsidRPr="00C17260">
        <w:rPr>
          <w:b/>
          <w:bCs/>
          <w:sz w:val="26"/>
          <w:szCs w:val="26"/>
        </w:rPr>
        <w:t>Replatforming</w:t>
      </w:r>
      <w:proofErr w:type="spellEnd"/>
      <w:r w:rsidRPr="00C17260">
        <w:rPr>
          <w:b/>
          <w:bCs/>
          <w:sz w:val="26"/>
          <w:szCs w:val="26"/>
        </w:rPr>
        <w:t xml:space="preserve"> vs. Refactoring</w:t>
      </w:r>
      <w:r w:rsidRPr="00C17260">
        <w:rPr>
          <w:b/>
          <w:bCs/>
          <w:sz w:val="26"/>
          <w:szCs w:val="26"/>
        </w:rPr>
        <w:br/>
      </w:r>
      <w:r w:rsidRPr="00C17260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C17260">
        <w:rPr>
          <w:b/>
          <w:bCs/>
          <w:sz w:val="26"/>
          <w:szCs w:val="26"/>
        </w:rPr>
        <w:t xml:space="preserve"> Explore Azure App Service, AKS (Kubernetes), and Azure Functions</w:t>
      </w:r>
      <w:r w:rsidRPr="00C17260">
        <w:rPr>
          <w:b/>
          <w:bCs/>
          <w:sz w:val="26"/>
          <w:szCs w:val="26"/>
        </w:rPr>
        <w:br/>
      </w:r>
      <w:r w:rsidRPr="00C17260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C17260">
        <w:rPr>
          <w:b/>
          <w:bCs/>
          <w:sz w:val="26"/>
          <w:szCs w:val="26"/>
        </w:rPr>
        <w:t xml:space="preserve"> Hands-on: Migrate a simple .NET app to Azure App Service</w:t>
      </w:r>
    </w:p>
    <w:p w14:paraId="3B2A3FBD" w14:textId="77777777" w:rsidR="00C17260" w:rsidRPr="00C17260" w:rsidRDefault="00C17260" w:rsidP="00C17260">
      <w:pPr>
        <w:rPr>
          <w:b/>
          <w:bCs/>
          <w:sz w:val="26"/>
          <w:szCs w:val="26"/>
        </w:rPr>
      </w:pPr>
      <w:r w:rsidRPr="00C17260">
        <w:rPr>
          <w:rFonts w:ascii="Segoe UI Emoji" w:hAnsi="Segoe UI Emoji" w:cs="Segoe UI Emoji"/>
          <w:b/>
          <w:bCs/>
          <w:sz w:val="26"/>
          <w:szCs w:val="26"/>
        </w:rPr>
        <w:lastRenderedPageBreak/>
        <w:t>📌</w:t>
      </w:r>
      <w:r w:rsidRPr="00C17260">
        <w:rPr>
          <w:b/>
          <w:bCs/>
          <w:sz w:val="26"/>
          <w:szCs w:val="26"/>
        </w:rPr>
        <w:t xml:space="preserve"> Outcome: Understanding of modernization approaches for enterprises</w:t>
      </w:r>
    </w:p>
    <w:p w14:paraId="1063580E" w14:textId="77777777" w:rsidR="00174DA3" w:rsidRPr="003735A9" w:rsidRDefault="00174DA3" w:rsidP="007E7098"/>
    <w:sectPr w:rsidR="00174DA3" w:rsidRPr="00373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023CF"/>
    <w:multiLevelType w:val="multilevel"/>
    <w:tmpl w:val="D11E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55884"/>
    <w:multiLevelType w:val="multilevel"/>
    <w:tmpl w:val="EF0E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51806"/>
    <w:multiLevelType w:val="multilevel"/>
    <w:tmpl w:val="CA5E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E7F0E"/>
    <w:multiLevelType w:val="multilevel"/>
    <w:tmpl w:val="35FE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86941"/>
    <w:multiLevelType w:val="multilevel"/>
    <w:tmpl w:val="648E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32431B"/>
    <w:multiLevelType w:val="multilevel"/>
    <w:tmpl w:val="6662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647EE"/>
    <w:multiLevelType w:val="multilevel"/>
    <w:tmpl w:val="58FC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06A3D"/>
    <w:multiLevelType w:val="multilevel"/>
    <w:tmpl w:val="E42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87E7C"/>
    <w:multiLevelType w:val="multilevel"/>
    <w:tmpl w:val="81FC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01BE2"/>
    <w:multiLevelType w:val="multilevel"/>
    <w:tmpl w:val="C7E2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22A88"/>
    <w:multiLevelType w:val="multilevel"/>
    <w:tmpl w:val="BA1C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95B27"/>
    <w:multiLevelType w:val="multilevel"/>
    <w:tmpl w:val="6B5A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F0C23"/>
    <w:multiLevelType w:val="multilevel"/>
    <w:tmpl w:val="AEFA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17B8D"/>
    <w:multiLevelType w:val="multilevel"/>
    <w:tmpl w:val="2F08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663879">
    <w:abstractNumId w:val="13"/>
  </w:num>
  <w:num w:numId="2" w16cid:durableId="702634218">
    <w:abstractNumId w:val="8"/>
  </w:num>
  <w:num w:numId="3" w16cid:durableId="2106730387">
    <w:abstractNumId w:val="9"/>
  </w:num>
  <w:num w:numId="4" w16cid:durableId="1676035595">
    <w:abstractNumId w:val="10"/>
  </w:num>
  <w:num w:numId="5" w16cid:durableId="1100873998">
    <w:abstractNumId w:val="5"/>
  </w:num>
  <w:num w:numId="6" w16cid:durableId="763838609">
    <w:abstractNumId w:val="3"/>
  </w:num>
  <w:num w:numId="7" w16cid:durableId="889390079">
    <w:abstractNumId w:val="1"/>
  </w:num>
  <w:num w:numId="8" w16cid:durableId="424499089">
    <w:abstractNumId w:val="0"/>
  </w:num>
  <w:num w:numId="9" w16cid:durableId="1362560165">
    <w:abstractNumId w:val="12"/>
  </w:num>
  <w:num w:numId="10" w16cid:durableId="1497770599">
    <w:abstractNumId w:val="4"/>
  </w:num>
  <w:num w:numId="11" w16cid:durableId="1894732337">
    <w:abstractNumId w:val="2"/>
  </w:num>
  <w:num w:numId="12" w16cid:durableId="292292930">
    <w:abstractNumId w:val="11"/>
  </w:num>
  <w:num w:numId="13" w16cid:durableId="568926422">
    <w:abstractNumId w:val="6"/>
  </w:num>
  <w:num w:numId="14" w16cid:durableId="452284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DA"/>
    <w:rsid w:val="0004381D"/>
    <w:rsid w:val="00121B38"/>
    <w:rsid w:val="00123633"/>
    <w:rsid w:val="00170F2C"/>
    <w:rsid w:val="00174DA3"/>
    <w:rsid w:val="001D769C"/>
    <w:rsid w:val="00227851"/>
    <w:rsid w:val="002513F8"/>
    <w:rsid w:val="00296289"/>
    <w:rsid w:val="002D1C65"/>
    <w:rsid w:val="002E216B"/>
    <w:rsid w:val="00354840"/>
    <w:rsid w:val="003735A9"/>
    <w:rsid w:val="003931FA"/>
    <w:rsid w:val="00395A88"/>
    <w:rsid w:val="003B3080"/>
    <w:rsid w:val="004A5AB0"/>
    <w:rsid w:val="004A73BD"/>
    <w:rsid w:val="005D2A4C"/>
    <w:rsid w:val="005F0051"/>
    <w:rsid w:val="005F07EE"/>
    <w:rsid w:val="00611908"/>
    <w:rsid w:val="00632E31"/>
    <w:rsid w:val="00646F2A"/>
    <w:rsid w:val="006740F6"/>
    <w:rsid w:val="006A1C35"/>
    <w:rsid w:val="007633B9"/>
    <w:rsid w:val="007E49BE"/>
    <w:rsid w:val="007E7098"/>
    <w:rsid w:val="0081653B"/>
    <w:rsid w:val="008200BC"/>
    <w:rsid w:val="00837E51"/>
    <w:rsid w:val="00853C7C"/>
    <w:rsid w:val="00880F9B"/>
    <w:rsid w:val="008F5778"/>
    <w:rsid w:val="009012C2"/>
    <w:rsid w:val="009470DA"/>
    <w:rsid w:val="009B2120"/>
    <w:rsid w:val="009D2F72"/>
    <w:rsid w:val="009E207B"/>
    <w:rsid w:val="009E3D5E"/>
    <w:rsid w:val="00AD4B86"/>
    <w:rsid w:val="00AE766F"/>
    <w:rsid w:val="00B02DBD"/>
    <w:rsid w:val="00B26510"/>
    <w:rsid w:val="00B56245"/>
    <w:rsid w:val="00B87809"/>
    <w:rsid w:val="00BA798B"/>
    <w:rsid w:val="00BB0AB3"/>
    <w:rsid w:val="00C17260"/>
    <w:rsid w:val="00C3323C"/>
    <w:rsid w:val="00C73C45"/>
    <w:rsid w:val="00C969DE"/>
    <w:rsid w:val="00CC76E6"/>
    <w:rsid w:val="00D33679"/>
    <w:rsid w:val="00D444A1"/>
    <w:rsid w:val="00D55B2B"/>
    <w:rsid w:val="00E3563B"/>
    <w:rsid w:val="00E62D5F"/>
    <w:rsid w:val="00E813B3"/>
    <w:rsid w:val="00E96106"/>
    <w:rsid w:val="00EE202A"/>
    <w:rsid w:val="00F12388"/>
    <w:rsid w:val="00F413E8"/>
    <w:rsid w:val="00F44F69"/>
    <w:rsid w:val="00F560C7"/>
    <w:rsid w:val="00F8102C"/>
    <w:rsid w:val="00F9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DCEE"/>
  <w15:chartTrackingRefBased/>
  <w15:docId w15:val="{3BA5F085-D2C4-415F-835D-1114456B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0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3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1C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figma.com/board/R33nvmnqGinwz34I4ncYbp/Untitled?node-id=0-1&amp;p=f&amp;t=zlQqWHDY62LF1LAu-0" TargetMode="External"/><Relationship Id="rId10" Type="http://schemas.openxmlformats.org/officeDocument/2006/relationships/hyperlink" Target="https://learn.microsoft.com/en-us/dotnet/architecture/microservices/microservice-ddd-cqrs-patterns/ddd-oriented-microservi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2917</Words>
  <Characters>16631</Characters>
  <Application>Microsoft Office Word</Application>
  <DocSecurity>0</DocSecurity>
  <Lines>138</Lines>
  <Paragraphs>39</Paragraphs>
  <ScaleCrop>false</ScaleCrop>
  <Company>Capgemini</Company>
  <LinksUpToDate>false</LinksUpToDate>
  <CharactersWithSpaces>19509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9</cp:revision>
  <dcterms:created xsi:type="dcterms:W3CDTF">2025-03-02T00:05:00Z</dcterms:created>
  <dcterms:modified xsi:type="dcterms:W3CDTF">2025-03-02T00:24:00Z</dcterms:modified>
</cp:coreProperties>
</file>