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37037"/>
          <w:sz w:val="56"/>
          <w:szCs w:val="56"/>
        </w:rPr>
      </w:pPr>
      <w:r>
        <w:rPr>
          <w:color w:val="F37037"/>
          <w:sz w:val="56"/>
          <w:szCs w:val="56"/>
        </w:rPr>
        <w:t>Rajnesh Bisen</w:t>
      </w:r>
    </w:p>
    <w:p>
      <w:pPr>
        <w:pStyle w:val="Normal"/>
        <w:spacing w:lineRule="auto" w:line="240"/>
        <w:jc w:val="center"/>
        <w:rPr>
          <w:color w:val="F37037"/>
          <w:sz w:val="36"/>
          <w:szCs w:val="36"/>
        </w:rPr>
      </w:pPr>
      <w:r>
        <w:rPr>
          <w:color w:val="F37037"/>
          <w:sz w:val="36"/>
          <w:szCs w:val="36"/>
        </w:rPr>
        <w:t>Jr. Software Engineer</w:t>
      </w:r>
    </w:p>
    <w:p>
      <w:pPr>
        <w:pStyle w:val="Normal"/>
        <w:rPr/>
      </w:pPr>
      <w:r>
        <w:rPr/>
      </w:r>
    </w:p>
    <w:p>
      <w:pPr>
        <w:pStyle w:val="Heading2"/>
        <w:keepNext w:val="false"/>
        <w:keepLines w:val="false"/>
        <w:spacing w:before="360" w:after="80"/>
        <w:rPr>
          <w:b/>
          <w:b/>
          <w:color w:val="F37037"/>
          <w:sz w:val="24"/>
          <w:szCs w:val="24"/>
        </w:rPr>
      </w:pPr>
      <w:bookmarkStart w:id="0" w:name="_c3h6rpus17mw"/>
      <w:bookmarkEnd w:id="0"/>
      <w:r>
        <w:rPr>
          <w:b/>
          <w:color w:val="F37037"/>
          <w:sz w:val="24"/>
          <w:szCs w:val="24"/>
        </w:rPr>
        <w:t>Executive Summary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bookmarkStart w:id="1" w:name="_GoBack"/>
      <w:bookmarkEnd w:id="1"/>
      <w:r>
        <w:rPr>
          <w:sz w:val="20"/>
          <w:szCs w:val="20"/>
        </w:rPr>
        <w:t>1 years of working experience in MEAN Stack  &amp; Web Application Development in domains including Health, Educational, Social and Business Application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cs="Arial"/>
          <w:b w:val="false"/>
          <w:bCs w:val="false"/>
          <w:iCs/>
          <w:sz w:val="18"/>
          <w:szCs w:val="18"/>
        </w:rPr>
        <w:t>2 years</w:t>
      </w:r>
      <w:r>
        <w:rPr>
          <w:rFonts w:cs="Arial"/>
          <w:b/>
          <w:iCs/>
          <w:sz w:val="18"/>
          <w:szCs w:val="18"/>
        </w:rPr>
        <w:t xml:space="preserve"> </w:t>
      </w:r>
      <w:r>
        <w:rPr>
          <w:rFonts w:cs="Arial"/>
          <w:iCs/>
          <w:sz w:val="18"/>
          <w:szCs w:val="18"/>
        </w:rPr>
        <w:t xml:space="preserve"> of full system life cycle experience in .Net Framework of medium to large-scale Database systems and Client/Server projects using object oriented methodologies.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sz w:val="20"/>
          <w:szCs w:val="20"/>
        </w:rPr>
        <w:t>Worked on designing end-to-end web applications including RESTful APIs.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sz w:val="20"/>
          <w:szCs w:val="20"/>
        </w:rPr>
        <w:t xml:space="preserve">Experience in analysis, design and development of Web applications </w:t>
      </w:r>
    </w:p>
    <w:p>
      <w:pPr>
        <w:pStyle w:val="Normal"/>
        <w:widowControl w:val="fals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Excellent Web application development skills using Angular, Typescript, JSON, Rest API, FCM (push notification), Material Design and Integration of third party api.</w:t>
      </w:r>
    </w:p>
    <w:p>
      <w:pPr>
        <w:pStyle w:val="Normal"/>
        <w:widowControl w:val="fals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Object Oriented Development OOP/OOD experience.</w:t>
      </w:r>
    </w:p>
    <w:p>
      <w:pPr>
        <w:pStyle w:val="Normal"/>
        <w:widowControl w:val="fals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Good working knowledge on Application development and maintenance life cycle process.</w:t>
      </w:r>
    </w:p>
    <w:p>
      <w:pPr>
        <w:pStyle w:val="Normal"/>
        <w:widowControl w:val="fals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Confident enough to work on any task, flexible to adopt technology enhancement, always eager and excited to learn new technology.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3"/>
        <w:keepNext w:val="false"/>
        <w:keepLines w:val="false"/>
        <w:spacing w:before="280" w:after="80"/>
        <w:rPr>
          <w:b/>
          <w:b/>
          <w:color w:val="F37037"/>
          <w:sz w:val="24"/>
          <w:szCs w:val="24"/>
        </w:rPr>
      </w:pPr>
      <w:bookmarkStart w:id="2" w:name="_t640wobmeq7q"/>
      <w:bookmarkEnd w:id="2"/>
      <w:r>
        <w:rPr>
          <w:b/>
          <w:color w:val="F37037"/>
          <w:sz w:val="24"/>
          <w:szCs w:val="24"/>
        </w:rPr>
        <w:t>Technical Skills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a"/>
        <w:tblW w:w="8475" w:type="dxa"/>
        <w:jc w:val="left"/>
        <w:tblInd w:w="4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4"/>
        <w:gridCol w:w="5460"/>
      </w:tblGrid>
      <w:tr>
        <w:trPr>
          <w:trHeight w:val="28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</w:t>
            </w:r>
          </w:p>
        </w:tc>
        <w:tc>
          <w:tcPr>
            <w:tcW w:w="5460" w:type="dxa"/>
            <w:tcBorders>
              <w:top w:val="single" w:sz="8" w:space="0" w:color="000000"/>
            </w:tcBorders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 Sub Category</w:t>
            </w:r>
          </w:p>
        </w:tc>
      </w:tr>
      <w:tr>
        <w:trPr>
          <w:trHeight w:val="2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Database</w:t>
            </w:r>
          </w:p>
        </w:tc>
        <w:tc>
          <w:tcPr>
            <w:tcW w:w="5460" w:type="dxa"/>
            <w:tcBorders/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MongoDB , SQL, MySQL, DynamoDB</w:t>
            </w:r>
          </w:p>
        </w:tc>
      </w:tr>
      <w:tr>
        <w:trPr>
          <w:trHeight w:val="280" w:hRule="atLeast"/>
        </w:trPr>
        <w:tc>
          <w:tcPr>
            <w:tcW w:w="30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Technologies</w:t>
            </w:r>
          </w:p>
        </w:tc>
        <w:tc>
          <w:tcPr>
            <w:tcW w:w="5460" w:type="dxa"/>
            <w:tcBorders/>
          </w:tcPr>
          <w:p>
            <w:pPr>
              <w:pStyle w:val="Normal"/>
              <w:spacing w:lineRule="auto" w: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</w:t>
            </w:r>
          </w:p>
        </w:tc>
      </w:tr>
      <w:tr>
        <w:trPr>
          <w:trHeight w:val="2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Web Technologies</w:t>
            </w:r>
          </w:p>
        </w:tc>
        <w:tc>
          <w:tcPr>
            <w:tcW w:w="5460" w:type="dxa"/>
            <w:tcBorders/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Angular,  NodeJS, Javascript,  HTML5, CSS3, SCSS, Angular Material, Bootstrap4</w:t>
            </w:r>
          </w:p>
        </w:tc>
      </w:tr>
      <w:tr>
        <w:trPr>
          <w:trHeight w:val="280" w:hRule="atLeast"/>
        </w:trPr>
        <w:tc>
          <w:tcPr>
            <w:tcW w:w="30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OS</w:t>
            </w:r>
          </w:p>
        </w:tc>
        <w:tc>
          <w:tcPr>
            <w:tcW w:w="5460" w:type="dxa"/>
            <w:tcBorders/>
          </w:tcPr>
          <w:p>
            <w:pPr>
              <w:pStyle w:val="Normal"/>
              <w:spacing w:lineRule="auto" w: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Linux, Windows</w:t>
            </w:r>
          </w:p>
        </w:tc>
      </w:tr>
      <w:tr>
        <w:trPr>
          <w:trHeight w:val="28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Code Versioning Tool</w:t>
            </w:r>
          </w:p>
        </w:tc>
        <w:tc>
          <w:tcPr>
            <w:tcW w:w="5460" w:type="dxa"/>
            <w:tcBorders/>
          </w:tcPr>
          <w:p>
            <w:pPr>
              <w:pStyle w:val="Normal"/>
              <w:spacing w:lineRule="auto" w: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</w:tr>
      <w:tr>
        <w:trPr>
          <w:trHeight w:val="280" w:hRule="atLeast"/>
        </w:trPr>
        <w:tc>
          <w:tcPr>
            <w:tcW w:w="301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8" w:space="0" w:color="000000"/>
            </w:tcBorders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460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uto" w: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3"/>
        <w:spacing w:lineRule="auto" w:line="240" w:before="200" w:after="0"/>
        <w:rPr>
          <w:b/>
          <w:b/>
          <w:color w:val="F37037"/>
          <w:sz w:val="24"/>
          <w:szCs w:val="24"/>
        </w:rPr>
      </w:pPr>
      <w:r>
        <w:rPr>
          <w:b/>
          <w:color w:val="F37037"/>
          <w:sz w:val="24"/>
          <w:szCs w:val="24"/>
        </w:rPr>
        <w:t>Education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8497" w:type="dxa"/>
        <w:jc w:val="left"/>
        <w:tblInd w:w="12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3779"/>
        <w:gridCol w:w="1426"/>
        <w:gridCol w:w="1986"/>
      </w:tblGrid>
      <w:tr>
        <w:trPr>
          <w:trHeight w:val="351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Institute &amp;University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Passing Year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Marks %</w:t>
            </w:r>
          </w:p>
        </w:tc>
      </w:tr>
      <w:tr>
        <w:trPr>
          <w:trHeight w:val="333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MCA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V.M.V. (Nagpur University)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74.28%</w:t>
            </w:r>
          </w:p>
        </w:tc>
      </w:tr>
      <w:tr>
        <w:trPr>
          <w:trHeight w:val="310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B.C.C.A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V.M.V. (Nagpur University)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68%</w:t>
            </w:r>
          </w:p>
        </w:tc>
      </w:tr>
      <w:tr>
        <w:trPr>
          <w:trHeight w:val="297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12</w:t>
            </w:r>
            <w:r>
              <w:rPr>
                <w:rFonts w:cs="Arial"/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Baba Nanak Jr. College(Nagpur Board)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71.17%</w:t>
            </w:r>
          </w:p>
        </w:tc>
      </w:tr>
      <w:tr>
        <w:trPr>
          <w:trHeight w:val="310" w:hRule="atLeast"/>
        </w:trPr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</w:t>
            </w:r>
            <w:r>
              <w:rPr>
                <w:rFonts w:cs="Arial"/>
                <w:color w:val="00000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Shivaji High School (Nagpur Board)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65.69%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3"/>
        <w:spacing w:lineRule="auto" w:line="240" w:before="200" w:after="0"/>
        <w:rPr>
          <w:b/>
          <w:b/>
          <w:color w:val="F37037"/>
          <w:sz w:val="24"/>
          <w:szCs w:val="24"/>
        </w:rPr>
      </w:pPr>
      <w:bookmarkStart w:id="3" w:name="_y0a03bsllgzd"/>
      <w:bookmarkEnd w:id="3"/>
      <w:r>
        <w:rPr>
          <w:b/>
          <w:color w:val="F37037"/>
          <w:sz w:val="24"/>
          <w:szCs w:val="24"/>
        </w:rPr>
        <w:t>Professional Experience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a1"/>
        <w:tblW w:w="85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37"/>
        <w:gridCol w:w="6285"/>
      </w:tblGrid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Company: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Timeline Solution Pvt.Ltd. , Nagpur</w:t>
            </w:r>
          </w:p>
        </w:tc>
      </w:tr>
      <w:tr>
        <w:trPr>
          <w:trHeight w:val="30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Stack Developer</w:t>
            </w:r>
          </w:p>
        </w:tc>
      </w:tr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School Management System </w:t>
            </w:r>
          </w:p>
        </w:tc>
      </w:tr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School Management System is web based application can be managed all types of work should be related to the school.</w:t>
            </w:r>
          </w:p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Application development</w:t>
              <w:br/>
              <w:t>2. Backend and Service Implementation</w:t>
            </w:r>
          </w:p>
        </w:tc>
      </w:tr>
      <w:tr>
        <w:trPr>
          <w:trHeight w:val="26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Technologies: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MongoDB , Express, Angular 8,Node,  CICD Sokect.IO</w:t>
            </w:r>
          </w:p>
        </w:tc>
      </w:tr>
    </w:tbl>
    <w:p>
      <w:pPr>
        <w:pStyle w:val="Normal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a2"/>
        <w:tblW w:w="85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37"/>
        <w:gridCol w:w="6285"/>
      </w:tblGrid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Company: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Siddha Technologies, Nagpur</w:t>
            </w:r>
          </w:p>
        </w:tc>
      </w:tr>
      <w:tr>
        <w:trPr>
          <w:trHeight w:val="30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.Net Developer </w:t>
            </w:r>
          </w:p>
        </w:tc>
      </w:tr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sz w:val="20"/>
                <w:szCs w:val="18"/>
              </w:rPr>
              <w:t>Eye Hospital Management</w:t>
            </w:r>
            <w:r>
              <w:rPr>
                <w:rFonts w:cs="Arial"/>
                <w:b/>
                <w:sz w:val="20"/>
                <w:szCs w:val="18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Eye Hospital Management System is a windows based application. It can facilitated the all functionality related to Eye Hospital Management System.</w:t>
            </w:r>
          </w:p>
        </w:tc>
      </w:tr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Application development</w:t>
              <w:br/>
              <w:t>2. Backend and Service Implementation</w:t>
            </w:r>
          </w:p>
        </w:tc>
      </w:tr>
      <w:tr>
        <w:trPr>
          <w:trHeight w:val="26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Technologies: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Net Framework 4.5,  C#.net 4.5. , Crystal Report 13.0 , SQL Server 2012. </w:t>
            </w:r>
            <w:r>
              <w:rPr>
                <w:rFonts w:cs="Arial"/>
                <w:bCs/>
                <w:sz w:val="20"/>
                <w:szCs w:val="20"/>
                <w:lang w:val="fr-FR"/>
              </w:rPr>
              <w:t>ASP.NET 2.0 ,3.5  4.0 &amp; 4.5, MVC 4 ,Web Api HTML, JavaScript, Ajax, CSS, XML.</w:t>
            </w:r>
          </w:p>
        </w:tc>
      </w:tr>
    </w:tbl>
    <w:p>
      <w:pPr>
        <w:pStyle w:val="Normal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a3"/>
        <w:tblW w:w="85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37"/>
        <w:gridCol w:w="6285"/>
      </w:tblGrid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Company: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ind w:left="4320" w:hanging="432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20"/>
                <w:szCs w:val="20"/>
              </w:rPr>
              <w:t>Ocean Software Technology, Nagpur</w:t>
            </w:r>
          </w:p>
        </w:tc>
      </w:tr>
      <w:tr>
        <w:trPr>
          <w:trHeight w:val="30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Developer</w:t>
            </w:r>
          </w:p>
        </w:tc>
      </w:tr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rFonts w:ascii="Arial" w:hAnsi="Arial" w:cs="Arial"/>
                <w:b w:val="false"/>
                <w:b w:val="false"/>
                <w:bCs w:val="false"/>
                <w:sz w:val="20"/>
                <w:szCs w:val="18"/>
              </w:rPr>
            </w:pPr>
            <w:r>
              <w:rPr>
                <w:rFonts w:cs="Arial"/>
                <w:b w:val="false"/>
                <w:bCs w:val="false"/>
                <w:sz w:val="20"/>
                <w:szCs w:val="20"/>
              </w:rPr>
              <w:t>Pench Tiger Reserve</w:t>
            </w:r>
          </w:p>
        </w:tc>
      </w:tr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Pench Tiger Reserve is a website for forest department of Maharashtra. It provides booking for Pench tiger reserve as well as other tiger reserve. </w:t>
            </w:r>
          </w:p>
        </w:tc>
      </w:tr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Application development</w:t>
              <w:br/>
              <w:t>2. Backend and Service Implementation</w:t>
            </w:r>
          </w:p>
        </w:tc>
      </w:tr>
      <w:tr>
        <w:trPr>
          <w:trHeight w:val="26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Technologies: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Net Framework 4.5, C#.net 4.5, SQL Server 2012.,</w:t>
            </w:r>
            <w:r>
              <w:rPr>
                <w:rFonts w:cs="Arial"/>
                <w:sz w:val="20"/>
                <w:szCs w:val="20"/>
                <w:lang w:val="fr-FR"/>
              </w:rPr>
              <w:t>ASP.NET 2.0 ,3.5  4.0 &amp; 4.5, MVC 4 ,Web Api HTML, JavaScript, Ajax, CSS, XML.</w:t>
            </w:r>
          </w:p>
        </w:tc>
      </w:tr>
    </w:tbl>
    <w:p>
      <w:pPr>
        <w:pStyle w:val="Heading3"/>
        <w:spacing w:lineRule="auto" w:line="240" w:before="200" w:after="0"/>
        <w:rPr/>
      </w:pPr>
      <w:r>
        <w:rPr>
          <w:b/>
          <w:color w:val="F37037"/>
          <w:sz w:val="24"/>
          <w:szCs w:val="24"/>
        </w:rPr>
        <w:t xml:space="preserve">Academic Project In College </w:t>
      </w:r>
    </w:p>
    <w:tbl>
      <w:tblPr>
        <w:tblStyle w:val="a3"/>
        <w:tblW w:w="85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37"/>
        <w:gridCol w:w="6285"/>
      </w:tblGrid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rFonts w:ascii="Arial" w:hAnsi="Arial" w:cs="Arial"/>
                <w:b w:val="false"/>
                <w:b w:val="false"/>
                <w:bCs w:val="false"/>
                <w:sz w:val="20"/>
                <w:szCs w:val="18"/>
              </w:rPr>
            </w:pPr>
            <w:r>
              <w:rPr>
                <w:rFonts w:cs="Arial"/>
                <w:b w:val="false"/>
                <w:bCs w:val="false"/>
                <w:sz w:val="20"/>
                <w:szCs w:val="20"/>
              </w:rPr>
              <w:t>Crime Management System</w:t>
            </w:r>
          </w:p>
        </w:tc>
      </w:tr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Description: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The Project is developed to maintain all record to prisoners in any police station.</w:t>
            </w:r>
          </w:p>
        </w:tc>
      </w:tr>
      <w:tr>
        <w:trPr>
          <w:trHeight w:val="28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Create script writing in sqlserver, procedure writing, Review of code testing and support to the on site implementers.</w:t>
            </w:r>
          </w:p>
        </w:tc>
      </w:tr>
      <w:tr>
        <w:trPr>
          <w:trHeight w:val="260" w:hRule="atLeast"/>
        </w:trPr>
        <w:tc>
          <w:tcPr>
            <w:tcW w:w="223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Technologies:</w:t>
            </w:r>
          </w:p>
        </w:tc>
        <w:tc>
          <w:tcPr>
            <w:tcW w:w="628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C#.net 3.5, IIS 7, and  Sql-Server 2005.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3"/>
        <w:spacing w:lineRule="auto" w:line="240" w:before="200" w:after="0"/>
        <w:rPr>
          <w:b/>
          <w:b/>
          <w:color w:val="F37037"/>
          <w:sz w:val="24"/>
          <w:szCs w:val="24"/>
        </w:rPr>
      </w:pPr>
      <w:r>
        <w:rPr>
          <w:b/>
          <w:color w:val="F37037"/>
          <w:sz w:val="24"/>
          <w:szCs w:val="24"/>
        </w:rPr>
      </w:r>
    </w:p>
    <w:p>
      <w:pPr>
        <w:pStyle w:val="Normal"/>
        <w:spacing w:lineRule="auto" w:line="240" w:before="200" w:after="0"/>
        <w:rPr>
          <w:b/>
          <w:b/>
          <w:color w:val="F37037"/>
          <w:sz w:val="24"/>
          <w:szCs w:val="24"/>
        </w:rPr>
      </w:pPr>
      <w:r>
        <w:rPr>
          <w:b/>
          <w:color w:val="F37037"/>
          <w:sz w:val="24"/>
          <w:szCs w:val="24"/>
        </w:rPr>
      </w:r>
    </w:p>
    <w:p>
      <w:pPr>
        <w:pStyle w:val="Heading3"/>
        <w:spacing w:lineRule="auto" w:line="240" w:before="200" w:after="0"/>
        <w:rPr/>
      </w:pPr>
      <w:r>
        <w:rPr>
          <w:b/>
          <w:color w:val="F37037"/>
          <w:sz w:val="24"/>
          <w:szCs w:val="24"/>
        </w:rPr>
        <w:t xml:space="preserve">Personal Details 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>
          <w:rFonts w:cs="Arial"/>
          <w:b/>
          <w:sz w:val="20"/>
        </w:rPr>
        <w:t>Name</w:t>
      </w:r>
      <w:r>
        <w:rPr>
          <w:rFonts w:cs="Arial"/>
          <w:sz w:val="20"/>
        </w:rPr>
        <w:t xml:space="preserve">                            </w:t>
        <w:tab/>
        <w:tab/>
        <w:t xml:space="preserve">:  </w:t>
        <w:tab/>
        <w:t>Rajnesh T. Bisen</w:t>
      </w:r>
    </w:p>
    <w:p>
      <w:pPr>
        <w:pStyle w:val="Normal"/>
        <w:rPr/>
      </w:pPr>
      <w:r>
        <w:rPr>
          <w:rFonts w:cs="Arial"/>
          <w:b/>
          <w:sz w:val="20"/>
        </w:rPr>
        <w:t>Father’s Name</w:t>
        <w:tab/>
        <w:tab/>
      </w:r>
      <w:r>
        <w:rPr>
          <w:rFonts w:cs="Arial"/>
          <w:sz w:val="20"/>
        </w:rPr>
        <w:tab/>
        <w:t>:</w:t>
        <w:tab/>
        <w:t>Tejram P. Bisen</w:t>
      </w:r>
    </w:p>
    <w:p>
      <w:pPr>
        <w:pStyle w:val="Normal"/>
        <w:rPr/>
      </w:pPr>
      <w:r>
        <w:rPr>
          <w:rFonts w:cs="Arial"/>
          <w:b/>
          <w:sz w:val="20"/>
        </w:rPr>
        <w:t xml:space="preserve">DOB                              </w:t>
        <w:tab/>
      </w:r>
      <w:r>
        <w:rPr>
          <w:rFonts w:cs="Arial"/>
          <w:sz w:val="20"/>
        </w:rPr>
        <w:tab/>
        <w:t xml:space="preserve">:  </w:t>
        <w:tab/>
        <w:t xml:space="preserve">17-04-1994 </w:t>
      </w:r>
    </w:p>
    <w:p>
      <w:pPr>
        <w:pStyle w:val="Normal"/>
        <w:rPr/>
      </w:pPr>
      <w:r>
        <w:rPr>
          <w:rFonts w:cs="Arial"/>
          <w:b/>
          <w:sz w:val="20"/>
        </w:rPr>
        <w:t>Languages</w:t>
      </w:r>
      <w:r>
        <w:rPr>
          <w:rFonts w:cs="Arial"/>
          <w:sz w:val="20"/>
        </w:rPr>
        <w:tab/>
        <w:tab/>
        <w:tab/>
        <w:t>:</w:t>
        <w:tab/>
        <w:t>English, Hindi, Marathi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center" w:pos="5130" w:leader="none"/>
        </w:tabs>
        <w:rPr/>
      </w:pPr>
      <w:r>
        <w:rPr>
          <w:rFonts w:cs="Arial"/>
          <w:b/>
          <w:sz w:val="20"/>
        </w:rPr>
        <w:t>Marital Status</w:t>
      </w:r>
      <w:r>
        <w:rPr>
          <w:rFonts w:cs="Arial"/>
          <w:sz w:val="20"/>
        </w:rPr>
        <w:t xml:space="preserve">                 </w:t>
        <w:tab/>
        <w:t xml:space="preserve">:  </w:t>
        <w:tab/>
        <w:t>Unmarried</w:t>
      </w:r>
    </w:p>
    <w:p>
      <w:pPr>
        <w:pStyle w:val="Normal"/>
        <w:rPr/>
      </w:pPr>
      <w:r>
        <w:rPr>
          <w:rFonts w:cs="Arial"/>
          <w:b/>
          <w:sz w:val="20"/>
        </w:rPr>
        <w:t>Contact Number</w:t>
        <w:tab/>
      </w:r>
      <w:r>
        <w:rPr>
          <w:rFonts w:cs="Arial"/>
          <w:sz w:val="20"/>
        </w:rPr>
        <w:t xml:space="preserve">       </w:t>
        <w:tab/>
        <w:t xml:space="preserve">:  </w:t>
        <w:tab/>
        <w:t>8668485512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Permanent Address         </w:t>
        <w:tab/>
      </w:r>
      <w:r>
        <w:rPr>
          <w:rFonts w:cs="Arial"/>
          <w:sz w:val="20"/>
          <w:szCs w:val="20"/>
        </w:rPr>
        <w:t xml:space="preserve">:  </w:t>
        <w:tab/>
        <w:t>Plot 96, Rambhumi Society, Pardi Nagpur.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944235" cy="20320"/>
                <wp:effectExtent l="0" t="0" r="0" b="0"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67.9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944235" cy="20320"/>
                <wp:effectExtent l="0" t="0" r="0" b="0"/>
                <wp:docPr id="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67.9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263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LibreOffice/6.4.6.2$Linux_X86_64 LibreOffice_project/40$Build-2</Application>
  <Pages>3</Pages>
  <Words>494</Words>
  <Characters>2970</Characters>
  <CharactersWithSpaces>3487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2020-03-26T06:54:00Z</dcterms:created>
  <dc:creator>Timeline</dc:creator>
  <dc:description/>
  <dc:language>en-IN</dc:language>
  <cp:lastModifiedBy/>
  <dcterms:modified xsi:type="dcterms:W3CDTF">2021-03-19T05:20:42Z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