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705" w:tblpY="1593"/>
        <w:tblW w:w="1057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21"/>
        <w:gridCol w:w="6855"/>
        <w:tblGridChange w:id="0">
          <w:tblGrid>
            <w:gridCol w:w="3721"/>
            <w:gridCol w:w="6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fully copyrighted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others cannot legally use, modify, or distribute it without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 license allowing commercial use, modification, and distribution; includes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explicit patent protection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General Public License v3.0 (GPL-3.0)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copyleft license; derivatives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also be GPL-licensed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source code must be shared.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permissive and simple; allows reuse with minimal restrictions, only requiring attribution.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BSD 2-Clause "Simplified"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 license similar to MIT; allows reuse with attribution and disclaimer.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BSD 3-Clause "New" or "Revised"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 BSD 2-Clause,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adds a clause preventing endorsement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using the author’s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 license designed for libraries; allows commercial and closed-source use with attribution.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Creative Commons Zero v1.0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Public-domain equivalent;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restrictions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users can do anything without attribution.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Eclipse Public License 2.0 (EPL-2.0)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copyleft; modifications to EPL-licensed code must be shared, but can be used in proprietary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Affero General Public License v3.0 (AGPL-3.0)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 GPL-3.0,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requires source disclosure for network/server 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General Public License v2.0 (GPL-2.0)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copyleft license; source code must be shared,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explicit patent protection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Lesser General Public License v2.1 (LGPL-2.1)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copyleft; allows linking with proprietary software while protecting library modifications.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Mozilla Public License 2.0 (MPL-2.0)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File-level copyleft; only modified files must be open-sourced, allowing proprietary combinations.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Explicitly places code into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domain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with no conditions or attribution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7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7"/>
        <w:gridCol w:w="1279"/>
        <w:gridCol w:w="1425"/>
        <w:gridCol w:w="1400"/>
        <w:gridCol w:w="1334"/>
        <w:gridCol w:w="1470"/>
        <w:gridCol w:w="871"/>
        <w:gridCol w:w="1160"/>
        <w:tblGridChange w:id="0">
          <w:tblGrid>
            <w:gridCol w:w="1637"/>
            <w:gridCol w:w="1279"/>
            <w:gridCol w:w="1425"/>
            <w:gridCol w:w="1400"/>
            <w:gridCol w:w="1334"/>
            <w:gridCol w:w="1470"/>
            <w:gridCol w:w="871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Disclosure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Patent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Copyleft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Proprietary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4502428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69825341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19780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90232031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Yes (fully restricted)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99781721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57766177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45558332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45864274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2881367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6336436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27489390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41032418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20932387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76535142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7102771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91661088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3734605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62380466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30757977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91484258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45949033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201170218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27971104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84813546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66210685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40258132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07745184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22403424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4336556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3383945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Creative Commons Zero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9490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9022392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3142681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bookmarkStart w:colFirst="0" w:colLast="0" w:name="_heading=h.2eguwgq1otnw" w:id="0"/>
            <w:bookmarkEnd w:id="0"/>
            <w:sdt>
              <w:sdtPr>
                <w:id w:val="160349507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29346084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64984638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91399279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78650114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06069786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65896574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Mozilla Public License 2.0 (MPL-2.0)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6131473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74191301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64990649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⚠️ Partial (modified files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35939586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Eclipse Public License 2.0 (EPL-2.0)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4991940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98455394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01026439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⚠️ Partial (module-level)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85392655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LGPL 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38555463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78425083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84930644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⚠️ Partial (library changes)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203126350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GPL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73829622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Limited*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59090149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13373854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710339646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75068653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77346039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Limited*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3610323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60270795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37536152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76001929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GNU AGPL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59512930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Limited*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-193168244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77678789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202155293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 (even over network)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06955069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Strong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phmw9fy26m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Popular GitHub Alternatives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GitLab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All-in-one DevOps platform (code + CI/CD)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Bitbucket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Good for teams using Jira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Lightweight, self-hosted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Very minimal, self-hosted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SourceForge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Old but still used for downloads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Azure DevOps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Strong Microsoft ecosystem integration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Codeberg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Open-source friendly, non-profit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Emphasis"/>
    <w:basedOn w:val="2"/>
    <w:uiPriority w:val="0"/>
    <w:qFormat w:val="1"/>
    <w:rPr>
      <w:i w:val="1"/>
      <w:iCs w:val="1"/>
    </w:rPr>
  </w:style>
  <w:style w:type="character" w:styleId="5">
    <w:name w:val="Strong"/>
    <w:basedOn w:val="2"/>
    <w:uiPriority w:val="0"/>
    <w:qFormat w:val="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OlJP7fdqj+as0Ysnj5zh9bvCs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yDmguMmVndXdncTFvdG53Mg5oLjlwaG13OWZ5MjZtaDgAciExUDBLRC1DTzFZbmd3aVEwQ3dIZS1ybHFmOTlmbWdkX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2026-01-21T02:52:00Z</dcterms:created>
  <dc:creator>student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33D49656B1E54338891597E18E6F8772_11</vt:lpwstr>
  </property>
</Properties>
</file>