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02 - Positions Module SRS v2.0 (FROZEN)</w:t>
      </w:r>
    </w:p>
    <w:p>
      <w:pPr>
        <w:pStyle w:val="Heading1"/>
      </w:pPr>
      <w:r>
        <w:t>Status</w:t>
      </w:r>
    </w:p>
    <w:p>
      <w:r>
        <w:t>Frozen and approved baseline for development.</w:t>
      </w:r>
    </w:p>
    <w:p>
      <w:pPr>
        <w:pStyle w:val="Heading1"/>
      </w:pPr>
      <w:r>
        <w:t>Purpose</w:t>
      </w:r>
    </w:p>
    <w:p>
      <w:r>
        <w:t>Primary workspace for managing open positions, risk, stop management, pyramiding, exits, alerts and trade lifecycle monitoring.</w:t>
      </w:r>
    </w:p>
    <w:p>
      <w:pPr>
        <w:pStyle w:val="Heading1"/>
      </w:pPr>
      <w:r>
        <w:t>Design Principles</w:t>
      </w:r>
    </w:p>
    <w:p>
      <w:r>
        <w:br/>
        <w:t>- Open positions only.</w:t>
        <w:br/>
        <w:t>- Risk-first design.</w:t>
        <w:br/>
        <w:t>- Single screen split layout.</w:t>
        <w:br/>
        <w:t>- Every user input editable and deletable.</w:t>
        <w:br/>
        <w:t>- System assists, does not block.</w:t>
        <w:br/>
        <w:t>- Minimalist decision-oriented UI.</w:t>
        <w:br/>
      </w:r>
    </w:p>
    <w:p>
      <w:pPr>
        <w:pStyle w:val="Heading1"/>
      </w:pPr>
      <w:r>
        <w:t>Portfolio Risk Overview</w:t>
      </w:r>
    </w:p>
    <w:p>
      <w:r>
        <w:br/>
        <w:t>Cards:</w:t>
        <w:br/>
        <w:t>1. Total Exposure</w:t>
        <w:br/>
        <w:t>2. Current Open Risk (₹ and R)</w:t>
        <w:br/>
        <w:t>3. Portfolio Heat (Current / Max)</w:t>
        <w:br/>
        <w:t>4. Unrealized Profit (₹ and R)</w:t>
        <w:br/>
        <w:br/>
        <w:t>Portfolio Heat = Sum(Open Risk R)</w:t>
        <w:br/>
        <w:t>Negative Open Risk values are included.</w:t>
        <w:br/>
      </w:r>
    </w:p>
    <w:p>
      <w:pPr>
        <w:pStyle w:val="Heading1"/>
      </w:pPr>
      <w:r>
        <w:t>Open Position Table</w:t>
      </w:r>
    </w:p>
    <w:p>
      <w:r>
        <w:br/>
        <w:t>Columns:</w:t>
        <w:br/>
        <w:t>Symbol</w:t>
        <w:br/>
        <w:t>Entry Date</w:t>
        <w:br/>
        <w:t>Trade Type</w:t>
        <w:br/>
        <w:t>Direction</w:t>
        <w:br/>
        <w:t>Current Position Risk</w:t>
        <w:br/>
        <w:t>Current Position Risk R</w:t>
        <w:br/>
        <w:t>Current Exposure</w:t>
        <w:br/>
        <w:t>Open Qty</w:t>
        <w:br/>
        <w:t>Average Entry Price</w:t>
        <w:br/>
        <w:t>Initial Stop</w:t>
        <w:br/>
        <w:t>Current Stop</w:t>
        <w:br/>
        <w:t>RPT</w:t>
        <w:br/>
        <w:t>Position Size</w:t>
        <w:br/>
        <w:t>CMP</w:t>
        <w:br/>
        <w:t>Change %</w:t>
        <w:br/>
        <w:t>Net Profit</w:t>
        <w:br/>
        <w:t>Unrealized Profit</w:t>
        <w:br/>
        <w:t>Action Required / Alert</w:t>
        <w:br/>
        <w:br/>
        <w:t>Formatting:</w:t>
        <w:br/>
        <w:t>- Unrealized Profit Green when positive.</w:t>
        <w:br/>
        <w:t>- Unrealized Profit Red when negative.</w:t>
        <w:br/>
        <w:t>- Active alerts shown in bold.</w:t>
        <w:br/>
      </w:r>
    </w:p>
    <w:p>
      <w:pPr>
        <w:pStyle w:val="Heading1"/>
      </w:pPr>
      <w:r>
        <w:t>Position Detail Summary</w:t>
      </w:r>
    </w:p>
    <w:p>
      <w:r>
        <w:br/>
        <w:t>Fields:</w:t>
        <w:br/>
        <w:t>Trade Type</w:t>
        <w:br/>
        <w:t>Average Entry Price</w:t>
        <w:br/>
        <w:t>Current Stop</w:t>
        <w:br/>
        <w:t>RPT</w:t>
        <w:br/>
        <w:t>Current Position Risk</w:t>
        <w:br/>
        <w:t>Position Size</w:t>
        <w:br/>
        <w:t>Profit</w:t>
        <w:br/>
        <w:br/>
        <w:t>Profit Card:</w:t>
        <w:br/>
        <w:t>₹ Profit</w:t>
        <w:br/>
        <w:t>Profit %</w:t>
        <w:br/>
        <w:t>Profit in R</w:t>
        <w:br/>
      </w:r>
    </w:p>
    <w:p>
      <w:pPr>
        <w:pStyle w:val="Heading1"/>
      </w:pPr>
      <w:r>
        <w:t>Risk Engine</w:t>
      </w:r>
    </w:p>
    <w:p>
      <w:r>
        <w:br/>
        <w:t>RPT = Initial Risk at entry.</w:t>
        <w:br/>
        <w:br/>
        <w:t>If Current Position Risk &gt; Existing RPT:</w:t>
        <w:br/>
        <w:t>RPT = Current Position Risk</w:t>
        <w:br/>
        <w:br/>
        <w:t>Else:</w:t>
        <w:br/>
        <w:t>RPT remains unchanged.</w:t>
        <w:br/>
        <w:br/>
        <w:t>RPT can increase but never decrease.</w:t>
        <w:br/>
      </w:r>
    </w:p>
    <w:p>
      <w:pPr>
        <w:pStyle w:val="Heading1"/>
      </w:pPr>
      <w:r>
        <w:t>Position Metrics</w:t>
      </w:r>
    </w:p>
    <w:p>
      <w:r>
        <w:br/>
        <w:t>Current Exposure = CMP × Open Qty</w:t>
        <w:br/>
        <w:br/>
        <w:t>Position Size = Maximum Capital Ever Deployed</w:t>
        <w:br/>
        <w:br/>
        <w:t>Position Size =</w:t>
        <w:br/>
        <w:t>MAX(Previous Position Size, Current Exposure)</w:t>
        <w:br/>
        <w:br/>
        <w:t>Open Qty =</w:t>
        <w:br/>
        <w:t>Initial Qty + Pyramid Qty - Partial Exit Qty</w:t>
        <w:br/>
      </w:r>
    </w:p>
    <w:p>
      <w:pPr>
        <w:pStyle w:val="Heading1"/>
      </w:pPr>
      <w:r>
        <w:t>Quick Actions</w:t>
      </w:r>
    </w:p>
    <w:p>
      <w:r>
        <w:br/>
        <w:t>Add Note</w:t>
        <w:br/>
        <w:t>Exit</w:t>
        <w:br/>
        <w:t>Pyramid</w:t>
        <w:br/>
        <w:t>Revise Stop Loss</w:t>
        <w:br/>
        <w:t>Edit</w:t>
        <w:br/>
        <w:t>Delete</w:t>
        <w:br/>
      </w:r>
    </w:p>
    <w:p>
      <w:pPr>
        <w:pStyle w:val="Heading1"/>
      </w:pPr>
      <w:r>
        <w:t>Exit Action</w:t>
      </w:r>
    </w:p>
    <w:p>
      <w:r>
        <w:br/>
        <w:t>Types:</w:t>
        <w:br/>
        <w:t>Partial Exit</w:t>
        <w:br/>
        <w:t>Final Exit</w:t>
        <w:br/>
        <w:br/>
        <w:t>Fields:</w:t>
        <w:br/>
        <w:t>Date</w:t>
        <w:br/>
        <w:t>Price</w:t>
        <w:br/>
        <w:t>Qty</w:t>
        <w:br/>
        <w:t>Charges</w:t>
        <w:br/>
        <w:t>Action Source</w:t>
        <w:br/>
        <w:t>Notes</w:t>
        <w:br/>
        <w:br/>
        <w:t>Creates transaction record.</w:t>
        <w:br/>
      </w:r>
    </w:p>
    <w:p>
      <w:pPr>
        <w:pStyle w:val="Heading1"/>
      </w:pPr>
      <w:r>
        <w:t>Pyramid Action</w:t>
      </w:r>
    </w:p>
    <w:p>
      <w:r>
        <w:br/>
        <w:t>Fields:</w:t>
        <w:br/>
        <w:t>Date</w:t>
        <w:br/>
        <w:t>Price</w:t>
        <w:br/>
        <w:t>Qty</w:t>
        <w:br/>
        <w:t>Charges</w:t>
        <w:br/>
        <w:t>Action Source</w:t>
        <w:br/>
        <w:t>Notes</w:t>
        <w:br/>
        <w:br/>
        <w:t>Recalculates:</w:t>
        <w:br/>
        <w:t>Average Entry</w:t>
        <w:br/>
        <w:t>Exposure</w:t>
        <w:br/>
        <w:t>Open Qty</w:t>
        <w:br/>
        <w:t>Current Position Risk</w:t>
        <w:br/>
        <w:t>RPT</w:t>
        <w:br/>
        <w:t>Portfolio Heat</w:t>
        <w:br/>
      </w:r>
    </w:p>
    <w:p>
      <w:pPr>
        <w:pStyle w:val="Heading1"/>
      </w:pPr>
      <w:r>
        <w:t>Stop Revision</w:t>
      </w:r>
    </w:p>
    <w:p>
      <w:r>
        <w:br/>
        <w:t>Fields:</w:t>
        <w:br/>
        <w:t>Date</w:t>
        <w:br/>
        <w:t>Old Stop</w:t>
        <w:br/>
        <w:t>New Stop</w:t>
        <w:br/>
        <w:t>Action Source</w:t>
        <w:br/>
        <w:t>Notes</w:t>
        <w:br/>
        <w:br/>
        <w:t>Recalculates:</w:t>
        <w:br/>
        <w:t>Current Position Risk</w:t>
        <w:br/>
        <w:t>Open Risk</w:t>
        <w:br/>
        <w:t>Portfolio Heat</w:t>
        <w:br/>
        <w:t>RPT</w:t>
        <w:br/>
      </w:r>
    </w:p>
    <w:p>
      <w:pPr>
        <w:pStyle w:val="Heading1"/>
      </w:pPr>
      <w:r>
        <w:t>Charges Engine</w:t>
      </w:r>
    </w:p>
    <w:p>
      <w:r>
        <w:br/>
        <w:t>Trade Types:</w:t>
        <w:br/>
        <w:t>Equity</w:t>
        <w:br/>
        <w:t>Futures</w:t>
        <w:br/>
        <w:t>Intraday</w:t>
        <w:br/>
        <w:br/>
        <w:t>Direction:</w:t>
        <w:br/>
        <w:t>Equity -&gt; Long only</w:t>
        <w:br/>
        <w:t>Futures -&gt; Long / Short</w:t>
        <w:br/>
        <w:t>Intraday -&gt; Long / Short</w:t>
        <w:br/>
        <w:br/>
        <w:t>Charges:</w:t>
        <w:br/>
        <w:t>Brokerage</w:t>
        <w:br/>
        <w:t>STT</w:t>
        <w:br/>
        <w:t>Exchange Charges</w:t>
        <w:br/>
        <w:t>SEBI Charges</w:t>
        <w:br/>
        <w:t>GST</w:t>
        <w:br/>
        <w:t>Stamp Duty</w:t>
        <w:br/>
        <w:br/>
        <w:t>Configured from Settings.</w:t>
        <w:br/>
        <w:t>Manual override allowed.</w:t>
        <w:br/>
      </w:r>
    </w:p>
    <w:p>
      <w:pPr>
        <w:pStyle w:val="Heading1"/>
      </w:pPr>
      <w:r>
        <w:t>Profit Calculations</w:t>
      </w:r>
    </w:p>
    <w:p>
      <w:r>
        <w:br/>
        <w:t>Net Profit =</w:t>
        <w:br/>
        <w:t>Realized Profit - Total Charges</w:t>
        <w:br/>
        <w:br/>
        <w:t>Unrealized Profit =</w:t>
        <w:br/>
        <w:t>Running P&amp;L on remaining quantity</w:t>
        <w:br/>
        <w:br/>
        <w:t>R Multiple =</w:t>
        <w:br/>
        <w:t>Total Profit / RPT</w:t>
        <w:br/>
      </w:r>
    </w:p>
    <w:p>
      <w:pPr>
        <w:pStyle w:val="Heading1"/>
      </w:pPr>
      <w:r>
        <w:t>Transaction History</w:t>
      </w:r>
    </w:p>
    <w:p>
      <w:r>
        <w:br/>
        <w:t>Types:</w:t>
        <w:br/>
        <w:t>ENTRY</w:t>
        <w:br/>
        <w:t>PYRAMID</w:t>
        <w:br/>
        <w:t>STOP UPDATE</w:t>
        <w:br/>
        <w:t>PARTIAL EXIT</w:t>
        <w:br/>
        <w:t>FINAL EXIT</w:t>
        <w:br/>
        <w:br/>
        <w:t>Columns:</w:t>
        <w:br/>
        <w:t>Type</w:t>
        <w:br/>
        <w:t>Date</w:t>
        <w:br/>
        <w:t>Days Held</w:t>
        <w:br/>
        <w:t>Price</w:t>
        <w:br/>
        <w:t>Qty</w:t>
        <w:br/>
        <w:t>Charges</w:t>
        <w:br/>
        <w:t>Profit/Loss</w:t>
        <w:br/>
        <w:t>R Multiple</w:t>
        <w:br/>
        <w:t>Action Source</w:t>
        <w:br/>
        <w:t>Remarks</w:t>
        <w:br/>
      </w:r>
    </w:p>
    <w:p>
      <w:pPr>
        <w:pStyle w:val="Heading1"/>
      </w:pPr>
      <w:r>
        <w:t>Rule Monitoring</w:t>
      </w:r>
    </w:p>
    <w:p>
      <w:r>
        <w:br/>
        <w:t>Rules:</w:t>
        <w:br/>
        <w:t>Day-5 Exit</w:t>
        <w:br/>
        <w:t>ATR Extension</w:t>
        <w:br/>
        <w:t>EMA20 Distance</w:t>
        <w:br/>
        <w:t>EMA20 Breakdown</w:t>
        <w:br/>
        <w:t>Stop Loss Breach</w:t>
        <w:br/>
        <w:br/>
        <w:t>Status:</w:t>
        <w:br/>
        <w:t>Pending</w:t>
        <w:br/>
        <w:t>Triggered</w:t>
        <w:br/>
        <w:t>Completed</w:t>
        <w:br/>
        <w:t>Dismissed</w:t>
        <w:br/>
      </w:r>
    </w:p>
    <w:p>
      <w:pPr>
        <w:pStyle w:val="Heading1"/>
      </w:pPr>
      <w:r>
        <w:t>Alert Engine</w:t>
      </w:r>
    </w:p>
    <w:p>
      <w:r>
        <w:br/>
        <w:t>Alerts:</w:t>
        <w:br/>
        <w:t>Day-5 Exit Due</w:t>
        <w:br/>
        <w:t>ATR Extension Reached</w:t>
        <w:br/>
        <w:t>EMA20 Distance Reached</w:t>
        <w:br/>
        <w:t>EMA20 Breakdown Alert</w:t>
        <w:br/>
        <w:t>Stop Loss Breach</w:t>
        <w:br/>
        <w:t>Custom Rule Alert</w:t>
        <w:br/>
        <w:br/>
        <w:t>Consumer:</w:t>
        <w:br/>
        <w:t>Dashboard Action Centre</w:t>
        <w:br/>
      </w:r>
    </w:p>
    <w:p>
      <w:pPr>
        <w:pStyle w:val="Heading1"/>
      </w:pPr>
      <w:r>
        <w:t>TradingView Integration</w:t>
      </w:r>
    </w:p>
    <w:p>
      <w:r>
        <w:br/>
        <w:t>Embedded chart in Position Detail.</w:t>
        <w:br/>
        <w:br/>
        <w:t>Default:</w:t>
        <w:br/>
        <w:t>Daily timeframe</w:t>
        <w:br/>
        <w:t>EMA20</w:t>
        <w:br/>
        <w:t>EMA50</w:t>
        <w:br/>
        <w:t>EMA200</w:t>
        <w:br/>
        <w:t>Volume</w:t>
        <w:br/>
        <w:br/>
        <w:t>Read-only in v1.0.</w:t>
        <w:br/>
      </w:r>
    </w:p>
    <w:p>
      <w:pPr>
        <w:pStyle w:val="Heading1"/>
      </w:pPr>
      <w:r>
        <w:t>Edit/Delete Rules</w:t>
      </w:r>
    </w:p>
    <w:p>
      <w:r>
        <w:br/>
        <w:t>All user entered records are editable.</w:t>
        <w:br/>
        <w:br/>
        <w:t>Editable:</w:t>
        <w:br/>
        <w:t>Entry</w:t>
        <w:br/>
        <w:t>Pyramid</w:t>
        <w:br/>
        <w:t>Partial Exit</w:t>
        <w:br/>
        <w:t>Final Exit</w:t>
        <w:br/>
        <w:t>Stop Revision</w:t>
        <w:br/>
        <w:t>Notes</w:t>
        <w:br/>
        <w:br/>
        <w:t>All records deletable.</w:t>
        <w:br/>
        <w:br/>
        <w:t>Deletion triggers automatic recalculation.</w:t>
        <w:br/>
      </w:r>
    </w:p>
    <w:p>
      <w:pPr>
        <w:pStyle w:val="Heading1"/>
      </w:pPr>
      <w:r>
        <w:t>Audit Trail</w:t>
      </w:r>
    </w:p>
    <w:p>
      <w:r>
        <w:br/>
        <w:t>Maintain:</w:t>
        <w:br/>
        <w:t>Created By/Date</w:t>
        <w:br/>
        <w:t>Modified By/Date</w:t>
        <w:br/>
        <w:t>Deleted By/Date</w:t>
        <w:br/>
      </w:r>
    </w:p>
    <w:p>
      <w:pPr>
        <w:pStyle w:val="Heading1"/>
      </w:pPr>
      <w:r>
        <w:t>Dependencies</w:t>
      </w:r>
    </w:p>
    <w:p>
      <w:r>
        <w:br/>
        <w:t>Dashboard</w:t>
        <w:br/>
        <w:t>Trades</w:t>
        <w:br/>
        <w:t>Capital</w:t>
        <w:br/>
        <w:t>Settings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