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F11E1" w14:textId="77777777" w:rsidR="00F51A47" w:rsidRDefault="00000000">
      <w:pPr>
        <w:rPr>
          <w:b/>
          <w:sz w:val="28"/>
        </w:rPr>
      </w:pPr>
      <w:r>
        <w:rPr>
          <w:b/>
          <w:sz w:val="28"/>
        </w:rPr>
        <w:t>Day 04 — Engineering Reflection</w:t>
      </w:r>
    </w:p>
    <w:p w14:paraId="307D8642" w14:textId="4F5B7BBC" w:rsidR="000607C9" w:rsidRPr="000607C9" w:rsidRDefault="000607C9">
      <w:pPr>
        <w:rPr>
          <w:b/>
          <w:sz w:val="28"/>
        </w:rPr>
      </w:pPr>
      <w:r>
        <w:rPr>
          <w:b/>
          <w:sz w:val="28"/>
        </w:rPr>
        <w:t>Rakesh Penugonda (All Star)</w:t>
      </w:r>
    </w:p>
    <w:p w14:paraId="295DD5E2" w14:textId="77777777" w:rsidR="00F51A47" w:rsidRDefault="00000000">
      <w:r>
        <w:t xml:space="preserve">Source repository: </w:t>
      </w:r>
      <w:hyperlink r:id="rId4">
        <w:r>
          <w:rPr>
            <w:color w:val="0563C1"/>
            <w:u w:val="single"/>
          </w:rPr>
          <w:t>Rakesh-116/Taskboard ? https://github.com/Rakesh-116/Taskboard</w:t>
        </w:r>
      </w:hyperlink>
    </w:p>
    <w:p w14:paraId="12191714" w14:textId="77777777" w:rsidR="00F51A47" w:rsidRDefault="00000000">
      <w:r>
        <w:rPr>
          <w:b/>
          <w:sz w:val="28"/>
        </w:rPr>
        <w:t>1. Tool and repository</w:t>
      </w:r>
    </w:p>
    <w:p w14:paraId="6797038D" w14:textId="77777777" w:rsidR="00F51A47" w:rsidRDefault="00000000">
      <w:r>
        <w:t>Codex was used through this session on a non-sensitive local training folder, Day-4_Assignment_B_Build_New_Application. Python/PowerShell were used for implementation and verification. The folder was initially empty. Tool functionality was available; compliance with the learner's organizational account/access policy must be confirmed by the learner. No confidential repository or credentials were needed.</w:t>
      </w:r>
    </w:p>
    <w:p w14:paraId="27701549" w14:textId="77777777" w:rsidR="00F51A47" w:rsidRDefault="00000000">
      <w:r>
        <w:rPr>
          <w:b/>
          <w:sz w:val="28"/>
        </w:rPr>
        <w:t>2. Goal, context, constraints, and definition of done</w:t>
      </w:r>
    </w:p>
    <w:p w14:paraId="11ED5BED" w14:textId="03A6B3F1" w:rsidR="00F51A47" w:rsidRDefault="00000000">
      <w:r>
        <w:t>The goal was a local task-management REST API with create/list/get/update/delete, validation, SQLite persistence, automated tests, setup instructions, and honest evidence/reflection.</w:t>
      </w:r>
    </w:p>
    <w:p w14:paraId="59EC54BC" w14:textId="77777777" w:rsidR="00F51A47" w:rsidRDefault="00000000">
      <w:r>
        <w:t xml:space="preserve">The initial scope excluded frontend, authentication, cloud deployment, external integrations, unnecessary dependencies, automatic commits, and multi-agent orchestration. The learner subsequently requested a dashboard and task CRUD UI, documented below. Local completion required working CRUD operations, meaningful 422/404 errors, verified restart persistence, captured actual results, and reviewed source. The learner supplied the assessment repository link: </w:t>
      </w:r>
      <w:hyperlink r:id="rId5">
        <w:r>
          <w:rPr>
            <w:color w:val="0563C1"/>
            <w:u w:val="single"/>
          </w:rPr>
          <w:t>Rakesh-116/Taskboard ? https://github.com/Rakesh-116/Taskboard</w:t>
        </w:r>
      </w:hyperlink>
      <w:r>
        <w:t>. The agent has not committed or pushed the local documentation updates.</w:t>
      </w:r>
    </w:p>
    <w:p w14:paraId="5A7B8EA1" w14:textId="77777777" w:rsidR="00F51A47" w:rsidRDefault="00000000">
      <w:r>
        <w:rPr>
          <w:b/>
          <w:sz w:val="28"/>
        </w:rPr>
        <w:t>3. Project guidance</w:t>
      </w:r>
    </w:p>
    <w:p w14:paraId="511BAAA0" w14:textId="77777777" w:rsidR="00F51A47" w:rsidRDefault="00000000">
      <w:r>
        <w:t xml:space="preserve">The project contains AGENTS.md. One concrete instruction is: “Add </w:t>
      </w:r>
      <w:proofErr w:type="spellStart"/>
      <w:r>
        <w:t>behavioral</w:t>
      </w:r>
      <w:proofErr w:type="spellEnd"/>
      <w:r>
        <w:t xml:space="preserve"> tests and run them before reporting success.” Other guidance requires parameterized SQL, bounded changes, actual restart verification, no sensitive data, and no automatic publication. This keeps future coding-agent work aligned with the assessment.</w:t>
      </w:r>
    </w:p>
    <w:p w14:paraId="2D6DAACC" w14:textId="77777777" w:rsidR="00F51A47" w:rsidRDefault="00000000">
      <w:r>
        <w:rPr>
          <w:b/>
          <w:sz w:val="28"/>
        </w:rPr>
        <w:t>4. Suggestions, choices, and a suggestion to question</w:t>
      </w:r>
    </w:p>
    <w:p w14:paraId="633E1273" w14:textId="77777777" w:rsidR="00F51A47" w:rsidRDefault="00000000">
      <w:r>
        <w:t xml:space="preserve">The agent proposed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>, built-in SQLite, three small application modules, isolated tests, and an actual HTTP restart check. These choices were implemented under the user's instruction to complete the assessment. No separate plan-approval exchange or learner architecture challenge occurred; neither is claimed here.</w:t>
      </w:r>
    </w:p>
    <w:p w14:paraId="5F56A469" w14:textId="77777777" w:rsidR="00F51A47" w:rsidRDefault="00000000">
      <w:r>
        <w:t>SQLite was chosen over in-memory storage to satisfy persistence. Built-in sqlite3 was chosen over an ORM to reduce direct dependencies and keep queries inspectable. PATCH was chosen for partial updates. Framework validation supplies consistent errors; a small custom validator handles nonempty updates and null rules.</w:t>
      </w:r>
    </w:p>
    <w:p w14:paraId="19EE39CC" w14:textId="77777777" w:rsidR="00F51A47" w:rsidRDefault="00000000">
      <w:r>
        <w:lastRenderedPageBreak/>
        <w:t>A suggestion I would question before further work is adding an ORM or authentication to this assessment. An ORM would add setup and migration decisions; authentication would expand the business scope and test matrix. Both should require a concrete need. This is a proposed question, not an intervention that occurred in this session.</w:t>
      </w:r>
    </w:p>
    <w:p w14:paraId="632BFEEE" w14:textId="77777777" w:rsidR="00F51A47" w:rsidRDefault="00000000">
      <w:r>
        <w:rPr>
          <w:b/>
          <w:sz w:val="28"/>
        </w:rPr>
        <w:t xml:space="preserve">5. What was </w:t>
      </w:r>
      <w:proofErr w:type="gramStart"/>
      <w:r>
        <w:rPr>
          <w:b/>
          <w:sz w:val="28"/>
        </w:rPr>
        <w:t>actually verified</w:t>
      </w:r>
      <w:proofErr w:type="gramEnd"/>
    </w:p>
    <w:p w14:paraId="29DFD6AA" w14:textId="77777777" w:rsidR="00F51A47" w:rsidRDefault="00000000">
      <w:r>
        <w:t>.\.</w:t>
      </w:r>
      <w:proofErr w:type="spellStart"/>
      <w:r>
        <w:t>venv</w:t>
      </w:r>
      <w:proofErr w:type="spellEnd"/>
      <w:r>
        <w:t xml:space="preserve">\Scripts\python.exe -m </w:t>
      </w:r>
      <w:proofErr w:type="spellStart"/>
      <w:r>
        <w:t>pytest</w:t>
      </w:r>
      <w:proofErr w:type="spellEnd"/>
      <w:r>
        <w:t xml:space="preserve"> -v ran successfully: 46 passed, 1 warning in 2.16 seconds. Tests cover task lifecycle, validation, field limits, allowed statuses, </w:t>
      </w:r>
      <w:proofErr w:type="spellStart"/>
      <w:r>
        <w:t>nonexistent</w:t>
      </w:r>
      <w:proofErr w:type="spellEnd"/>
      <w:r>
        <w:t xml:space="preserve"> and invalid IDs, SQL-like input, documentation availability, and create/update/delete persistence through fresh applications.</w:t>
      </w:r>
    </w:p>
    <w:p w14:paraId="0B3B084F" w14:textId="77777777" w:rsidR="00F51A47" w:rsidRDefault="00000000">
      <w:r>
        <w:t>.\.</w:t>
      </w:r>
      <w:proofErr w:type="spellStart"/>
      <w:r>
        <w:t>venv</w:t>
      </w:r>
      <w:proofErr w:type="spellEnd"/>
      <w:r>
        <w:t xml:space="preserve">\Scripts\python.exe scripts\verify_http.py ran actual </w:t>
      </w:r>
      <w:proofErr w:type="spellStart"/>
      <w:r>
        <w:t>Uvicorn</w:t>
      </w:r>
      <w:proofErr w:type="spellEnd"/>
      <w:r>
        <w:t xml:space="preserve"> processes and 13 HTTP exchanges, verifying updated task state after one restart and deletion after another. Actual payloads/responses and server output are saved under evidence/. pip check found no broken requirements.</w:t>
      </w:r>
    </w:p>
    <w:p w14:paraId="72BA7C4A" w14:textId="77777777" w:rsidR="00F51A47" w:rsidRDefault="00000000">
      <w:r>
        <w:t xml:space="preserve">The agent reviewed the source and captured an additions diff from the empty folder, since Git was unavailable on PATH. This is not a claimed Git diff or independent human acceptance. The learner still needs to inspect the code/diff and approve the final </w:t>
      </w:r>
      <w:proofErr w:type="spellStart"/>
      <w:r>
        <w:t>behavior</w:t>
      </w:r>
      <w:proofErr w:type="spellEnd"/>
      <w:r>
        <w:t xml:space="preserve"> before submission.</w:t>
      </w:r>
    </w:p>
    <w:p w14:paraId="773F088F" w14:textId="77777777" w:rsidR="00F51A47" w:rsidRDefault="00000000">
      <w:r>
        <w:rPr>
          <w:b/>
          <w:sz w:val="28"/>
        </w:rPr>
        <w:t>6. Failures, investigation, and recovery</w:t>
      </w:r>
    </w:p>
    <w:p w14:paraId="48384285" w14:textId="77777777" w:rsidR="00F51A47" w:rsidRDefault="00000000">
      <w:r>
        <w:t xml:space="preserve">The first dependency installation failed because the sandbox blocked </w:t>
      </w:r>
      <w:proofErr w:type="spellStart"/>
      <w:r>
        <w:t>PyPI</w:t>
      </w:r>
      <w:proofErr w:type="spellEnd"/>
      <w:r>
        <w:t xml:space="preserve"> sockets (</w:t>
      </w:r>
      <w:proofErr w:type="spellStart"/>
      <w:r>
        <w:t>WinError</w:t>
      </w:r>
      <w:proofErr w:type="spellEnd"/>
      <w:r>
        <w:t xml:space="preserve"> 10013). The agent identified the network restriction and retried using requested/approved network access rather than changing application code or running repeated blind retries. Installation then succeeded.</w:t>
      </w:r>
    </w:p>
    <w:p w14:paraId="315CC9CD" w14:textId="77777777" w:rsidR="00F51A47" w:rsidRDefault="00000000">
      <w:r>
        <w:t xml:space="preserve">Git was unavailable on PATH, so the evidence explicitly uses a generated unified additions diff and file hashes. No application-test failures occurred. A Starlette </w:t>
      </w:r>
      <w:proofErr w:type="spellStart"/>
      <w:r>
        <w:t>TestClient</w:t>
      </w:r>
      <w:proofErr w:type="spellEnd"/>
      <w:r>
        <w:t xml:space="preserve"> deprecation warning was retained and documented; it did not fail the tests. No fabricated debugging story is needed.</w:t>
      </w:r>
    </w:p>
    <w:p w14:paraId="4FB67D03" w14:textId="77777777" w:rsidR="00F51A47" w:rsidRDefault="00000000">
      <w:r>
        <w:rPr>
          <w:b/>
          <w:sz w:val="28"/>
        </w:rPr>
        <w:t>7. Security, remaining risk, and improvement</w:t>
      </w:r>
    </w:p>
    <w:p w14:paraId="26E6B721" w14:textId="77777777" w:rsidR="00F51A47" w:rsidRDefault="00000000">
      <w:r>
        <w:t>The API uses input validation, parameterized SQL, a fixed allowlist of update columns, and transaction/connection cleanup. Verification uses synthetic task data and isolated temporary databases. No secrets were inspected or embedded, and no remote publication occurred.</w:t>
      </w:r>
    </w:p>
    <w:p w14:paraId="7C0C3B0F" w14:textId="77777777" w:rsidR="00F51A47" w:rsidRDefault="00000000">
      <w:r>
        <w:t xml:space="preserve">A remaining risk is SQLite write contention as usage grows. A next iteration should add measured concurrency tests and pagination before considering a larger database. Production use would additionally need access controls, backup/migration plans, and a dependency vulnerability review; these were not performed here. The </w:t>
      </w:r>
      <w:proofErr w:type="spellStart"/>
      <w:r>
        <w:t>TestClient</w:t>
      </w:r>
      <w:proofErr w:type="spellEnd"/>
      <w:r>
        <w:t xml:space="preserve"> warning should be addressed when dependencies are refreshed.</w:t>
      </w:r>
    </w:p>
    <w:p w14:paraId="7C42B8FD" w14:textId="77777777" w:rsidR="00F51A47" w:rsidRDefault="00000000">
      <w:r>
        <w:rPr>
          <w:b/>
          <w:sz w:val="28"/>
        </w:rPr>
        <w:t>8. Cost efficiency and responsible AI use</w:t>
      </w:r>
    </w:p>
    <w:p w14:paraId="26BFBC92" w14:textId="77777777" w:rsidR="00F51A47" w:rsidRDefault="00000000">
      <w:r>
        <w:lastRenderedPageBreak/>
        <w:t xml:space="preserve">Work stayed in the Day 04 folder after a small workspace inspection. Only the relevant assignment/reflection documents were extracted; the user-supplied presentation summary provided workflow context, and the PDF was not independently parsed. Official </w:t>
      </w:r>
      <w:proofErr w:type="spellStart"/>
      <w:r>
        <w:t>FastAPI</w:t>
      </w:r>
      <w:proofErr w:type="spellEnd"/>
      <w:r>
        <w:t>/Python documentation was consulted for implementation conventions. No parallel agents, model switching, frontend generation, or cloud setup were used.</w:t>
      </w:r>
    </w:p>
    <w:p w14:paraId="24B1EDDB" w14:textId="77777777" w:rsidR="00F51A47" w:rsidRDefault="00000000">
      <w:r>
        <w:t>The test suite was run once after implementation, then a separate real HTTP check covered the acceptance gap of process restart persistence. Parameterized tests cover many invalid inputs without repetitive manual requests. A project-local environment avoids unrelated package changes. No token, financial, or percentage savings are claimed because measured usage data was not collected.</w:t>
      </w:r>
    </w:p>
    <w:p w14:paraId="58FEA29B" w14:textId="77777777" w:rsidR="00F51A47" w:rsidRDefault="00000000">
      <w:r>
        <w:t>For a repeated failed attempt, stop, identify the failing command and cause, and make a focused correction or request the missing permission. Do not rerun the entire workflow without new evidence. The sandbox failure in this session followed that principle.</w:t>
      </w:r>
    </w:p>
    <w:p w14:paraId="3BB0E90E" w14:textId="77777777" w:rsidR="00F51A47" w:rsidRDefault="00000000">
      <w:r>
        <w:rPr>
          <w:b/>
          <w:sz w:val="28"/>
        </w:rPr>
        <w:t>9. AI value and the FDE lens</w:t>
      </w:r>
    </w:p>
    <w:p w14:paraId="0CE98246" w14:textId="77777777" w:rsidR="00F51A47" w:rsidRDefault="00000000">
      <w:r>
        <w:t>The agent turned a bounded requirement set into a small implementation, tests, and reproducible evidence. This can accelerate delivery while preserving customer confidence through inspectable source, documented contracts, actual error responses, and restart checks. A technical customer could review the test log, HTTP exchanges, architecture trade-offs, and additions diff.</w:t>
      </w:r>
    </w:p>
    <w:p w14:paraId="75377624" w14:textId="77777777" w:rsidR="00F51A47" w:rsidRDefault="00000000">
      <w:r>
        <w:t>AI-assisted execution remains subject to human responsibility: the learner must understand data flow (request validation → route → SQLite transaction → response), confirm tool approval, inspect the source/dependencies, and accept the result. Passing tests support acceptance but do not authorize a merge or publication.</w:t>
      </w:r>
    </w:p>
    <w:p w14:paraId="6BBC448D" w14:textId="77777777" w:rsidR="00F51A47" w:rsidRDefault="00000000">
      <w:r>
        <w:rPr>
          <w:b/>
          <w:sz w:val="28"/>
        </w:rPr>
        <w:t>10. Day 05 preparation</w:t>
      </w:r>
    </w:p>
    <w:p w14:paraId="309ED0A1" w14:textId="77777777" w:rsidR="00F51A47" w:rsidRDefault="00000000">
      <w:r>
        <w:t>Retrieval helps answer questions from private or changing knowledge that is not reliably available in a model's training. Parse documents into usable text, remove repeated headers/footers and noise while preserving structure, choose chunk size based on coherent content and retrieval needs, use overlap where context would otherwise be lost, and attach source/section/access metadata for filtering and citation. This is preparatory reading, not an additional application assignment.</w:t>
      </w:r>
    </w:p>
    <w:p w14:paraId="57B6909F" w14:textId="77777777" w:rsidR="00F51A47" w:rsidRDefault="00000000">
      <w:r>
        <w:rPr>
          <w:b/>
          <w:sz w:val="28"/>
        </w:rPr>
        <w:t>Follow-up: requested home dashboard</w:t>
      </w:r>
    </w:p>
    <w:p w14:paraId="11D6FF54" w14:textId="77777777" w:rsidR="00F51A47" w:rsidRDefault="00000000">
      <w:r>
        <w:t xml:space="preserve">After the original assessment implementation, the learner ran the service and observed a 404 at /. The API was operating as designed; the learner then explicitly requested a home/dashboard there. This authorized a small extension to the original no-frontend scope. The dashboard displays actual task counts and </w:t>
      </w:r>
      <w:proofErr w:type="gramStart"/>
      <w:r>
        <w:t>saved</w:t>
      </w:r>
      <w:proofErr w:type="gramEnd"/>
      <w:r>
        <w:t xml:space="preserve"> tasks, and links to the interactive API docs for mutations. Server-rendered HTML keeps the extension small with no new dependencies; user-provided text </w:t>
      </w:r>
      <w:proofErr w:type="gramStart"/>
      <w:r>
        <w:t>is escaped</w:t>
      </w:r>
      <w:proofErr w:type="gramEnd"/>
      <w:r>
        <w:t xml:space="preserve"> to prevent HTML injection.</w:t>
      </w:r>
    </w:p>
    <w:p w14:paraId="000DEBA6" w14:textId="77777777" w:rsidR="00F51A47" w:rsidRDefault="00000000">
      <w:r>
        <w:lastRenderedPageBreak/>
        <w:t xml:space="preserve">The agent used the Sites skill's local-only workflow guidance while implementing the page in the existing </w:t>
      </w:r>
      <w:proofErr w:type="spellStart"/>
      <w:r>
        <w:t>FastAPI</w:t>
      </w:r>
      <w:proofErr w:type="spellEnd"/>
      <w:r>
        <w:t xml:space="preserve"> project; no Site was registered or deployed. After the code change, the full test suite passed 47 tests with the existing </w:t>
      </w:r>
      <w:proofErr w:type="spellStart"/>
      <w:r>
        <w:t>TestClient</w:t>
      </w:r>
      <w:proofErr w:type="spellEnd"/>
      <w:r>
        <w:t xml:space="preserve"> deprecation warning. The added test verifies dashboard content, counts, links, empty state, and HTML escaping. Browser visual inspection was not performed. The original 46-test and restart results remain historical evidence, and the new test log is recorded separately. The learner should verify the dashboard visually and refresh it after task changes.</w:t>
      </w:r>
    </w:p>
    <w:p w14:paraId="3115E046" w14:textId="77777777" w:rsidR="00F51A47" w:rsidRDefault="00000000">
      <w:r>
        <w:rPr>
          <w:b/>
          <w:sz w:val="28"/>
        </w:rPr>
        <w:t>Follow-up: task management UI</w:t>
      </w:r>
    </w:p>
    <w:p w14:paraId="2F49B446" w14:textId="77777777" w:rsidR="00F51A47" w:rsidRDefault="00000000">
      <w:r>
        <w:t xml:space="preserve">The learner then requested UI for the other API operations. The extension adds task list/create/detail/edit pages and a deletion confirmation dialog. Forms call the original JSON endpoints; validation and SQLite persistence remain centralized. Plain HTML/CSS and small JavaScript keep the application understandable and avoid new frontend dependencies. User data remains escaped in templates, and errors are inserted with </w:t>
      </w:r>
      <w:proofErr w:type="spellStart"/>
      <w:r>
        <w:t>textContent</w:t>
      </w:r>
      <w:proofErr w:type="spellEnd"/>
      <w:r>
        <w:t>.</w:t>
      </w:r>
    </w:p>
    <w:p w14:paraId="3995B68D" w14:textId="77777777" w:rsidR="00F51A47" w:rsidRDefault="00000000">
      <w:r>
        <w:t xml:space="preserve">The agent reran the full suite: 51 tests passed, with the existing warning. Tests exercise page rendering, prefilled forms and escaping, missing-task pages, asset delivery, and corresponding API state transitions. They do not simulate browser clicks or execute JavaScript; that verification remains a manual learner step. This distinction prevents treating HTTP tests as proof of complete browser </w:t>
      </w:r>
      <w:proofErr w:type="spellStart"/>
      <w:r>
        <w:t>behavior</w:t>
      </w:r>
      <w:proofErr w:type="spellEnd"/>
      <w:r>
        <w:t>. The Sites skill was used for local UI workflow guidance; the app remains local.</w:t>
      </w:r>
    </w:p>
    <w:p w14:paraId="3F88FFE3" w14:textId="77777777" w:rsidR="00F51A47" w:rsidRDefault="00000000">
      <w:r>
        <w:rPr>
          <w:b/>
          <w:sz w:val="28"/>
        </w:rPr>
        <w:t>Follow-up: navigation correction</w:t>
      </w:r>
    </w:p>
    <w:p w14:paraId="05CD77F1" w14:textId="77777777" w:rsidR="00F51A47" w:rsidRDefault="00000000">
      <w:r>
        <w:t>The learner identified that Overview and Tasks looked identical. Both URLs originally shared the dashboard renderer. The agent corrected this by separating their handlers: Overview retains summary counts, while Tasks provides a dedicated list with status filters and active navigation styling. The full suite passed 52 tests, including a regression test for distinct views and correct filtering. This was an implementation issue identified through learner feedback; earlier screenshots did not prove the navigation views were distinct.</w:t>
      </w:r>
    </w:p>
    <w:sectPr w:rsidR="00F51A47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A47"/>
    <w:rsid w:val="000607C9"/>
    <w:rsid w:val="00AF3B61"/>
    <w:rsid w:val="00E85F0F"/>
    <w:rsid w:val="00F5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35A1"/>
  <w15:docId w15:val="{48396E0B-8D09-42E6-BE40-6D970A8F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akesh-116/Taskboard" TargetMode="External"/><Relationship Id="rId4" Type="http://schemas.openxmlformats.org/officeDocument/2006/relationships/hyperlink" Target="https://github.com/Rakesh-116/Task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1513</Words>
  <Characters>8629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Rakesh Penugonda</cp:lastModifiedBy>
  <cp:revision>2</cp:revision>
  <dcterms:created xsi:type="dcterms:W3CDTF">2026-10-13T05:44:00Z</dcterms:created>
  <dcterms:modified xsi:type="dcterms:W3CDTF">2026-10-13T05:57:00Z</dcterms:modified>
</cp:coreProperties>
</file>