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D20" w:rsidRDefault="00DA1D20" w:rsidP="00DA1D20">
      <w:pPr>
        <w:jc w:val="center"/>
        <w:rPr>
          <w:rFonts w:cs="Times New Roman"/>
          <w:b/>
          <w:bCs/>
          <w:sz w:val="32"/>
          <w:szCs w:val="32"/>
          <w:u w:val="single"/>
        </w:rPr>
      </w:pPr>
      <w:r w:rsidRPr="00DA1D20">
        <w:rPr>
          <w:rFonts w:cs="Times New Roman"/>
          <w:b/>
          <w:bCs/>
          <w:sz w:val="32"/>
          <w:szCs w:val="32"/>
          <w:u w:val="single"/>
        </w:rPr>
        <w:t>PROPOSAL</w:t>
      </w:r>
    </w:p>
    <w:p w:rsidR="003C6AB5" w:rsidRPr="00145312" w:rsidRDefault="00145312" w:rsidP="00DA1D20">
      <w:pPr>
        <w:jc w:val="center"/>
        <w:rPr>
          <w:rFonts w:cs="Times New Roman"/>
          <w:b/>
          <w:bCs/>
          <w:sz w:val="32"/>
          <w:szCs w:val="32"/>
        </w:rPr>
      </w:pPr>
      <w:r w:rsidRPr="00145312">
        <w:rPr>
          <w:rFonts w:cs="Times New Roman"/>
          <w:b/>
          <w:bCs/>
          <w:sz w:val="32"/>
          <w:szCs w:val="32"/>
        </w:rPr>
        <w:t>MIS SYSTEM OF COCA COLA COMPANY</w:t>
      </w:r>
    </w:p>
    <w:p w:rsidR="00CB5FFB" w:rsidRPr="00CB5FFB" w:rsidRDefault="00CB5FFB" w:rsidP="00CB5FFB">
      <w:pPr>
        <w:pStyle w:val="Heading1"/>
        <w:rPr>
          <w:rFonts w:eastAsia="Times New Roman" w:cs="Mangal"/>
          <w:color w:val="000000"/>
        </w:rPr>
      </w:pPr>
      <w:bookmarkStart w:id="0" w:name="_Toc30152863"/>
      <w:bookmarkStart w:id="1" w:name="_Toc380406314"/>
      <w:bookmarkStart w:id="2" w:name="_Toc380496255"/>
      <w:r w:rsidRPr="00CD1696">
        <w:rPr>
          <w:rFonts w:eastAsia="Times New Roman" w:cs="Mangal"/>
          <w:color w:val="000000"/>
        </w:rPr>
        <w:t>Introduction</w:t>
      </w:r>
      <w:bookmarkEnd w:id="0"/>
    </w:p>
    <w:p w:rsidR="00CB5FFB" w:rsidRPr="00CB5FFB" w:rsidRDefault="00CB5FFB" w:rsidP="00CB5FFB">
      <w:pPr>
        <w:jc w:val="both"/>
        <w:rPr>
          <w:rFonts w:eastAsia="Calibri" w:cs="Times New Roman"/>
          <w:szCs w:val="24"/>
        </w:rPr>
      </w:pPr>
      <w:r w:rsidRPr="00CB5FFB">
        <w:rPr>
          <w:rFonts w:eastAsia="Calibri" w:cs="Times New Roman"/>
          <w:szCs w:val="24"/>
        </w:rPr>
        <w:t>The Coca-Cola Company is the world's leading manufacturer, marketer, and distributor of nonalcoholic beverage concentrates and syrups, with world headquarters in Atlanta, Georgia.</w:t>
      </w:r>
      <w:r w:rsidRPr="00CB5FFB">
        <w:rPr>
          <w:rFonts w:eastAsia="Calibri" w:cs="Times New Roman"/>
          <w:szCs w:val="24"/>
        </w:rPr>
        <w:br/>
        <w:t xml:space="preserve">The Coca-Cola Company markets four of the world’s top-five soft-drink brands Coca-Cola, diet Coca-Cola, Sprite and </w:t>
      </w:r>
      <w:proofErr w:type="spellStart"/>
      <w:r w:rsidRPr="00CB5FFB">
        <w:rPr>
          <w:rFonts w:eastAsia="Calibri" w:cs="Times New Roman"/>
          <w:szCs w:val="24"/>
        </w:rPr>
        <w:t>Fanta</w:t>
      </w:r>
      <w:proofErr w:type="spellEnd"/>
      <w:r w:rsidRPr="00CB5FFB">
        <w:rPr>
          <w:rFonts w:eastAsia="Calibri" w:cs="Times New Roman"/>
          <w:szCs w:val="24"/>
        </w:rPr>
        <w:t>. Their beverage offerings encompass nearly 400 brands, including coffees and teas, juices and juice drinks, sports drinks and waters as well as carbonated soft drinks with operations in more than 200 countries. The products of The Coca-Cola Company touch lives everywhere. So wherever you are, you're sure to find a Coca-Cola product to enjoy.</w:t>
      </w:r>
      <w:bookmarkEnd w:id="1"/>
      <w:bookmarkEnd w:id="2"/>
    </w:p>
    <w:p w:rsidR="00CB5FFB" w:rsidRPr="00CB5FFB" w:rsidRDefault="00CB5FFB" w:rsidP="00CB5FFB">
      <w:pPr>
        <w:jc w:val="both"/>
        <w:rPr>
          <w:rFonts w:cs="Times New Roman"/>
          <w:b/>
          <w:bCs/>
          <w:szCs w:val="24"/>
        </w:rPr>
      </w:pPr>
      <w:r w:rsidRPr="00CB5FFB">
        <w:rPr>
          <w:rFonts w:eastAsia="Times New Roman" w:cs="Times New Roman"/>
          <w:szCs w:val="24"/>
        </w:rPr>
        <w:t>Sales of Coca-Cola and other Company products exceed 1 billion servings per day. At present, the Coca-Cola system has more than 16 million customers around the world that sell or serve their products directly to consumers. There are nearly six billion people in the world who are potential consumers of their Company's products.</w:t>
      </w:r>
    </w:p>
    <w:p w:rsidR="008916C6" w:rsidRPr="00CB5FFB" w:rsidRDefault="00081C28" w:rsidP="00CB5FFB">
      <w:pPr>
        <w:pStyle w:val="Heading1"/>
      </w:pPr>
      <w:bookmarkStart w:id="3" w:name="_Toc30152864"/>
      <w:r w:rsidRPr="00CB5FFB">
        <w:t>Background</w:t>
      </w:r>
      <w:bookmarkEnd w:id="3"/>
    </w:p>
    <w:p w:rsidR="00C80CF5" w:rsidRPr="00C80CF5" w:rsidRDefault="00C80CF5" w:rsidP="006537F0">
      <w:pPr>
        <w:jc w:val="both"/>
      </w:pPr>
      <w:r w:rsidRPr="00C80CF5">
        <w:t>The Coca-Cola Company, American corporation founded in 1892 and today engaged primarily in the manufacture and sale of syrup and concentrate for </w:t>
      </w:r>
      <w:hyperlink r:id="rId8" w:history="1">
        <w:r w:rsidRPr="00C80CF5">
          <w:t>Coca-Cola</w:t>
        </w:r>
      </w:hyperlink>
      <w:r w:rsidRPr="00C80CF5">
        <w:t>, a sweetened carbonated beverage that is a cultural institution in the United States and a global symbol of American tastes. The company also produces and sells other </w:t>
      </w:r>
      <w:hyperlink r:id="rId9" w:history="1">
        <w:r w:rsidRPr="00C80CF5">
          <w:t>soft drinks</w:t>
        </w:r>
      </w:hyperlink>
      <w:r w:rsidRPr="00C80CF5">
        <w:t> and citrus beverages. With more than 2,800 products available in more than 200</w:t>
      </w:r>
      <w:r w:rsidRPr="00C80CF5">
        <w:rPr>
          <w:shd w:val="clear" w:color="auto" w:fill="FFFFFF"/>
        </w:rPr>
        <w:t xml:space="preserve"> countries, Coca-Cola is the largest beverage manufacturer and distributor in the world and one of the largest corporations in the United States. Headquarters are </w:t>
      </w:r>
      <w:r w:rsidRPr="00C80CF5">
        <w:rPr>
          <w:shd w:val="clear" w:color="auto" w:fill="FFFFFF"/>
        </w:rPr>
        <w:lastRenderedPageBreak/>
        <w:t>in </w:t>
      </w:r>
      <w:hyperlink r:id="rId10" w:history="1">
        <w:r w:rsidRPr="00C80CF5">
          <w:t>Atlanta</w:t>
        </w:r>
      </w:hyperlink>
      <w:r w:rsidRPr="00C80CF5">
        <w:t>, </w:t>
      </w:r>
      <w:hyperlink r:id="rId11" w:history="1">
        <w:r w:rsidRPr="00C80CF5">
          <w:t>Georgia</w:t>
        </w:r>
      </w:hyperlink>
      <w:r w:rsidRPr="00C80CF5">
        <w:rPr>
          <w:shd w:val="clear" w:color="auto" w:fill="FFFFFF"/>
        </w:rPr>
        <w:t>.</w:t>
      </w:r>
      <w:r w:rsidRPr="00C80CF5">
        <w:rPr>
          <w:rFonts w:cs="Times New Roman"/>
          <w:color w:val="000000"/>
          <w:szCs w:val="24"/>
          <w:bdr w:val="none" w:sz="0" w:space="0" w:color="auto" w:frame="1"/>
          <w:shd w:val="clear" w:color="auto" w:fill="FFFFFF"/>
        </w:rPr>
        <w:t xml:space="preserve"> </w:t>
      </w:r>
      <w:r w:rsidRPr="00C80CF5">
        <w:t>The Coca-Cola Company</w:t>
      </w:r>
      <w:r w:rsidRPr="00C80CF5">
        <w:rPr>
          <w:shd w:val="clear" w:color="auto" w:fill="FFFFFF"/>
        </w:rPr>
        <w:t>, American corporation founded in 1892 and today engaged primarily in the manufacture and sale of syrup and concentrate for </w:t>
      </w:r>
      <w:hyperlink r:id="rId12" w:history="1">
        <w:r w:rsidRPr="00C80CF5">
          <w:t>Coca-Cola</w:t>
        </w:r>
      </w:hyperlink>
      <w:r w:rsidRPr="00C80CF5">
        <w:t>, a swee</w:t>
      </w:r>
      <w:r w:rsidRPr="00C80CF5">
        <w:rPr>
          <w:shd w:val="clear" w:color="auto" w:fill="FFFFFF"/>
        </w:rPr>
        <w:t>tened carbonated beverage that is a cultural institution in the United States and a global symbol of American tastes. The company also produces and sells other </w:t>
      </w:r>
      <w:hyperlink r:id="rId13" w:history="1">
        <w:r w:rsidRPr="00C80CF5">
          <w:t>soft drinks</w:t>
        </w:r>
      </w:hyperlink>
      <w:r w:rsidRPr="00C80CF5">
        <w:t> and citrus beverages. With more than 2,800 products available in more than 200 countries, Coca-Cola is the largest beverage manufacturer and distributor in the world and one of the largest corporations in the United States. Headquarters are in </w:t>
      </w:r>
      <w:hyperlink r:id="rId14" w:history="1">
        <w:r w:rsidRPr="00C80CF5">
          <w:t>Atlanta</w:t>
        </w:r>
      </w:hyperlink>
      <w:r w:rsidRPr="00C80CF5">
        <w:t>, </w:t>
      </w:r>
      <w:hyperlink r:id="rId15" w:history="1">
        <w:r w:rsidRPr="00C80CF5">
          <w:t>Georgia</w:t>
        </w:r>
      </w:hyperlink>
      <w:r w:rsidRPr="00C80CF5">
        <w:t>. The Coca-Cola Company</w:t>
      </w:r>
      <w:r w:rsidRPr="00C80CF5">
        <w:rPr>
          <w:shd w:val="clear" w:color="auto" w:fill="FFFFFF"/>
        </w:rPr>
        <w:t xml:space="preserve">, American corporation founded in 1892 and today engaged primarily in the manufacture and sale of syrup and concentrate </w:t>
      </w:r>
      <w:r w:rsidRPr="00C80CF5">
        <w:t>for </w:t>
      </w:r>
      <w:hyperlink r:id="rId16" w:history="1">
        <w:r w:rsidRPr="00C80CF5">
          <w:t>Coca-Cola</w:t>
        </w:r>
      </w:hyperlink>
      <w:r w:rsidRPr="00C80CF5">
        <w:t>, a sweetened carbonated beverage that is a cultural institution in the United States and a global symbol of American tastes. The company also produces and sells other </w:t>
      </w:r>
      <w:hyperlink r:id="rId17" w:history="1">
        <w:r w:rsidRPr="00C80CF5">
          <w:t>soft drinks</w:t>
        </w:r>
      </w:hyperlink>
      <w:r w:rsidRPr="00C80CF5">
        <w:t> and citrus beverages. With more than 2,800 products available in more than 200 countries, Coca-Cola is the largest beverage manufacturer and distributor in the world and one of the largest corporations in the United States. Headquarters are in </w:t>
      </w:r>
      <w:hyperlink r:id="rId18" w:history="1">
        <w:r w:rsidRPr="00C80CF5">
          <w:t>Atlanta</w:t>
        </w:r>
      </w:hyperlink>
      <w:r w:rsidRPr="00C80CF5">
        <w:t>, </w:t>
      </w:r>
      <w:hyperlink r:id="rId19" w:history="1">
        <w:r w:rsidRPr="00C80CF5">
          <w:t>Georgia</w:t>
        </w:r>
      </w:hyperlink>
      <w:r w:rsidRPr="00C80CF5">
        <w:t xml:space="preserve">. </w:t>
      </w:r>
    </w:p>
    <w:p w:rsidR="00CA64AF" w:rsidRDefault="00CA64AF" w:rsidP="00C80CF5">
      <w:pPr>
        <w:pStyle w:val="Heading1"/>
      </w:pPr>
      <w:bookmarkStart w:id="4" w:name="_Toc30152865"/>
      <w:r w:rsidRPr="00CA64AF">
        <w:t>Rationale</w:t>
      </w:r>
      <w:bookmarkEnd w:id="4"/>
    </w:p>
    <w:p w:rsidR="00C80CF5" w:rsidRPr="00C80CF5" w:rsidRDefault="002B6EDE" w:rsidP="006537F0">
      <w:pPr>
        <w:jc w:val="both"/>
      </w:pPr>
      <w:r>
        <w:rPr>
          <w:shd w:val="clear" w:color="auto" w:fill="FFFFFF"/>
        </w:rPr>
        <w:t>The Coca-C</w:t>
      </w:r>
      <w:r w:rsidR="00C80CF5" w:rsidRPr="00C80CF5">
        <w:rPr>
          <w:shd w:val="clear" w:color="auto" w:fill="FFFFFF"/>
        </w:rPr>
        <w:t xml:space="preserve">ola </w:t>
      </w:r>
      <w:r w:rsidRPr="00C80CF5">
        <w:rPr>
          <w:shd w:val="clear" w:color="auto" w:fill="FFFFFF"/>
        </w:rPr>
        <w:t>Company’s</w:t>
      </w:r>
      <w:r w:rsidR="00C80CF5" w:rsidRPr="00C80CF5">
        <w:rPr>
          <w:shd w:val="clear" w:color="auto" w:fill="FFFFFF"/>
        </w:rPr>
        <w:t xml:space="preserve"> long term growth strategy of investing in emerging </w:t>
      </w:r>
      <w:r>
        <w:rPr>
          <w:shd w:val="clear" w:color="auto" w:fill="FFFFFF"/>
        </w:rPr>
        <w:t>market</w:t>
      </w:r>
      <w:r w:rsidR="00C80CF5" w:rsidRPr="00C80CF5">
        <w:rPr>
          <w:shd w:val="clear" w:color="auto" w:fill="FFFFFF"/>
        </w:rPr>
        <w:t xml:space="preserve"> is related to the Coca Cola Company projections in these markets. The CCC attributes this to a positive correlation between wealth and the increase in consumption of Nonalcoholic ready-to-</w:t>
      </w:r>
      <w:r w:rsidR="00513712" w:rsidRPr="00C80CF5">
        <w:rPr>
          <w:shd w:val="clear" w:color="auto" w:fill="FFFFFF"/>
        </w:rPr>
        <w:t>drink (</w:t>
      </w:r>
      <w:r w:rsidR="00C80CF5" w:rsidRPr="00C80CF5">
        <w:rPr>
          <w:shd w:val="clear" w:color="auto" w:fill="FFFFFF"/>
        </w:rPr>
        <w:t>NARTD) beverages. From now to 2020, more than 1 billion people will join the middle class, and the per capita wealth for individuals will increase by nearly 30 percent. They have the ability to invest in new plants in places like china &amp; India. Over the next 3 years Coca Cola company plans to invest $2 billion, 3 new plants are expected to be finished in that time period. This means placing more coolers throughout these countries, in order to drive on-the-go consumption.</w:t>
      </w:r>
    </w:p>
    <w:p w:rsidR="003A1CCC" w:rsidRDefault="003A1CCC" w:rsidP="00CB5FFB">
      <w:pPr>
        <w:pStyle w:val="Heading1"/>
      </w:pPr>
      <w:bookmarkStart w:id="5" w:name="_Toc30152866"/>
      <w:r>
        <w:lastRenderedPageBreak/>
        <w:t>Statement of the problem</w:t>
      </w:r>
      <w:bookmarkEnd w:id="5"/>
    </w:p>
    <w:p w:rsidR="003A1CCC" w:rsidRDefault="00671BD8" w:rsidP="003A1CCC">
      <w:pPr>
        <w:jc w:val="both"/>
        <w:rPr>
          <w:rFonts w:cs="Times New Roman"/>
          <w:szCs w:val="24"/>
        </w:rPr>
      </w:pPr>
      <w:r>
        <w:rPr>
          <w:rFonts w:cs="Times New Roman"/>
          <w:szCs w:val="24"/>
        </w:rPr>
        <w:t xml:space="preserve">As a leading company in the market, slight misconception can be suffering for the company. </w:t>
      </w:r>
    </w:p>
    <w:p w:rsidR="00E9233B" w:rsidRDefault="00E9233B" w:rsidP="00CB5FFB">
      <w:pPr>
        <w:pStyle w:val="Heading1"/>
      </w:pPr>
      <w:bookmarkStart w:id="6" w:name="_Toc30152867"/>
      <w:r w:rsidRPr="00E9233B">
        <w:t>Objectives of the project</w:t>
      </w:r>
      <w:bookmarkEnd w:id="6"/>
    </w:p>
    <w:p w:rsidR="00E9233B" w:rsidRDefault="00E9233B" w:rsidP="006537F0">
      <w:pPr>
        <w:jc w:val="both"/>
      </w:pPr>
      <w:r w:rsidRPr="00E9233B">
        <w:t xml:space="preserve">The objectives of this project on </w:t>
      </w:r>
      <w:r w:rsidR="008F4717">
        <w:t xml:space="preserve">Coca-Cola </w:t>
      </w:r>
      <w:proofErr w:type="spellStart"/>
      <w:r w:rsidR="008F4717">
        <w:t>P</w:t>
      </w:r>
      <w:r w:rsidR="00AF5F52">
        <w:t>vt</w:t>
      </w:r>
      <w:proofErr w:type="spellEnd"/>
      <w:r w:rsidRPr="00E9233B">
        <w:t xml:space="preserve"> Ltd. are:</w:t>
      </w:r>
    </w:p>
    <w:p w:rsidR="00AF5F52" w:rsidRPr="00CD1696" w:rsidRDefault="00AF5F52" w:rsidP="006537F0">
      <w:pPr>
        <w:pStyle w:val="ListParagraph"/>
        <w:numPr>
          <w:ilvl w:val="0"/>
          <w:numId w:val="12"/>
        </w:numPr>
        <w:spacing w:before="0" w:after="200"/>
        <w:jc w:val="both"/>
        <w:rPr>
          <w:rFonts w:eastAsia="Calibri" w:cs="Times New Roman"/>
          <w:szCs w:val="24"/>
        </w:rPr>
      </w:pPr>
      <w:r w:rsidRPr="00CD1696">
        <w:rPr>
          <w:rFonts w:eastAsia="Calibri" w:cs="Times New Roman"/>
          <w:szCs w:val="24"/>
        </w:rPr>
        <w:t xml:space="preserve">New </w:t>
      </w:r>
      <w:r w:rsidR="004C4B6E" w:rsidRPr="00CD1696">
        <w:rPr>
          <w:rFonts w:cs="Times New Roman"/>
          <w:szCs w:val="24"/>
        </w:rPr>
        <w:t>inventory</w:t>
      </w:r>
      <w:r w:rsidRPr="00CD1696">
        <w:rPr>
          <w:rFonts w:eastAsia="Calibri" w:cs="Times New Roman"/>
          <w:szCs w:val="24"/>
        </w:rPr>
        <w:t xml:space="preserve"> management system is able to manage the </w:t>
      </w:r>
      <w:r w:rsidR="008E09CA" w:rsidRPr="00CD1696">
        <w:rPr>
          <w:rFonts w:cs="Times New Roman"/>
          <w:szCs w:val="24"/>
        </w:rPr>
        <w:t>inventory</w:t>
      </w:r>
      <w:r w:rsidRPr="00CD1696">
        <w:rPr>
          <w:rFonts w:eastAsia="Calibri" w:cs="Times New Roman"/>
          <w:szCs w:val="24"/>
        </w:rPr>
        <w:t xml:space="preserve"> flow</w:t>
      </w:r>
    </w:p>
    <w:p w:rsidR="00AF5F52" w:rsidRPr="00CD1696" w:rsidRDefault="00AF5F52" w:rsidP="006537F0">
      <w:pPr>
        <w:pStyle w:val="ListParagraph"/>
        <w:numPr>
          <w:ilvl w:val="0"/>
          <w:numId w:val="12"/>
        </w:numPr>
        <w:spacing w:before="0" w:after="200"/>
        <w:jc w:val="both"/>
        <w:rPr>
          <w:rFonts w:eastAsia="Calibri" w:cs="Times New Roman"/>
          <w:szCs w:val="24"/>
        </w:rPr>
      </w:pPr>
      <w:r w:rsidRPr="00CD1696">
        <w:rPr>
          <w:rFonts w:eastAsia="Calibri" w:cs="Times New Roman"/>
          <w:szCs w:val="24"/>
        </w:rPr>
        <w:t>To enhance customer satisfaction with better service</w:t>
      </w:r>
    </w:p>
    <w:p w:rsidR="00AF5F52" w:rsidRPr="00CD1696" w:rsidRDefault="00AF5F52" w:rsidP="006537F0">
      <w:pPr>
        <w:pStyle w:val="ListParagraph"/>
        <w:numPr>
          <w:ilvl w:val="0"/>
          <w:numId w:val="12"/>
        </w:numPr>
        <w:spacing w:before="0" w:after="200"/>
        <w:jc w:val="both"/>
        <w:rPr>
          <w:rFonts w:eastAsia="Calibri" w:cs="Times New Roman"/>
          <w:szCs w:val="24"/>
        </w:rPr>
      </w:pPr>
      <w:r w:rsidRPr="00CD1696">
        <w:rPr>
          <w:rFonts w:eastAsia="Calibri" w:cs="Times New Roman"/>
          <w:szCs w:val="24"/>
        </w:rPr>
        <w:t>To automate the record keeping and report preparation system</w:t>
      </w:r>
    </w:p>
    <w:p w:rsidR="00AF5F52" w:rsidRPr="00CD1696" w:rsidRDefault="009568A5" w:rsidP="006537F0">
      <w:pPr>
        <w:pStyle w:val="ListParagraph"/>
        <w:numPr>
          <w:ilvl w:val="0"/>
          <w:numId w:val="12"/>
        </w:numPr>
        <w:spacing w:before="0" w:after="200"/>
        <w:jc w:val="both"/>
        <w:rPr>
          <w:rFonts w:eastAsia="Calibri" w:cs="Times New Roman"/>
          <w:szCs w:val="24"/>
        </w:rPr>
      </w:pPr>
      <w:r>
        <w:rPr>
          <w:rFonts w:cs="Times New Roman"/>
          <w:szCs w:val="24"/>
        </w:rPr>
        <w:t>To get knowledge about the MIS system used in organization</w:t>
      </w:r>
    </w:p>
    <w:p w:rsidR="00AF5F52" w:rsidRPr="00CD1696" w:rsidRDefault="00AF5F52" w:rsidP="006537F0">
      <w:pPr>
        <w:pStyle w:val="ListParagraph"/>
        <w:numPr>
          <w:ilvl w:val="0"/>
          <w:numId w:val="12"/>
        </w:numPr>
        <w:spacing w:before="0" w:after="200"/>
        <w:jc w:val="both"/>
        <w:rPr>
          <w:rFonts w:eastAsia="Calibri" w:cs="Times New Roman"/>
          <w:szCs w:val="24"/>
        </w:rPr>
      </w:pPr>
      <w:r w:rsidRPr="00CD1696">
        <w:rPr>
          <w:rFonts w:eastAsia="Calibri" w:cs="Times New Roman"/>
          <w:szCs w:val="24"/>
        </w:rPr>
        <w:t>To enhance the quality of decision making in every level of organization</w:t>
      </w:r>
    </w:p>
    <w:p w:rsidR="00AF5F52" w:rsidRPr="00E9233B" w:rsidRDefault="00AF5F52" w:rsidP="003A1CCC">
      <w:pPr>
        <w:jc w:val="both"/>
        <w:rPr>
          <w:rFonts w:cs="Times New Roman"/>
          <w:szCs w:val="24"/>
        </w:rPr>
      </w:pPr>
    </w:p>
    <w:p w:rsidR="00DA1D20" w:rsidRDefault="00DA1D20" w:rsidP="00CB5FFB">
      <w:pPr>
        <w:pStyle w:val="Heading1"/>
      </w:pPr>
      <w:bookmarkStart w:id="7" w:name="_Toc30152868"/>
      <w:r w:rsidRPr="00DA1D20">
        <w:t>Research Methodology</w:t>
      </w:r>
      <w:bookmarkEnd w:id="7"/>
    </w:p>
    <w:p w:rsidR="00DA1D20" w:rsidRPr="004C4B6E" w:rsidRDefault="00DA1D20" w:rsidP="006537F0">
      <w:pPr>
        <w:jc w:val="both"/>
        <w:rPr>
          <w:b/>
          <w:u w:val="single"/>
        </w:rPr>
      </w:pPr>
      <w:r w:rsidRPr="004C4B6E">
        <w:rPr>
          <w:b/>
          <w:u w:val="single"/>
        </w:rPr>
        <w:t>Research Design:</w:t>
      </w:r>
    </w:p>
    <w:p w:rsidR="00DA1D20" w:rsidRPr="00CB5CE6" w:rsidRDefault="00CB5CE6" w:rsidP="006537F0">
      <w:pPr>
        <w:jc w:val="both"/>
        <w:rPr>
          <w:rFonts w:cs="Times New Roman"/>
          <w:szCs w:val="24"/>
        </w:rPr>
      </w:pPr>
      <w:r w:rsidRPr="00CB5CE6">
        <w:rPr>
          <w:rFonts w:cs="Times New Roman"/>
          <w:szCs w:val="24"/>
        </w:rPr>
        <w:t xml:space="preserve">I have chooses descriptive research design and explanatory research design as this reports describes in detail about the </w:t>
      </w:r>
      <w:r w:rsidR="00B11512">
        <w:rPr>
          <w:rFonts w:cs="Times New Roman"/>
          <w:szCs w:val="24"/>
        </w:rPr>
        <w:t>customer relation and MIS system</w:t>
      </w:r>
      <w:r w:rsidRPr="00CB5CE6">
        <w:rPr>
          <w:rFonts w:cs="Times New Roman"/>
          <w:szCs w:val="24"/>
        </w:rPr>
        <w:t>.</w:t>
      </w:r>
    </w:p>
    <w:p w:rsidR="00C9146A" w:rsidRDefault="00940DC5" w:rsidP="00CB5CE6">
      <w:pPr>
        <w:jc w:val="both"/>
        <w:rPr>
          <w:rFonts w:cs="Times New Roman"/>
          <w:b/>
          <w:bCs/>
          <w:szCs w:val="24"/>
          <w:u w:val="single"/>
        </w:rPr>
      </w:pPr>
      <w:r w:rsidRPr="00CB5CE6">
        <w:rPr>
          <w:rFonts w:cs="Times New Roman"/>
          <w:b/>
          <w:bCs/>
          <w:szCs w:val="24"/>
          <w:u w:val="single"/>
        </w:rPr>
        <w:t>Nature and source of data/information to be collected</w:t>
      </w:r>
      <w:r w:rsidR="00CB5CE6">
        <w:rPr>
          <w:rFonts w:cs="Times New Roman"/>
          <w:b/>
          <w:bCs/>
          <w:szCs w:val="24"/>
          <w:u w:val="single"/>
        </w:rPr>
        <w:t>:</w:t>
      </w:r>
    </w:p>
    <w:p w:rsidR="00CB5CE6" w:rsidRDefault="00CB5CE6" w:rsidP="00CB5CE6">
      <w:pPr>
        <w:jc w:val="both"/>
        <w:rPr>
          <w:rFonts w:cs="Times New Roman"/>
          <w:szCs w:val="24"/>
        </w:rPr>
      </w:pPr>
      <w:r>
        <w:rPr>
          <w:rFonts w:cs="Times New Roman"/>
          <w:szCs w:val="24"/>
        </w:rPr>
        <w:t>I have collected the required information from the secondary source from published articles and through available official website.</w:t>
      </w:r>
    </w:p>
    <w:p w:rsidR="00CB5CE6" w:rsidRDefault="00CB5CE6" w:rsidP="00CB5CE6">
      <w:pPr>
        <w:jc w:val="both"/>
        <w:rPr>
          <w:rFonts w:cs="Times New Roman"/>
          <w:b/>
          <w:bCs/>
          <w:szCs w:val="24"/>
          <w:u w:val="single"/>
        </w:rPr>
      </w:pPr>
      <w:r w:rsidRPr="00CB5CE6">
        <w:rPr>
          <w:rFonts w:cs="Times New Roman"/>
          <w:b/>
          <w:bCs/>
          <w:szCs w:val="24"/>
          <w:u w:val="single"/>
        </w:rPr>
        <w:t>Tools and Techniques to be used for data collection</w:t>
      </w:r>
      <w:r>
        <w:rPr>
          <w:rFonts w:cs="Times New Roman"/>
          <w:b/>
          <w:bCs/>
          <w:szCs w:val="24"/>
          <w:u w:val="single"/>
        </w:rPr>
        <w:t>:</w:t>
      </w:r>
    </w:p>
    <w:p w:rsidR="000466C6" w:rsidRDefault="002F22D5" w:rsidP="000466C6">
      <w:pPr>
        <w:pStyle w:val="ListParagraph"/>
        <w:numPr>
          <w:ilvl w:val="0"/>
          <w:numId w:val="3"/>
        </w:numPr>
        <w:jc w:val="both"/>
        <w:rPr>
          <w:rFonts w:cs="Times New Roman"/>
          <w:szCs w:val="24"/>
        </w:rPr>
      </w:pPr>
      <w:r w:rsidRPr="002F22D5">
        <w:rPr>
          <w:rFonts w:cs="Times New Roman"/>
          <w:szCs w:val="24"/>
        </w:rPr>
        <w:t xml:space="preserve">Word </w:t>
      </w:r>
      <w:r w:rsidR="004C4B6E">
        <w:rPr>
          <w:rFonts w:cs="Times New Roman"/>
          <w:szCs w:val="24"/>
        </w:rPr>
        <w:t>2007</w:t>
      </w:r>
    </w:p>
    <w:p w:rsidR="00C9146A" w:rsidRDefault="00940DC5" w:rsidP="002F22D5">
      <w:pPr>
        <w:jc w:val="both"/>
        <w:rPr>
          <w:rFonts w:cs="Times New Roman"/>
          <w:b/>
          <w:bCs/>
          <w:szCs w:val="24"/>
          <w:u w:val="single"/>
        </w:rPr>
      </w:pPr>
      <w:r w:rsidRPr="002F22D5">
        <w:rPr>
          <w:rFonts w:cs="Times New Roman"/>
          <w:b/>
          <w:bCs/>
          <w:szCs w:val="24"/>
          <w:u w:val="single"/>
        </w:rPr>
        <w:t>Method/s</w:t>
      </w:r>
      <w:r w:rsidR="002F22D5" w:rsidRPr="002F22D5">
        <w:rPr>
          <w:rFonts w:cs="Times New Roman"/>
          <w:b/>
          <w:bCs/>
          <w:szCs w:val="24"/>
          <w:u w:val="single"/>
        </w:rPr>
        <w:t xml:space="preserve"> to be used for data collection:</w:t>
      </w:r>
    </w:p>
    <w:p w:rsidR="002F22D5" w:rsidRDefault="002F22D5" w:rsidP="002F22D5">
      <w:pPr>
        <w:jc w:val="both"/>
        <w:rPr>
          <w:rFonts w:cs="Times New Roman"/>
          <w:szCs w:val="24"/>
        </w:rPr>
      </w:pPr>
      <w:r w:rsidRPr="002F22D5">
        <w:rPr>
          <w:rFonts w:cs="Times New Roman"/>
          <w:szCs w:val="24"/>
        </w:rPr>
        <w:lastRenderedPageBreak/>
        <w:t>I used secondary source for collecting data and information</w:t>
      </w:r>
      <w:r>
        <w:rPr>
          <w:rFonts w:cs="Times New Roman"/>
          <w:szCs w:val="24"/>
        </w:rPr>
        <w:t xml:space="preserve"> i.e. official website of </w:t>
      </w:r>
      <w:r w:rsidR="00036EA3">
        <w:rPr>
          <w:rFonts w:cs="Times New Roman"/>
          <w:szCs w:val="24"/>
        </w:rPr>
        <w:t>Coca-Cola</w:t>
      </w:r>
      <w:r w:rsidR="00513712">
        <w:rPr>
          <w:rFonts w:cs="Times New Roman"/>
          <w:szCs w:val="24"/>
        </w:rPr>
        <w:t xml:space="preserve"> and</w:t>
      </w:r>
      <w:r>
        <w:rPr>
          <w:rFonts w:cs="Times New Roman"/>
          <w:szCs w:val="24"/>
        </w:rPr>
        <w:t xml:space="preserve"> other sites.</w:t>
      </w:r>
    </w:p>
    <w:p w:rsidR="002F22D5" w:rsidRDefault="002F22D5" w:rsidP="002F22D5">
      <w:pPr>
        <w:jc w:val="both"/>
        <w:rPr>
          <w:rFonts w:cs="Times New Roman"/>
          <w:b/>
          <w:bCs/>
          <w:szCs w:val="24"/>
          <w:u w:val="single"/>
        </w:rPr>
      </w:pPr>
      <w:r w:rsidRPr="002F22D5">
        <w:rPr>
          <w:rFonts w:cs="Times New Roman"/>
          <w:b/>
          <w:bCs/>
          <w:szCs w:val="24"/>
          <w:u w:val="single"/>
        </w:rPr>
        <w:t>Limitation of the proposed project:</w:t>
      </w:r>
    </w:p>
    <w:p w:rsidR="002F22D5" w:rsidRDefault="002F22D5" w:rsidP="002F22D5">
      <w:pPr>
        <w:jc w:val="both"/>
        <w:rPr>
          <w:rFonts w:cs="Times New Roman"/>
          <w:szCs w:val="24"/>
        </w:rPr>
      </w:pPr>
      <w:r w:rsidRPr="00940DC5">
        <w:rPr>
          <w:rFonts w:cs="Times New Roman"/>
          <w:szCs w:val="24"/>
        </w:rPr>
        <w:t xml:space="preserve">As this report is performed for college report and the information and data gathered in this report may not be sufficient due to </w:t>
      </w:r>
      <w:r w:rsidR="00513712" w:rsidRPr="00940DC5">
        <w:rPr>
          <w:rFonts w:cs="Times New Roman"/>
          <w:szCs w:val="24"/>
        </w:rPr>
        <w:t>some reasons</w:t>
      </w:r>
      <w:r w:rsidRPr="00940DC5">
        <w:rPr>
          <w:rFonts w:cs="Times New Roman"/>
          <w:szCs w:val="24"/>
        </w:rPr>
        <w:t>.</w:t>
      </w:r>
      <w:r w:rsidR="00940DC5" w:rsidRPr="00940DC5">
        <w:rPr>
          <w:rFonts w:cs="Times New Roman"/>
          <w:szCs w:val="24"/>
        </w:rPr>
        <w:t xml:space="preserve"> But I have tried my best to gather all the possible required information through my research about </w:t>
      </w:r>
      <w:r w:rsidR="00A30054">
        <w:rPr>
          <w:rFonts w:cs="Times New Roman"/>
          <w:szCs w:val="24"/>
        </w:rPr>
        <w:t>MIS of Coca-Cola</w:t>
      </w:r>
      <w:r w:rsidR="00940DC5" w:rsidRPr="00940DC5">
        <w:rPr>
          <w:rFonts w:cs="Times New Roman"/>
          <w:szCs w:val="24"/>
        </w:rPr>
        <w:t>.</w:t>
      </w:r>
    </w:p>
    <w:p w:rsidR="00940DC5" w:rsidRPr="00940DC5" w:rsidRDefault="00940DC5" w:rsidP="002F22D5">
      <w:pPr>
        <w:jc w:val="both"/>
        <w:rPr>
          <w:rFonts w:cs="Times New Roman"/>
          <w:szCs w:val="24"/>
        </w:rPr>
      </w:pPr>
      <w:bookmarkStart w:id="8" w:name="_GoBack"/>
      <w:bookmarkEnd w:id="8"/>
    </w:p>
    <w:p w:rsidR="00CB5CE6" w:rsidRPr="00CB5CE6" w:rsidRDefault="00CB5CE6" w:rsidP="00CB5CE6">
      <w:pPr>
        <w:jc w:val="both"/>
        <w:rPr>
          <w:rFonts w:cs="Times New Roman"/>
          <w:b/>
          <w:bCs/>
          <w:szCs w:val="24"/>
          <w:u w:val="single"/>
        </w:rPr>
      </w:pPr>
    </w:p>
    <w:p w:rsidR="00CB5CE6" w:rsidRPr="00CB5CE6" w:rsidRDefault="00CB5CE6" w:rsidP="00DA1D20">
      <w:pPr>
        <w:jc w:val="both"/>
        <w:rPr>
          <w:rFonts w:cs="Times New Roman"/>
          <w:szCs w:val="24"/>
        </w:rPr>
      </w:pPr>
    </w:p>
    <w:p w:rsidR="00DA1D20" w:rsidRPr="00DA1D20" w:rsidRDefault="00DA1D20" w:rsidP="00DA1D20">
      <w:pPr>
        <w:jc w:val="both"/>
        <w:rPr>
          <w:rFonts w:cs="Times New Roman"/>
          <w:szCs w:val="24"/>
        </w:rPr>
      </w:pPr>
    </w:p>
    <w:p w:rsidR="00DA1D20" w:rsidRPr="00E9233B" w:rsidRDefault="00DA1D20" w:rsidP="00DA1D20">
      <w:pPr>
        <w:pStyle w:val="ListParagraph"/>
        <w:jc w:val="both"/>
        <w:rPr>
          <w:rFonts w:cs="Times New Roman"/>
          <w:szCs w:val="24"/>
        </w:rPr>
      </w:pPr>
    </w:p>
    <w:p w:rsidR="00081C28" w:rsidRPr="003E79EA" w:rsidRDefault="00081C28" w:rsidP="003A1CCC">
      <w:pPr>
        <w:jc w:val="both"/>
        <w:rPr>
          <w:rFonts w:cs="Times New Roman"/>
          <w:szCs w:val="24"/>
        </w:rPr>
      </w:pPr>
    </w:p>
    <w:sectPr w:rsidR="00081C28" w:rsidRPr="003E79EA" w:rsidSect="00957D63">
      <w:footerReference w:type="default" r:id="rId20"/>
      <w:pgSz w:w="12240" w:h="15840"/>
      <w:pgMar w:top="216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077" w:rsidRDefault="00A64077" w:rsidP="003C74A4">
      <w:pPr>
        <w:spacing w:before="0" w:after="0" w:line="240" w:lineRule="auto"/>
      </w:pPr>
      <w:r>
        <w:separator/>
      </w:r>
    </w:p>
  </w:endnote>
  <w:endnote w:type="continuationSeparator" w:id="0">
    <w:p w:rsidR="00A64077" w:rsidRDefault="00A64077" w:rsidP="003C74A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963013"/>
      <w:docPartObj>
        <w:docPartGallery w:val="Page Numbers (Bottom of Page)"/>
        <w:docPartUnique/>
      </w:docPartObj>
    </w:sdtPr>
    <w:sdtContent>
      <w:p w:rsidR="00EA757D" w:rsidRDefault="00EA757D">
        <w:pPr>
          <w:pStyle w:val="Footer"/>
          <w:jc w:val="center"/>
        </w:pPr>
        <w:fldSimple w:instr=" PAGE   \* MERGEFORMAT ">
          <w:r>
            <w:rPr>
              <w:noProof/>
            </w:rPr>
            <w:t>1</w:t>
          </w:r>
        </w:fldSimple>
      </w:p>
    </w:sdtContent>
  </w:sdt>
  <w:p w:rsidR="00865B4A" w:rsidRDefault="00865B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077" w:rsidRDefault="00A64077" w:rsidP="003C74A4">
      <w:pPr>
        <w:spacing w:before="0" w:after="0" w:line="240" w:lineRule="auto"/>
      </w:pPr>
      <w:r>
        <w:separator/>
      </w:r>
    </w:p>
  </w:footnote>
  <w:footnote w:type="continuationSeparator" w:id="0">
    <w:p w:rsidR="00A64077" w:rsidRDefault="00A64077" w:rsidP="003C74A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79E8"/>
    <w:multiLevelType w:val="hybridMultilevel"/>
    <w:tmpl w:val="8618DB9E"/>
    <w:lvl w:ilvl="0" w:tplc="D78A4FEC">
      <w:start w:val="1"/>
      <w:numFmt w:val="decimal"/>
      <w:pStyle w:val="Heading2"/>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D17FA"/>
    <w:multiLevelType w:val="multilevel"/>
    <w:tmpl w:val="2D6AAA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9B86CB1"/>
    <w:multiLevelType w:val="hybridMultilevel"/>
    <w:tmpl w:val="383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23751"/>
    <w:multiLevelType w:val="hybridMultilevel"/>
    <w:tmpl w:val="C6B23E06"/>
    <w:lvl w:ilvl="0" w:tplc="EC04EE1A">
      <w:start w:val="1"/>
      <w:numFmt w:val="bullet"/>
      <w:lvlText w:val="•"/>
      <w:lvlJc w:val="left"/>
      <w:pPr>
        <w:tabs>
          <w:tab w:val="num" w:pos="720"/>
        </w:tabs>
        <w:ind w:left="720" w:hanging="360"/>
      </w:pPr>
      <w:rPr>
        <w:rFonts w:ascii="Arial" w:hAnsi="Arial" w:hint="default"/>
      </w:rPr>
    </w:lvl>
    <w:lvl w:ilvl="1" w:tplc="DA964D42" w:tentative="1">
      <w:start w:val="1"/>
      <w:numFmt w:val="bullet"/>
      <w:lvlText w:val="•"/>
      <w:lvlJc w:val="left"/>
      <w:pPr>
        <w:tabs>
          <w:tab w:val="num" w:pos="1440"/>
        </w:tabs>
        <w:ind w:left="1440" w:hanging="360"/>
      </w:pPr>
      <w:rPr>
        <w:rFonts w:ascii="Arial" w:hAnsi="Arial" w:hint="default"/>
      </w:rPr>
    </w:lvl>
    <w:lvl w:ilvl="2" w:tplc="56DA4B5E">
      <w:start w:val="1"/>
      <w:numFmt w:val="bullet"/>
      <w:lvlText w:val="•"/>
      <w:lvlJc w:val="left"/>
      <w:pPr>
        <w:tabs>
          <w:tab w:val="num" w:pos="2160"/>
        </w:tabs>
        <w:ind w:left="2160" w:hanging="360"/>
      </w:pPr>
      <w:rPr>
        <w:rFonts w:ascii="Arial" w:hAnsi="Arial" w:hint="default"/>
      </w:rPr>
    </w:lvl>
    <w:lvl w:ilvl="3" w:tplc="BA34D394" w:tentative="1">
      <w:start w:val="1"/>
      <w:numFmt w:val="bullet"/>
      <w:lvlText w:val="•"/>
      <w:lvlJc w:val="left"/>
      <w:pPr>
        <w:tabs>
          <w:tab w:val="num" w:pos="2880"/>
        </w:tabs>
        <w:ind w:left="2880" w:hanging="360"/>
      </w:pPr>
      <w:rPr>
        <w:rFonts w:ascii="Arial" w:hAnsi="Arial" w:hint="default"/>
      </w:rPr>
    </w:lvl>
    <w:lvl w:ilvl="4" w:tplc="8B98DF2E" w:tentative="1">
      <w:start w:val="1"/>
      <w:numFmt w:val="bullet"/>
      <w:lvlText w:val="•"/>
      <w:lvlJc w:val="left"/>
      <w:pPr>
        <w:tabs>
          <w:tab w:val="num" w:pos="3600"/>
        </w:tabs>
        <w:ind w:left="3600" w:hanging="360"/>
      </w:pPr>
      <w:rPr>
        <w:rFonts w:ascii="Arial" w:hAnsi="Arial" w:hint="default"/>
      </w:rPr>
    </w:lvl>
    <w:lvl w:ilvl="5" w:tplc="9D7890B8" w:tentative="1">
      <w:start w:val="1"/>
      <w:numFmt w:val="bullet"/>
      <w:lvlText w:val="•"/>
      <w:lvlJc w:val="left"/>
      <w:pPr>
        <w:tabs>
          <w:tab w:val="num" w:pos="4320"/>
        </w:tabs>
        <w:ind w:left="4320" w:hanging="360"/>
      </w:pPr>
      <w:rPr>
        <w:rFonts w:ascii="Arial" w:hAnsi="Arial" w:hint="default"/>
      </w:rPr>
    </w:lvl>
    <w:lvl w:ilvl="6" w:tplc="72468A60" w:tentative="1">
      <w:start w:val="1"/>
      <w:numFmt w:val="bullet"/>
      <w:lvlText w:val="•"/>
      <w:lvlJc w:val="left"/>
      <w:pPr>
        <w:tabs>
          <w:tab w:val="num" w:pos="5040"/>
        </w:tabs>
        <w:ind w:left="5040" w:hanging="360"/>
      </w:pPr>
      <w:rPr>
        <w:rFonts w:ascii="Arial" w:hAnsi="Arial" w:hint="default"/>
      </w:rPr>
    </w:lvl>
    <w:lvl w:ilvl="7" w:tplc="2EBA13F4" w:tentative="1">
      <w:start w:val="1"/>
      <w:numFmt w:val="bullet"/>
      <w:lvlText w:val="•"/>
      <w:lvlJc w:val="left"/>
      <w:pPr>
        <w:tabs>
          <w:tab w:val="num" w:pos="5760"/>
        </w:tabs>
        <w:ind w:left="5760" w:hanging="360"/>
      </w:pPr>
      <w:rPr>
        <w:rFonts w:ascii="Arial" w:hAnsi="Arial" w:hint="default"/>
      </w:rPr>
    </w:lvl>
    <w:lvl w:ilvl="8" w:tplc="E870C41E" w:tentative="1">
      <w:start w:val="1"/>
      <w:numFmt w:val="bullet"/>
      <w:lvlText w:val="•"/>
      <w:lvlJc w:val="left"/>
      <w:pPr>
        <w:tabs>
          <w:tab w:val="num" w:pos="6480"/>
        </w:tabs>
        <w:ind w:left="6480" w:hanging="360"/>
      </w:pPr>
      <w:rPr>
        <w:rFonts w:ascii="Arial" w:hAnsi="Arial" w:hint="default"/>
      </w:rPr>
    </w:lvl>
  </w:abstractNum>
  <w:abstractNum w:abstractNumId="4">
    <w:nsid w:val="1F9E394A"/>
    <w:multiLevelType w:val="hybridMultilevel"/>
    <w:tmpl w:val="6086573C"/>
    <w:lvl w:ilvl="0" w:tplc="F476DDD8">
      <w:start w:val="1"/>
      <w:numFmt w:val="decimal"/>
      <w:pStyle w:val="Heading1"/>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61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A07834"/>
    <w:multiLevelType w:val="hybridMultilevel"/>
    <w:tmpl w:val="6A022580"/>
    <w:lvl w:ilvl="0" w:tplc="189C7498">
      <w:start w:val="1"/>
      <w:numFmt w:val="bullet"/>
      <w:lvlText w:val="•"/>
      <w:lvlJc w:val="left"/>
      <w:pPr>
        <w:tabs>
          <w:tab w:val="num" w:pos="720"/>
        </w:tabs>
        <w:ind w:left="720" w:hanging="360"/>
      </w:pPr>
      <w:rPr>
        <w:rFonts w:ascii="Arial" w:hAnsi="Arial" w:hint="default"/>
      </w:rPr>
    </w:lvl>
    <w:lvl w:ilvl="1" w:tplc="6FF8DD68" w:tentative="1">
      <w:start w:val="1"/>
      <w:numFmt w:val="bullet"/>
      <w:lvlText w:val="•"/>
      <w:lvlJc w:val="left"/>
      <w:pPr>
        <w:tabs>
          <w:tab w:val="num" w:pos="1440"/>
        </w:tabs>
        <w:ind w:left="1440" w:hanging="360"/>
      </w:pPr>
      <w:rPr>
        <w:rFonts w:ascii="Arial" w:hAnsi="Arial" w:hint="default"/>
      </w:rPr>
    </w:lvl>
    <w:lvl w:ilvl="2" w:tplc="5D420438">
      <w:start w:val="1"/>
      <w:numFmt w:val="bullet"/>
      <w:lvlText w:val="•"/>
      <w:lvlJc w:val="left"/>
      <w:pPr>
        <w:tabs>
          <w:tab w:val="num" w:pos="2160"/>
        </w:tabs>
        <w:ind w:left="2160" w:hanging="360"/>
      </w:pPr>
      <w:rPr>
        <w:rFonts w:ascii="Arial" w:hAnsi="Arial" w:hint="default"/>
      </w:rPr>
    </w:lvl>
    <w:lvl w:ilvl="3" w:tplc="515CB448" w:tentative="1">
      <w:start w:val="1"/>
      <w:numFmt w:val="bullet"/>
      <w:lvlText w:val="•"/>
      <w:lvlJc w:val="left"/>
      <w:pPr>
        <w:tabs>
          <w:tab w:val="num" w:pos="2880"/>
        </w:tabs>
        <w:ind w:left="2880" w:hanging="360"/>
      </w:pPr>
      <w:rPr>
        <w:rFonts w:ascii="Arial" w:hAnsi="Arial" w:hint="default"/>
      </w:rPr>
    </w:lvl>
    <w:lvl w:ilvl="4" w:tplc="AEF449DE" w:tentative="1">
      <w:start w:val="1"/>
      <w:numFmt w:val="bullet"/>
      <w:lvlText w:val="•"/>
      <w:lvlJc w:val="left"/>
      <w:pPr>
        <w:tabs>
          <w:tab w:val="num" w:pos="3600"/>
        </w:tabs>
        <w:ind w:left="3600" w:hanging="360"/>
      </w:pPr>
      <w:rPr>
        <w:rFonts w:ascii="Arial" w:hAnsi="Arial" w:hint="default"/>
      </w:rPr>
    </w:lvl>
    <w:lvl w:ilvl="5" w:tplc="56F2F196" w:tentative="1">
      <w:start w:val="1"/>
      <w:numFmt w:val="bullet"/>
      <w:lvlText w:val="•"/>
      <w:lvlJc w:val="left"/>
      <w:pPr>
        <w:tabs>
          <w:tab w:val="num" w:pos="4320"/>
        </w:tabs>
        <w:ind w:left="4320" w:hanging="360"/>
      </w:pPr>
      <w:rPr>
        <w:rFonts w:ascii="Arial" w:hAnsi="Arial" w:hint="default"/>
      </w:rPr>
    </w:lvl>
    <w:lvl w:ilvl="6" w:tplc="C29C8E48" w:tentative="1">
      <w:start w:val="1"/>
      <w:numFmt w:val="bullet"/>
      <w:lvlText w:val="•"/>
      <w:lvlJc w:val="left"/>
      <w:pPr>
        <w:tabs>
          <w:tab w:val="num" w:pos="5040"/>
        </w:tabs>
        <w:ind w:left="5040" w:hanging="360"/>
      </w:pPr>
      <w:rPr>
        <w:rFonts w:ascii="Arial" w:hAnsi="Arial" w:hint="default"/>
      </w:rPr>
    </w:lvl>
    <w:lvl w:ilvl="7" w:tplc="E278AE2A" w:tentative="1">
      <w:start w:val="1"/>
      <w:numFmt w:val="bullet"/>
      <w:lvlText w:val="•"/>
      <w:lvlJc w:val="left"/>
      <w:pPr>
        <w:tabs>
          <w:tab w:val="num" w:pos="5760"/>
        </w:tabs>
        <w:ind w:left="5760" w:hanging="360"/>
      </w:pPr>
      <w:rPr>
        <w:rFonts w:ascii="Arial" w:hAnsi="Arial" w:hint="default"/>
      </w:rPr>
    </w:lvl>
    <w:lvl w:ilvl="8" w:tplc="25B4E848" w:tentative="1">
      <w:start w:val="1"/>
      <w:numFmt w:val="bullet"/>
      <w:lvlText w:val="•"/>
      <w:lvlJc w:val="left"/>
      <w:pPr>
        <w:tabs>
          <w:tab w:val="num" w:pos="6480"/>
        </w:tabs>
        <w:ind w:left="6480" w:hanging="360"/>
      </w:pPr>
      <w:rPr>
        <w:rFonts w:ascii="Arial" w:hAnsi="Arial" w:hint="default"/>
      </w:rPr>
    </w:lvl>
  </w:abstractNum>
  <w:abstractNum w:abstractNumId="7">
    <w:nsid w:val="63667D1D"/>
    <w:multiLevelType w:val="hybridMultilevel"/>
    <w:tmpl w:val="1B1A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3109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CEC6388"/>
    <w:multiLevelType w:val="hybridMultilevel"/>
    <w:tmpl w:val="359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CE2313"/>
    <w:multiLevelType w:val="hybridMultilevel"/>
    <w:tmpl w:val="6B52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E215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
  </w:num>
  <w:num w:numId="3">
    <w:abstractNumId w:val="10"/>
  </w:num>
  <w:num w:numId="4">
    <w:abstractNumId w:val="6"/>
  </w:num>
  <w:num w:numId="5">
    <w:abstractNumId w:val="1"/>
  </w:num>
  <w:num w:numId="6">
    <w:abstractNumId w:val="5"/>
  </w:num>
  <w:num w:numId="7">
    <w:abstractNumId w:val="8"/>
  </w:num>
  <w:num w:numId="8">
    <w:abstractNumId w:val="11"/>
  </w:num>
  <w:num w:numId="9">
    <w:abstractNumId w:val="7"/>
  </w:num>
  <w:num w:numId="10">
    <w:abstractNumId w:val="4"/>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0C25C5"/>
    <w:rsid w:val="00001849"/>
    <w:rsid w:val="00036EA3"/>
    <w:rsid w:val="000466C6"/>
    <w:rsid w:val="00081C28"/>
    <w:rsid w:val="000C25C5"/>
    <w:rsid w:val="000E71F2"/>
    <w:rsid w:val="000F6EBE"/>
    <w:rsid w:val="00145312"/>
    <w:rsid w:val="002521BC"/>
    <w:rsid w:val="00272980"/>
    <w:rsid w:val="002B6EDE"/>
    <w:rsid w:val="002F22D5"/>
    <w:rsid w:val="00315A97"/>
    <w:rsid w:val="003A1CCC"/>
    <w:rsid w:val="003C6AB5"/>
    <w:rsid w:val="003C74A4"/>
    <w:rsid w:val="003E79EA"/>
    <w:rsid w:val="004678D8"/>
    <w:rsid w:val="004C4B6E"/>
    <w:rsid w:val="00513712"/>
    <w:rsid w:val="00523DE4"/>
    <w:rsid w:val="005600D7"/>
    <w:rsid w:val="006537F0"/>
    <w:rsid w:val="00671BD8"/>
    <w:rsid w:val="006D28A7"/>
    <w:rsid w:val="00722F38"/>
    <w:rsid w:val="00783966"/>
    <w:rsid w:val="00865B4A"/>
    <w:rsid w:val="008916C6"/>
    <w:rsid w:val="008C7990"/>
    <w:rsid w:val="008E09CA"/>
    <w:rsid w:val="008F4717"/>
    <w:rsid w:val="00924CF4"/>
    <w:rsid w:val="00940DC5"/>
    <w:rsid w:val="009568A5"/>
    <w:rsid w:val="00957D63"/>
    <w:rsid w:val="00A30054"/>
    <w:rsid w:val="00A35ECD"/>
    <w:rsid w:val="00A64077"/>
    <w:rsid w:val="00AF5F52"/>
    <w:rsid w:val="00B11512"/>
    <w:rsid w:val="00C1699E"/>
    <w:rsid w:val="00C37993"/>
    <w:rsid w:val="00C80CF5"/>
    <w:rsid w:val="00C9146A"/>
    <w:rsid w:val="00CA64AF"/>
    <w:rsid w:val="00CB5CE6"/>
    <w:rsid w:val="00CB5FFB"/>
    <w:rsid w:val="00DA1D20"/>
    <w:rsid w:val="00DE4242"/>
    <w:rsid w:val="00E354D6"/>
    <w:rsid w:val="00E61D34"/>
    <w:rsid w:val="00E9233B"/>
    <w:rsid w:val="00EA757D"/>
    <w:rsid w:val="00ED1619"/>
    <w:rsid w:val="00FC0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CF5"/>
    <w:pPr>
      <w:spacing w:before="120" w:after="280" w:line="360" w:lineRule="auto"/>
    </w:pPr>
    <w:rPr>
      <w:rFonts w:ascii="Times New Roman" w:hAnsi="Times New Roman"/>
      <w:sz w:val="24"/>
    </w:rPr>
  </w:style>
  <w:style w:type="paragraph" w:styleId="Heading1">
    <w:name w:val="heading 1"/>
    <w:basedOn w:val="Normal"/>
    <w:next w:val="Normal"/>
    <w:link w:val="Heading1Char"/>
    <w:uiPriority w:val="9"/>
    <w:qFormat/>
    <w:rsid w:val="00CB5FFB"/>
    <w:pPr>
      <w:keepNext/>
      <w:keepLines/>
      <w:numPr>
        <w:numId w:val="10"/>
      </w:numPr>
      <w:spacing w:before="48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C80CF5"/>
    <w:pPr>
      <w:keepNext/>
      <w:keepLines/>
      <w:numPr>
        <w:numId w:val="11"/>
      </w:numPr>
      <w:spacing w:before="200" w:after="0" w:line="276" w:lineRule="auto"/>
      <w:outlineLvl w:val="1"/>
    </w:pPr>
    <w:rPr>
      <w:rFonts w:eastAsia="Times New Roman" w:cs="Mangal"/>
      <w:b/>
      <w:bCs/>
      <w:color w:val="000000" w:themeColor="text1"/>
      <w:szCs w:val="23"/>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33B"/>
    <w:pPr>
      <w:ind w:left="720"/>
      <w:contextualSpacing/>
    </w:pPr>
  </w:style>
  <w:style w:type="character" w:customStyle="1" w:styleId="Heading2Char">
    <w:name w:val="Heading 2 Char"/>
    <w:basedOn w:val="DefaultParagraphFont"/>
    <w:link w:val="Heading2"/>
    <w:uiPriority w:val="9"/>
    <w:rsid w:val="00C80CF5"/>
    <w:rPr>
      <w:rFonts w:ascii="Times New Roman" w:eastAsia="Times New Roman" w:hAnsi="Times New Roman" w:cs="Mangal"/>
      <w:b/>
      <w:bCs/>
      <w:color w:val="000000" w:themeColor="text1"/>
      <w:sz w:val="24"/>
      <w:szCs w:val="23"/>
      <w:lang w:bidi="ne-NP"/>
    </w:rPr>
  </w:style>
  <w:style w:type="paragraph" w:styleId="NoSpacing">
    <w:name w:val="No Spacing"/>
    <w:uiPriority w:val="1"/>
    <w:qFormat/>
    <w:rsid w:val="00CB5FFB"/>
    <w:pPr>
      <w:spacing w:after="0" w:line="240" w:lineRule="auto"/>
    </w:pPr>
  </w:style>
  <w:style w:type="character" w:customStyle="1" w:styleId="Heading1Char">
    <w:name w:val="Heading 1 Char"/>
    <w:basedOn w:val="DefaultParagraphFont"/>
    <w:link w:val="Heading1"/>
    <w:uiPriority w:val="9"/>
    <w:rsid w:val="00CB5FFB"/>
    <w:rPr>
      <w:rFonts w:ascii="Times New Roman" w:eastAsiaTheme="majorEastAsia" w:hAnsi="Times New Roman" w:cstheme="majorBidi"/>
      <w:b/>
      <w:bCs/>
      <w:color w:val="000000" w:themeColor="text1"/>
      <w:sz w:val="24"/>
      <w:szCs w:val="28"/>
    </w:rPr>
  </w:style>
  <w:style w:type="character" w:styleId="Strong">
    <w:name w:val="Strong"/>
    <w:basedOn w:val="DefaultParagraphFont"/>
    <w:uiPriority w:val="22"/>
    <w:qFormat/>
    <w:rsid w:val="00C80CF5"/>
    <w:rPr>
      <w:b/>
      <w:bCs/>
    </w:rPr>
  </w:style>
  <w:style w:type="character" w:styleId="Hyperlink">
    <w:name w:val="Hyperlink"/>
    <w:basedOn w:val="DefaultParagraphFont"/>
    <w:uiPriority w:val="99"/>
    <w:unhideWhenUsed/>
    <w:rsid w:val="00C80CF5"/>
    <w:rPr>
      <w:color w:val="0000FF"/>
      <w:u w:val="single"/>
    </w:rPr>
  </w:style>
  <w:style w:type="paragraph" w:styleId="Header">
    <w:name w:val="header"/>
    <w:basedOn w:val="Normal"/>
    <w:link w:val="HeaderChar"/>
    <w:uiPriority w:val="99"/>
    <w:unhideWhenUsed/>
    <w:rsid w:val="003C74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C74A4"/>
    <w:rPr>
      <w:rFonts w:ascii="Times New Roman" w:hAnsi="Times New Roman"/>
      <w:sz w:val="24"/>
    </w:rPr>
  </w:style>
  <w:style w:type="paragraph" w:styleId="Footer">
    <w:name w:val="footer"/>
    <w:basedOn w:val="Normal"/>
    <w:link w:val="FooterChar"/>
    <w:uiPriority w:val="99"/>
    <w:unhideWhenUsed/>
    <w:rsid w:val="003C74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C74A4"/>
    <w:rPr>
      <w:rFonts w:ascii="Times New Roman" w:hAnsi="Times New Roman"/>
      <w:sz w:val="24"/>
    </w:rPr>
  </w:style>
  <w:style w:type="paragraph" w:styleId="TOCHeading">
    <w:name w:val="TOC Heading"/>
    <w:basedOn w:val="Heading1"/>
    <w:next w:val="Normal"/>
    <w:uiPriority w:val="39"/>
    <w:semiHidden/>
    <w:unhideWhenUsed/>
    <w:qFormat/>
    <w:rsid w:val="000F6EBE"/>
    <w:pPr>
      <w:numPr>
        <w:numId w:val="0"/>
      </w:numPr>
      <w:spacing w:line="276" w:lineRule="auto"/>
      <w:outlineLvl w:val="9"/>
    </w:pPr>
    <w:rPr>
      <w:rFonts w:asciiTheme="majorHAnsi" w:hAnsiTheme="majorHAnsi"/>
      <w:color w:val="2E74B5" w:themeColor="accent1" w:themeShade="BF"/>
      <w:sz w:val="28"/>
    </w:rPr>
  </w:style>
  <w:style w:type="paragraph" w:styleId="TOC1">
    <w:name w:val="toc 1"/>
    <w:basedOn w:val="Normal"/>
    <w:next w:val="Normal"/>
    <w:autoRedefine/>
    <w:uiPriority w:val="39"/>
    <w:unhideWhenUsed/>
    <w:rsid w:val="000F6EBE"/>
    <w:pPr>
      <w:spacing w:after="100"/>
    </w:pPr>
  </w:style>
  <w:style w:type="paragraph" w:styleId="BalloonText">
    <w:name w:val="Balloon Text"/>
    <w:basedOn w:val="Normal"/>
    <w:link w:val="BalloonTextChar"/>
    <w:uiPriority w:val="99"/>
    <w:semiHidden/>
    <w:unhideWhenUsed/>
    <w:rsid w:val="000F6E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EBE"/>
    <w:rPr>
      <w:rFonts w:ascii="Tahoma" w:hAnsi="Tahoma" w:cs="Tahoma"/>
      <w:sz w:val="16"/>
      <w:szCs w:val="16"/>
    </w:rPr>
  </w:style>
  <w:style w:type="character" w:styleId="LineNumber">
    <w:name w:val="line number"/>
    <w:basedOn w:val="DefaultParagraphFont"/>
    <w:uiPriority w:val="99"/>
    <w:semiHidden/>
    <w:unhideWhenUsed/>
    <w:rsid w:val="00722F38"/>
  </w:style>
</w:styles>
</file>

<file path=word/webSettings.xml><?xml version="1.0" encoding="utf-8"?>
<w:webSettings xmlns:r="http://schemas.openxmlformats.org/officeDocument/2006/relationships" xmlns:w="http://schemas.openxmlformats.org/wordprocessingml/2006/main">
  <w:divs>
    <w:div w:id="224874349">
      <w:bodyDiv w:val="1"/>
      <w:marLeft w:val="0"/>
      <w:marRight w:val="0"/>
      <w:marTop w:val="0"/>
      <w:marBottom w:val="0"/>
      <w:divBdr>
        <w:top w:val="none" w:sz="0" w:space="0" w:color="auto"/>
        <w:left w:val="none" w:sz="0" w:space="0" w:color="auto"/>
        <w:bottom w:val="none" w:sz="0" w:space="0" w:color="auto"/>
        <w:right w:val="none" w:sz="0" w:space="0" w:color="auto"/>
      </w:divBdr>
      <w:divsChild>
        <w:div w:id="1835144774">
          <w:marLeft w:val="576"/>
          <w:marRight w:val="0"/>
          <w:marTop w:val="60"/>
          <w:marBottom w:val="0"/>
          <w:divBdr>
            <w:top w:val="none" w:sz="0" w:space="0" w:color="auto"/>
            <w:left w:val="none" w:sz="0" w:space="0" w:color="auto"/>
            <w:bottom w:val="none" w:sz="0" w:space="0" w:color="auto"/>
            <w:right w:val="none" w:sz="0" w:space="0" w:color="auto"/>
          </w:divBdr>
        </w:div>
        <w:div w:id="1567498238">
          <w:marLeft w:val="576"/>
          <w:marRight w:val="0"/>
          <w:marTop w:val="60"/>
          <w:marBottom w:val="0"/>
          <w:divBdr>
            <w:top w:val="none" w:sz="0" w:space="0" w:color="auto"/>
            <w:left w:val="none" w:sz="0" w:space="0" w:color="auto"/>
            <w:bottom w:val="none" w:sz="0" w:space="0" w:color="auto"/>
            <w:right w:val="none" w:sz="0" w:space="0" w:color="auto"/>
          </w:divBdr>
        </w:div>
        <w:div w:id="1113984062">
          <w:marLeft w:val="576"/>
          <w:marRight w:val="0"/>
          <w:marTop w:val="60"/>
          <w:marBottom w:val="0"/>
          <w:divBdr>
            <w:top w:val="none" w:sz="0" w:space="0" w:color="auto"/>
            <w:left w:val="none" w:sz="0" w:space="0" w:color="auto"/>
            <w:bottom w:val="none" w:sz="0" w:space="0" w:color="auto"/>
            <w:right w:val="none" w:sz="0" w:space="0" w:color="auto"/>
          </w:divBdr>
        </w:div>
        <w:div w:id="1570338491">
          <w:marLeft w:val="576"/>
          <w:marRight w:val="0"/>
          <w:marTop w:val="60"/>
          <w:marBottom w:val="0"/>
          <w:divBdr>
            <w:top w:val="none" w:sz="0" w:space="0" w:color="auto"/>
            <w:left w:val="none" w:sz="0" w:space="0" w:color="auto"/>
            <w:bottom w:val="none" w:sz="0" w:space="0" w:color="auto"/>
            <w:right w:val="none" w:sz="0" w:space="0" w:color="auto"/>
          </w:divBdr>
        </w:div>
      </w:divsChild>
    </w:div>
    <w:div w:id="230503482">
      <w:bodyDiv w:val="1"/>
      <w:marLeft w:val="0"/>
      <w:marRight w:val="0"/>
      <w:marTop w:val="0"/>
      <w:marBottom w:val="0"/>
      <w:divBdr>
        <w:top w:val="none" w:sz="0" w:space="0" w:color="auto"/>
        <w:left w:val="none" w:sz="0" w:space="0" w:color="auto"/>
        <w:bottom w:val="none" w:sz="0" w:space="0" w:color="auto"/>
        <w:right w:val="none" w:sz="0" w:space="0" w:color="auto"/>
      </w:divBdr>
      <w:divsChild>
        <w:div w:id="1405763498">
          <w:marLeft w:val="576"/>
          <w:marRight w:val="0"/>
          <w:marTop w:val="60"/>
          <w:marBottom w:val="0"/>
          <w:divBdr>
            <w:top w:val="none" w:sz="0" w:space="0" w:color="auto"/>
            <w:left w:val="none" w:sz="0" w:space="0" w:color="auto"/>
            <w:bottom w:val="none" w:sz="0" w:space="0" w:color="auto"/>
            <w:right w:val="none" w:sz="0" w:space="0" w:color="auto"/>
          </w:divBdr>
        </w:div>
        <w:div w:id="1691226255">
          <w:marLeft w:val="576"/>
          <w:marRight w:val="0"/>
          <w:marTop w:val="60"/>
          <w:marBottom w:val="0"/>
          <w:divBdr>
            <w:top w:val="none" w:sz="0" w:space="0" w:color="auto"/>
            <w:left w:val="none" w:sz="0" w:space="0" w:color="auto"/>
            <w:bottom w:val="none" w:sz="0" w:space="0" w:color="auto"/>
            <w:right w:val="none" w:sz="0" w:space="0" w:color="auto"/>
          </w:divBdr>
        </w:div>
        <w:div w:id="1215047736">
          <w:marLeft w:val="576"/>
          <w:marRight w:val="0"/>
          <w:marTop w:val="60"/>
          <w:marBottom w:val="0"/>
          <w:divBdr>
            <w:top w:val="none" w:sz="0" w:space="0" w:color="auto"/>
            <w:left w:val="none" w:sz="0" w:space="0" w:color="auto"/>
            <w:bottom w:val="none" w:sz="0" w:space="0" w:color="auto"/>
            <w:right w:val="none" w:sz="0" w:space="0" w:color="auto"/>
          </w:divBdr>
        </w:div>
        <w:div w:id="1262225762">
          <w:marLeft w:val="576"/>
          <w:marRight w:val="0"/>
          <w:marTop w:val="60"/>
          <w:marBottom w:val="0"/>
          <w:divBdr>
            <w:top w:val="none" w:sz="0" w:space="0" w:color="auto"/>
            <w:left w:val="none" w:sz="0" w:space="0" w:color="auto"/>
            <w:bottom w:val="none" w:sz="0" w:space="0" w:color="auto"/>
            <w:right w:val="none" w:sz="0" w:space="0" w:color="auto"/>
          </w:divBdr>
        </w:div>
      </w:divsChild>
    </w:div>
    <w:div w:id="242103776">
      <w:bodyDiv w:val="1"/>
      <w:marLeft w:val="0"/>
      <w:marRight w:val="0"/>
      <w:marTop w:val="0"/>
      <w:marBottom w:val="0"/>
      <w:divBdr>
        <w:top w:val="none" w:sz="0" w:space="0" w:color="auto"/>
        <w:left w:val="none" w:sz="0" w:space="0" w:color="auto"/>
        <w:bottom w:val="none" w:sz="0" w:space="0" w:color="auto"/>
        <w:right w:val="none" w:sz="0" w:space="0" w:color="auto"/>
      </w:divBdr>
      <w:divsChild>
        <w:div w:id="1692224291">
          <w:marLeft w:val="1800"/>
          <w:marRight w:val="0"/>
          <w:marTop w:val="100"/>
          <w:marBottom w:val="0"/>
          <w:divBdr>
            <w:top w:val="none" w:sz="0" w:space="0" w:color="auto"/>
            <w:left w:val="none" w:sz="0" w:space="0" w:color="auto"/>
            <w:bottom w:val="none" w:sz="0" w:space="0" w:color="auto"/>
            <w:right w:val="none" w:sz="0" w:space="0" w:color="auto"/>
          </w:divBdr>
        </w:div>
      </w:divsChild>
    </w:div>
    <w:div w:id="394936830">
      <w:bodyDiv w:val="1"/>
      <w:marLeft w:val="0"/>
      <w:marRight w:val="0"/>
      <w:marTop w:val="0"/>
      <w:marBottom w:val="0"/>
      <w:divBdr>
        <w:top w:val="none" w:sz="0" w:space="0" w:color="auto"/>
        <w:left w:val="none" w:sz="0" w:space="0" w:color="auto"/>
        <w:bottom w:val="none" w:sz="0" w:space="0" w:color="auto"/>
        <w:right w:val="none" w:sz="0" w:space="0" w:color="auto"/>
      </w:divBdr>
      <w:divsChild>
        <w:div w:id="431895836">
          <w:marLeft w:val="1800"/>
          <w:marRight w:val="0"/>
          <w:marTop w:val="100"/>
          <w:marBottom w:val="0"/>
          <w:divBdr>
            <w:top w:val="none" w:sz="0" w:space="0" w:color="auto"/>
            <w:left w:val="none" w:sz="0" w:space="0" w:color="auto"/>
            <w:bottom w:val="none" w:sz="0" w:space="0" w:color="auto"/>
            <w:right w:val="none" w:sz="0" w:space="0" w:color="auto"/>
          </w:divBdr>
        </w:div>
      </w:divsChild>
    </w:div>
    <w:div w:id="983194049">
      <w:bodyDiv w:val="1"/>
      <w:marLeft w:val="0"/>
      <w:marRight w:val="0"/>
      <w:marTop w:val="0"/>
      <w:marBottom w:val="0"/>
      <w:divBdr>
        <w:top w:val="none" w:sz="0" w:space="0" w:color="auto"/>
        <w:left w:val="none" w:sz="0" w:space="0" w:color="auto"/>
        <w:bottom w:val="none" w:sz="0" w:space="0" w:color="auto"/>
        <w:right w:val="none" w:sz="0" w:space="0" w:color="auto"/>
      </w:divBdr>
      <w:divsChild>
        <w:div w:id="254628181">
          <w:marLeft w:val="1440"/>
          <w:marRight w:val="0"/>
          <w:marTop w:val="100"/>
          <w:marBottom w:val="0"/>
          <w:divBdr>
            <w:top w:val="none" w:sz="0" w:space="0" w:color="auto"/>
            <w:left w:val="none" w:sz="0" w:space="0" w:color="auto"/>
            <w:bottom w:val="none" w:sz="0" w:space="0" w:color="auto"/>
            <w:right w:val="none" w:sz="0" w:space="0" w:color="auto"/>
          </w:divBdr>
        </w:div>
      </w:divsChild>
    </w:div>
    <w:div w:id="1219324741">
      <w:bodyDiv w:val="1"/>
      <w:marLeft w:val="0"/>
      <w:marRight w:val="0"/>
      <w:marTop w:val="0"/>
      <w:marBottom w:val="0"/>
      <w:divBdr>
        <w:top w:val="none" w:sz="0" w:space="0" w:color="auto"/>
        <w:left w:val="none" w:sz="0" w:space="0" w:color="auto"/>
        <w:bottom w:val="none" w:sz="0" w:space="0" w:color="auto"/>
        <w:right w:val="none" w:sz="0" w:space="0" w:color="auto"/>
      </w:divBdr>
      <w:divsChild>
        <w:div w:id="1180774212">
          <w:marLeft w:val="1800"/>
          <w:marRight w:val="0"/>
          <w:marTop w:val="100"/>
          <w:marBottom w:val="0"/>
          <w:divBdr>
            <w:top w:val="none" w:sz="0" w:space="0" w:color="auto"/>
            <w:left w:val="none" w:sz="0" w:space="0" w:color="auto"/>
            <w:bottom w:val="none" w:sz="0" w:space="0" w:color="auto"/>
            <w:right w:val="none" w:sz="0" w:space="0" w:color="auto"/>
          </w:divBdr>
        </w:div>
      </w:divsChild>
    </w:div>
    <w:div w:id="1476994448">
      <w:bodyDiv w:val="1"/>
      <w:marLeft w:val="0"/>
      <w:marRight w:val="0"/>
      <w:marTop w:val="0"/>
      <w:marBottom w:val="0"/>
      <w:divBdr>
        <w:top w:val="none" w:sz="0" w:space="0" w:color="auto"/>
        <w:left w:val="none" w:sz="0" w:space="0" w:color="auto"/>
        <w:bottom w:val="none" w:sz="0" w:space="0" w:color="auto"/>
        <w:right w:val="none" w:sz="0" w:space="0" w:color="auto"/>
      </w:divBdr>
      <w:divsChild>
        <w:div w:id="390545922">
          <w:marLeft w:val="1440"/>
          <w:marRight w:val="0"/>
          <w:marTop w:val="100"/>
          <w:marBottom w:val="0"/>
          <w:divBdr>
            <w:top w:val="none" w:sz="0" w:space="0" w:color="auto"/>
            <w:left w:val="none" w:sz="0" w:space="0" w:color="auto"/>
            <w:bottom w:val="none" w:sz="0" w:space="0" w:color="auto"/>
            <w:right w:val="none" w:sz="0" w:space="0" w:color="auto"/>
          </w:divBdr>
        </w:div>
      </w:divsChild>
    </w:div>
    <w:div w:id="178881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Coca-Cola" TargetMode="External"/><Relationship Id="rId13" Type="http://schemas.openxmlformats.org/officeDocument/2006/relationships/hyperlink" Target="https://www.britannica.com/topic/soft-drink" TargetMode="External"/><Relationship Id="rId18" Type="http://schemas.openxmlformats.org/officeDocument/2006/relationships/hyperlink" Target="https://www.britannica.com/place/Atlanta-Georg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ritannica.com/topic/Coca-Cola" TargetMode="External"/><Relationship Id="rId17" Type="http://schemas.openxmlformats.org/officeDocument/2006/relationships/hyperlink" Target="https://www.britannica.com/topic/soft-drink" TargetMode="External"/><Relationship Id="rId2" Type="http://schemas.openxmlformats.org/officeDocument/2006/relationships/numbering" Target="numbering.xml"/><Relationship Id="rId16" Type="http://schemas.openxmlformats.org/officeDocument/2006/relationships/hyperlink" Target="https://www.britannica.com/topic/Coca-Col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place/Georgia-state" TargetMode="External"/><Relationship Id="rId5" Type="http://schemas.openxmlformats.org/officeDocument/2006/relationships/webSettings" Target="webSettings.xml"/><Relationship Id="rId15" Type="http://schemas.openxmlformats.org/officeDocument/2006/relationships/hyperlink" Target="https://www.britannica.com/place/Georgia-state" TargetMode="External"/><Relationship Id="rId10" Type="http://schemas.openxmlformats.org/officeDocument/2006/relationships/hyperlink" Target="https://www.britannica.com/place/Atlanta-Georgia" TargetMode="External"/><Relationship Id="rId19" Type="http://schemas.openxmlformats.org/officeDocument/2006/relationships/hyperlink" Target="https://www.britannica.com/place/Georgia-state" TargetMode="External"/><Relationship Id="rId4" Type="http://schemas.openxmlformats.org/officeDocument/2006/relationships/settings" Target="settings.xml"/><Relationship Id="rId9" Type="http://schemas.openxmlformats.org/officeDocument/2006/relationships/hyperlink" Target="https://www.britannica.com/topic/soft-drink" TargetMode="External"/><Relationship Id="rId14" Type="http://schemas.openxmlformats.org/officeDocument/2006/relationships/hyperlink" Target="https://www.britannica.com/place/Atlanta-Georg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768E78-2F62-4F0E-8F3B-B2B943C7C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bhumika shrestha</dc:creator>
  <cp:lastModifiedBy>rakesh bhatt</cp:lastModifiedBy>
  <cp:revision>26</cp:revision>
  <dcterms:created xsi:type="dcterms:W3CDTF">2020-01-17T05:04:00Z</dcterms:created>
  <dcterms:modified xsi:type="dcterms:W3CDTF">2020-01-17T07:09:00Z</dcterms:modified>
</cp:coreProperties>
</file>