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Commands to Start Apache Flume and Hadoop Services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Starting Hadoop services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rtl w:val="0"/>
        </w:rPr>
        <w:t xml:space="preserve">        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 start-all.sh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URL to access Hadoop via web interface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rtl w:val="0"/>
        </w:rPr>
        <w:t xml:space="preserve">    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  http://localhost:50070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new directory in Hadoop file system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       </w:t>
      </w:r>
      <w:r w:rsidDel="00000000" w:rsidR="00000000" w:rsidRPr="00000000">
        <w:rPr>
          <w:i w:val="1"/>
          <w:color w:val="ff0000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hadoop fs -mkdir/ &lt;Your Folder Name&gt;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   e.g.</w:t>
      </w:r>
    </w:p>
    <w:p w:rsidR="00000000" w:rsidDel="00000000" w:rsidP="00000000" w:rsidRDefault="00000000" w:rsidRPr="00000000" w14:paraId="00000011">
      <w:pPr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rtl w:val="0"/>
        </w:rPr>
        <w:t xml:space="preserve">            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 hadoop fs -mkdir /twitter_tweets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Starting Flume Agent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./bin/flume-ng  agent -n &lt;HDFS AGENT NAME&gt; -c conf -f &lt;FLUME CONFIG FILE&gt;   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-Dflume.root.logger=INFO,console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e.g.</w:t>
      </w:r>
    </w:p>
    <w:p w:rsidR="00000000" w:rsidDel="00000000" w:rsidP="00000000" w:rsidRDefault="00000000" w:rsidRPr="00000000" w14:paraId="00000019">
      <w:pPr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rtl w:val="0"/>
        </w:rPr>
        <w:t xml:space="preserve">       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 ./bin/flume-ng  agent -n hdfs-agent -c conf -f conf/flume-hdfs.conf -Dflume.root.logger=INFO,console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720" w:top="720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