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3C" w:rsidRDefault="008B5406">
      <w:r w:rsidRPr="008B5406">
        <w:t>Database Normalization and Designing a Medical Database System</w:t>
      </w:r>
    </w:p>
    <w:p w:rsidR="008B5406" w:rsidRDefault="008B5406"/>
    <w:sectPr w:rsidR="008B5406" w:rsidSect="00AC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5406"/>
    <w:rsid w:val="008B5406"/>
    <w:rsid w:val="00AC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2025-03-30T16:29:00Z</dcterms:created>
  <dcterms:modified xsi:type="dcterms:W3CDTF">2025-03-30T16:29:00Z</dcterms:modified>
</cp:coreProperties>
</file>