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308C2" w14:textId="77777777" w:rsidR="005561B0" w:rsidRDefault="005561B0" w:rsidP="005561B0"/>
    <w:p w14:paraId="65D77359" w14:textId="3F2D30B9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📁</w:t>
      </w:r>
      <w:r w:rsidRPr="005561B0">
        <w:rPr>
          <w:b/>
          <w:bCs/>
        </w:rPr>
        <w:t xml:space="preserve"> Description of Features in the Generated Output CSV File</w:t>
      </w:r>
    </w:p>
    <w:p w14:paraId="1570FF44" w14:textId="77777777" w:rsidR="005561B0" w:rsidRPr="005561B0" w:rsidRDefault="005561B0" w:rsidP="005561B0">
      <w:r w:rsidRPr="005561B0">
        <w:t xml:space="preserve">The output CSV file stores </w:t>
      </w:r>
      <w:r w:rsidRPr="005561B0">
        <w:rPr>
          <w:b/>
          <w:bCs/>
        </w:rPr>
        <w:t>time-dependent, station-level features</w:t>
      </w:r>
      <w:r w:rsidRPr="005561B0">
        <w:t xml:space="preserve"> collected from the EV charging simulation in Khulna city. Each row represents the </w:t>
      </w:r>
      <w:r w:rsidRPr="005561B0">
        <w:rPr>
          <w:b/>
          <w:bCs/>
        </w:rPr>
        <w:t>state of one charging station at a specific simulation time step</w:t>
      </w:r>
      <w:r w:rsidRPr="005561B0">
        <w:t>.</w:t>
      </w:r>
    </w:p>
    <w:p w14:paraId="2AFD96B1" w14:textId="77777777" w:rsidR="005561B0" w:rsidRPr="005561B0" w:rsidRDefault="00000000" w:rsidP="005561B0">
      <w:r>
        <w:pict w14:anchorId="211B2BB3">
          <v:rect id="_x0000_i1025" style="width:0;height:1.5pt" o:hralign="center" o:hrstd="t" o:hr="t" fillcolor="#a0a0a0" stroked="f"/>
        </w:pict>
      </w:r>
    </w:p>
    <w:p w14:paraId="5D8AC69C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1️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timestamp</w:t>
      </w:r>
    </w:p>
    <w:p w14:paraId="2FF2455C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7C5BA978" w14:textId="77777777" w:rsidR="005561B0" w:rsidRPr="005561B0" w:rsidRDefault="005561B0" w:rsidP="005561B0">
      <w:r w:rsidRPr="005561B0">
        <w:t>Simulation time (in seconds) at which the data snapshot is recorded.</w:t>
      </w:r>
    </w:p>
    <w:p w14:paraId="638152A2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734BFC5F" w14:textId="77777777" w:rsidR="005561B0" w:rsidRPr="005561B0" w:rsidRDefault="005561B0" w:rsidP="005561B0">
      <w:r w:rsidRPr="005561B0">
        <w:t xml:space="preserve">EV charging load is </w:t>
      </w:r>
      <w:r w:rsidRPr="005561B0">
        <w:rPr>
          <w:b/>
          <w:bCs/>
        </w:rPr>
        <w:t>time-varying</w:t>
      </w:r>
      <w:r w:rsidRPr="005561B0">
        <w:t>. Timestamp is essential for:</w:t>
      </w:r>
    </w:p>
    <w:p w14:paraId="451DBB74" w14:textId="77777777" w:rsidR="005561B0" w:rsidRPr="005561B0" w:rsidRDefault="005561B0" w:rsidP="005561B0">
      <w:pPr>
        <w:numPr>
          <w:ilvl w:val="0"/>
          <w:numId w:val="2"/>
        </w:numPr>
      </w:pPr>
      <w:r w:rsidRPr="005561B0">
        <w:t>Time-series modeling</w:t>
      </w:r>
    </w:p>
    <w:p w14:paraId="20AD1D32" w14:textId="77777777" w:rsidR="005561B0" w:rsidRPr="005561B0" w:rsidRDefault="005561B0" w:rsidP="005561B0">
      <w:pPr>
        <w:numPr>
          <w:ilvl w:val="0"/>
          <w:numId w:val="2"/>
        </w:numPr>
      </w:pPr>
      <w:r w:rsidRPr="005561B0">
        <w:t>Load forecasting</w:t>
      </w:r>
    </w:p>
    <w:p w14:paraId="2C45C8A7" w14:textId="77777777" w:rsidR="005561B0" w:rsidRPr="005561B0" w:rsidRDefault="005561B0" w:rsidP="005561B0">
      <w:pPr>
        <w:numPr>
          <w:ilvl w:val="0"/>
          <w:numId w:val="2"/>
        </w:numPr>
      </w:pPr>
      <w:r w:rsidRPr="005561B0">
        <w:t>Peak vs off-peak analysis</w:t>
      </w:r>
    </w:p>
    <w:p w14:paraId="0C2F7F12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152A8532" w14:textId="77777777" w:rsidR="005561B0" w:rsidRPr="005561B0" w:rsidRDefault="005561B0" w:rsidP="005561B0">
      <w:r w:rsidRPr="005561B0">
        <w:t>Directly obtained from the SUMO simulation clock:</w:t>
      </w:r>
    </w:p>
    <w:p w14:paraId="1B4496B9" w14:textId="77777777" w:rsidR="005561B0" w:rsidRPr="005561B0" w:rsidRDefault="005561B0" w:rsidP="005561B0">
      <w:r w:rsidRPr="005561B0">
        <w:t>timestamp = current simulation step (seconds)</w:t>
      </w:r>
    </w:p>
    <w:p w14:paraId="3156FC98" w14:textId="77777777" w:rsidR="005561B0" w:rsidRPr="005561B0" w:rsidRDefault="00000000" w:rsidP="005561B0">
      <w:r>
        <w:pict w14:anchorId="2A68426D">
          <v:rect id="_x0000_i1026" style="width:0;height:1.5pt" o:hralign="center" o:hrstd="t" o:hr="t" fillcolor="#a0a0a0" stroked="f"/>
        </w:pict>
      </w:r>
    </w:p>
    <w:p w14:paraId="71250E56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2️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station_id</w:t>
      </w:r>
      <w:proofErr w:type="spellEnd"/>
    </w:p>
    <w:p w14:paraId="35A3DF25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6AB4697A" w14:textId="77777777" w:rsidR="005561B0" w:rsidRPr="005561B0" w:rsidRDefault="005561B0" w:rsidP="005561B0">
      <w:r w:rsidRPr="005561B0">
        <w:t>Unique identifier of the EV charging station.</w:t>
      </w:r>
    </w:p>
    <w:p w14:paraId="263F61C3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689633A7" w14:textId="77777777" w:rsidR="005561B0" w:rsidRPr="005561B0" w:rsidRDefault="005561B0" w:rsidP="005561B0">
      <w:pPr>
        <w:numPr>
          <w:ilvl w:val="0"/>
          <w:numId w:val="3"/>
        </w:numPr>
      </w:pPr>
      <w:r w:rsidRPr="005561B0">
        <w:t>Differentiates multiple charging stations</w:t>
      </w:r>
    </w:p>
    <w:p w14:paraId="65488840" w14:textId="77777777" w:rsidR="005561B0" w:rsidRPr="005561B0" w:rsidRDefault="005561B0" w:rsidP="005561B0">
      <w:pPr>
        <w:numPr>
          <w:ilvl w:val="0"/>
          <w:numId w:val="3"/>
        </w:numPr>
      </w:pPr>
      <w:r w:rsidRPr="005561B0">
        <w:t>Enables station-wise load analysis</w:t>
      </w:r>
    </w:p>
    <w:p w14:paraId="2A9FDF62" w14:textId="77777777" w:rsidR="005561B0" w:rsidRPr="005561B0" w:rsidRDefault="005561B0" w:rsidP="005561B0">
      <w:pPr>
        <w:numPr>
          <w:ilvl w:val="0"/>
          <w:numId w:val="3"/>
        </w:numPr>
      </w:pPr>
      <w:r w:rsidRPr="005561B0">
        <w:t>Required for spatial and node-based forecasting</w:t>
      </w:r>
    </w:p>
    <w:p w14:paraId="52498E2A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6ADFB9BF" w14:textId="77777777" w:rsidR="005561B0" w:rsidRPr="005561B0" w:rsidRDefault="005561B0" w:rsidP="005561B0">
      <w:r w:rsidRPr="005561B0">
        <w:lastRenderedPageBreak/>
        <w:t>Assigned during charging station creation, e.g.:</w:t>
      </w:r>
    </w:p>
    <w:p w14:paraId="23E5C215" w14:textId="77777777" w:rsidR="005561B0" w:rsidRPr="005561B0" w:rsidRDefault="005561B0" w:rsidP="005561B0">
      <w:r w:rsidRPr="005561B0">
        <w:t>CS_0, CS_1, CS_2, ...</w:t>
      </w:r>
    </w:p>
    <w:p w14:paraId="40537679" w14:textId="77777777" w:rsidR="005561B0" w:rsidRPr="005561B0" w:rsidRDefault="005561B0" w:rsidP="005561B0">
      <w:r w:rsidRPr="005561B0">
        <w:t>This value remains constant for a station across time.</w:t>
      </w:r>
    </w:p>
    <w:p w14:paraId="5CF4C770" w14:textId="77777777" w:rsidR="005561B0" w:rsidRPr="005561B0" w:rsidRDefault="00000000" w:rsidP="005561B0">
      <w:r>
        <w:pict w14:anchorId="7CC9259D">
          <v:rect id="_x0000_i1027" style="width:0;height:1.5pt" o:hralign="center" o:hrstd="t" o:hr="t" fillcolor="#a0a0a0" stroked="f"/>
        </w:pict>
      </w:r>
    </w:p>
    <w:p w14:paraId="3593F878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3️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station_edge</w:t>
      </w:r>
      <w:proofErr w:type="spellEnd"/>
    </w:p>
    <w:p w14:paraId="08AFD2D6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5C381AE8" w14:textId="77777777" w:rsidR="005561B0" w:rsidRPr="005561B0" w:rsidRDefault="005561B0" w:rsidP="005561B0">
      <w:r w:rsidRPr="005561B0">
        <w:t xml:space="preserve">The </w:t>
      </w:r>
      <w:r w:rsidRPr="005561B0">
        <w:rPr>
          <w:b/>
          <w:bCs/>
        </w:rPr>
        <w:t>road network edge ID</w:t>
      </w:r>
      <w:r w:rsidRPr="005561B0">
        <w:t xml:space="preserve"> where the charging station is physically located.</w:t>
      </w:r>
    </w:p>
    <w:p w14:paraId="6F6D14D7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46C55EC9" w14:textId="77777777" w:rsidR="005561B0" w:rsidRPr="005561B0" w:rsidRDefault="005561B0" w:rsidP="005561B0">
      <w:pPr>
        <w:numPr>
          <w:ilvl w:val="0"/>
          <w:numId w:val="4"/>
        </w:numPr>
      </w:pPr>
      <w:r w:rsidRPr="005561B0">
        <w:t xml:space="preserve">Links charging demand to </w:t>
      </w:r>
      <w:r w:rsidRPr="005561B0">
        <w:rPr>
          <w:b/>
          <w:bCs/>
        </w:rPr>
        <w:t>traffic flow</w:t>
      </w:r>
    </w:p>
    <w:p w14:paraId="1CD22767" w14:textId="77777777" w:rsidR="005561B0" w:rsidRPr="005561B0" w:rsidRDefault="005561B0" w:rsidP="005561B0">
      <w:pPr>
        <w:numPr>
          <w:ilvl w:val="0"/>
          <w:numId w:val="4"/>
        </w:numPr>
      </w:pPr>
      <w:r w:rsidRPr="005561B0">
        <w:t>Allows spatial analysis on the road network</w:t>
      </w:r>
    </w:p>
    <w:p w14:paraId="453E60DA" w14:textId="77777777" w:rsidR="005561B0" w:rsidRPr="005561B0" w:rsidRDefault="005561B0" w:rsidP="005561B0">
      <w:pPr>
        <w:numPr>
          <w:ilvl w:val="0"/>
          <w:numId w:val="4"/>
        </w:numPr>
      </w:pPr>
      <w:r w:rsidRPr="005561B0">
        <w:t>Important for grid–transport interaction modeling</w:t>
      </w:r>
    </w:p>
    <w:p w14:paraId="05165B26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45B36D03" w14:textId="77777777" w:rsidR="005561B0" w:rsidRPr="005561B0" w:rsidRDefault="005561B0" w:rsidP="005561B0">
      <w:r w:rsidRPr="005561B0">
        <w:t>Taken from the SUMO network (.net.xml) during station definition.</w:t>
      </w:r>
    </w:p>
    <w:p w14:paraId="0F69EC60" w14:textId="77777777" w:rsidR="005561B0" w:rsidRPr="005561B0" w:rsidRDefault="005561B0" w:rsidP="005561B0">
      <w:r w:rsidRPr="005561B0">
        <w:t>Negative edges (e.g., -E0) are sanitized as:</w:t>
      </w:r>
    </w:p>
    <w:p w14:paraId="6D9DE202" w14:textId="77777777" w:rsidR="005561B0" w:rsidRPr="005561B0" w:rsidRDefault="005561B0" w:rsidP="005561B0">
      <w:r w:rsidRPr="005561B0">
        <w:t>-E0 → NEG_E0</w:t>
      </w:r>
    </w:p>
    <w:p w14:paraId="5CF45D56" w14:textId="77777777" w:rsidR="005561B0" w:rsidRPr="005561B0" w:rsidRDefault="005561B0" w:rsidP="005561B0">
      <w:r w:rsidRPr="005561B0">
        <w:t>to prevent Excel/formula parsing errors.</w:t>
      </w:r>
    </w:p>
    <w:p w14:paraId="25AD9AC3" w14:textId="77777777" w:rsidR="005561B0" w:rsidRPr="005561B0" w:rsidRDefault="00000000" w:rsidP="005561B0">
      <w:r>
        <w:pict w14:anchorId="4BB4E5F4">
          <v:rect id="_x0000_i1028" style="width:0;height:1.5pt" o:hralign="center" o:hrstd="t" o:hr="t" fillcolor="#a0a0a0" stroked="f"/>
        </w:pict>
      </w:r>
    </w:p>
    <w:p w14:paraId="1017019C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4️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connected_vehicles</w:t>
      </w:r>
      <w:proofErr w:type="spellEnd"/>
    </w:p>
    <w:p w14:paraId="5DA57E2F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30E6B9FA" w14:textId="77777777" w:rsidR="005561B0" w:rsidRPr="005561B0" w:rsidRDefault="005561B0" w:rsidP="005561B0">
      <w:r w:rsidRPr="005561B0">
        <w:t xml:space="preserve">Number of EVs </w:t>
      </w:r>
      <w:r w:rsidRPr="005561B0">
        <w:rPr>
          <w:b/>
          <w:bCs/>
        </w:rPr>
        <w:t>currently connected and charging</w:t>
      </w:r>
      <w:r w:rsidRPr="005561B0">
        <w:t xml:space="preserve"> at the station.</w:t>
      </w:r>
    </w:p>
    <w:p w14:paraId="1E796AB0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32FEA4A0" w14:textId="77777777" w:rsidR="005561B0" w:rsidRPr="005561B0" w:rsidRDefault="005561B0" w:rsidP="005561B0">
      <w:pPr>
        <w:numPr>
          <w:ilvl w:val="0"/>
          <w:numId w:val="5"/>
        </w:numPr>
      </w:pPr>
      <w:r w:rsidRPr="005561B0">
        <w:t xml:space="preserve">Direct indicator of </w:t>
      </w:r>
      <w:r w:rsidRPr="005561B0">
        <w:rPr>
          <w:b/>
          <w:bCs/>
        </w:rPr>
        <w:t>real-time charging demand</w:t>
      </w:r>
    </w:p>
    <w:p w14:paraId="6DFE5AED" w14:textId="77777777" w:rsidR="005561B0" w:rsidRPr="005561B0" w:rsidRDefault="005561B0" w:rsidP="005561B0">
      <w:pPr>
        <w:numPr>
          <w:ilvl w:val="0"/>
          <w:numId w:val="5"/>
        </w:numPr>
      </w:pPr>
      <w:r w:rsidRPr="005561B0">
        <w:t>Strongly correlated with power load</w:t>
      </w:r>
    </w:p>
    <w:p w14:paraId="51F316E7" w14:textId="77777777" w:rsidR="005561B0" w:rsidRPr="005561B0" w:rsidRDefault="005561B0" w:rsidP="005561B0">
      <w:pPr>
        <w:numPr>
          <w:ilvl w:val="0"/>
          <w:numId w:val="5"/>
        </w:numPr>
      </w:pPr>
      <w:r w:rsidRPr="005561B0">
        <w:t>Helps estimate congestion at charging stations</w:t>
      </w:r>
    </w:p>
    <w:p w14:paraId="75C28FD4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4414B825" w14:textId="77777777" w:rsidR="005561B0" w:rsidRPr="005561B0" w:rsidRDefault="005561B0" w:rsidP="005561B0">
      <w:proofErr w:type="spellStart"/>
      <w:r w:rsidRPr="005561B0">
        <w:lastRenderedPageBreak/>
        <w:t>connected_vehicles</w:t>
      </w:r>
      <w:proofErr w:type="spellEnd"/>
      <w:r w:rsidRPr="005561B0">
        <w:t xml:space="preserve"> = count of EVs actively charging at the station</w:t>
      </w:r>
    </w:p>
    <w:p w14:paraId="69E92E4B" w14:textId="77777777" w:rsidR="005561B0" w:rsidRPr="005561B0" w:rsidRDefault="005561B0" w:rsidP="005561B0">
      <w:r w:rsidRPr="005561B0">
        <w:t>Retrieved via SUMO’s charging station API.</w:t>
      </w:r>
    </w:p>
    <w:p w14:paraId="31A1DEB2" w14:textId="77777777" w:rsidR="005561B0" w:rsidRPr="005561B0" w:rsidRDefault="00000000" w:rsidP="005561B0">
      <w:r>
        <w:pict w14:anchorId="75E6AD76">
          <v:rect id="_x0000_i1029" style="width:0;height:1.5pt" o:hralign="center" o:hrstd="t" o:hr="t" fillcolor="#a0a0a0" stroked="f"/>
        </w:pict>
      </w:r>
    </w:p>
    <w:p w14:paraId="29E91846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5️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waiting_vehicles</w:t>
      </w:r>
      <w:proofErr w:type="spellEnd"/>
    </w:p>
    <w:p w14:paraId="6E550573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4EBF0CAE" w14:textId="77777777" w:rsidR="005561B0" w:rsidRPr="005561B0" w:rsidRDefault="005561B0" w:rsidP="005561B0">
      <w:r w:rsidRPr="005561B0">
        <w:t xml:space="preserve">Number of EVs </w:t>
      </w:r>
      <w:r w:rsidRPr="005561B0">
        <w:rPr>
          <w:b/>
          <w:bCs/>
        </w:rPr>
        <w:t>waiting in queue</w:t>
      </w:r>
      <w:r w:rsidRPr="005561B0">
        <w:t xml:space="preserve"> to access the charging station.</w:t>
      </w:r>
    </w:p>
    <w:p w14:paraId="12564B73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13994542" w14:textId="77777777" w:rsidR="005561B0" w:rsidRPr="005561B0" w:rsidRDefault="005561B0" w:rsidP="005561B0">
      <w:pPr>
        <w:numPr>
          <w:ilvl w:val="0"/>
          <w:numId w:val="6"/>
        </w:numPr>
      </w:pPr>
      <w:r w:rsidRPr="005561B0">
        <w:t>Represents unmet charging demand</w:t>
      </w:r>
    </w:p>
    <w:p w14:paraId="7A02BD94" w14:textId="77777777" w:rsidR="005561B0" w:rsidRPr="005561B0" w:rsidRDefault="005561B0" w:rsidP="005561B0">
      <w:pPr>
        <w:numPr>
          <w:ilvl w:val="0"/>
          <w:numId w:val="6"/>
        </w:numPr>
      </w:pPr>
      <w:r w:rsidRPr="005561B0">
        <w:t>Indicates infrastructure inadequacy</w:t>
      </w:r>
    </w:p>
    <w:p w14:paraId="562FD757" w14:textId="77777777" w:rsidR="005561B0" w:rsidRPr="005561B0" w:rsidRDefault="005561B0" w:rsidP="005561B0">
      <w:pPr>
        <w:numPr>
          <w:ilvl w:val="0"/>
          <w:numId w:val="6"/>
        </w:numPr>
      </w:pPr>
      <w:r w:rsidRPr="005561B0">
        <w:t>Useful for expansion and optimization studies</w:t>
      </w:r>
    </w:p>
    <w:p w14:paraId="0465191F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35817F0C" w14:textId="77777777" w:rsidR="005561B0" w:rsidRPr="005561B0" w:rsidRDefault="005561B0" w:rsidP="005561B0">
      <w:proofErr w:type="spellStart"/>
      <w:r w:rsidRPr="005561B0">
        <w:t>waiting_vehicles</w:t>
      </w:r>
      <w:proofErr w:type="spellEnd"/>
      <w:r w:rsidRPr="005561B0">
        <w:t xml:space="preserve"> = total EVs at station − connected EVs</w:t>
      </w:r>
    </w:p>
    <w:p w14:paraId="43F3BF75" w14:textId="77777777" w:rsidR="005561B0" w:rsidRPr="005561B0" w:rsidRDefault="00000000" w:rsidP="005561B0">
      <w:r>
        <w:pict w14:anchorId="2D997052">
          <v:rect id="_x0000_i1030" style="width:0;height:1.5pt" o:hralign="center" o:hrstd="t" o:hr="t" fillcolor="#a0a0a0" stroked="f"/>
        </w:pict>
      </w:r>
    </w:p>
    <w:p w14:paraId="7904CC02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6️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station_capacity</w:t>
      </w:r>
      <w:proofErr w:type="spellEnd"/>
    </w:p>
    <w:p w14:paraId="48136721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2B684750" w14:textId="77777777" w:rsidR="005561B0" w:rsidRPr="005561B0" w:rsidRDefault="005561B0" w:rsidP="005561B0">
      <w:r w:rsidRPr="005561B0">
        <w:t xml:space="preserve">Maximum number of EVs that can charge </w:t>
      </w:r>
      <w:r w:rsidRPr="005561B0">
        <w:rPr>
          <w:b/>
          <w:bCs/>
        </w:rPr>
        <w:t>simultaneously</w:t>
      </w:r>
      <w:r w:rsidRPr="005561B0">
        <w:t xml:space="preserve"> at the station.</w:t>
      </w:r>
    </w:p>
    <w:p w14:paraId="5A84983C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2BD11D46" w14:textId="77777777" w:rsidR="005561B0" w:rsidRPr="005561B0" w:rsidRDefault="005561B0" w:rsidP="005561B0">
      <w:pPr>
        <w:numPr>
          <w:ilvl w:val="0"/>
          <w:numId w:val="7"/>
        </w:numPr>
      </w:pPr>
      <w:r w:rsidRPr="005561B0">
        <w:t>Physical constraint of charging infrastructure</w:t>
      </w:r>
    </w:p>
    <w:p w14:paraId="105CDA5A" w14:textId="77777777" w:rsidR="005561B0" w:rsidRPr="005561B0" w:rsidRDefault="005561B0" w:rsidP="005561B0">
      <w:pPr>
        <w:numPr>
          <w:ilvl w:val="0"/>
          <w:numId w:val="7"/>
        </w:numPr>
      </w:pPr>
      <w:r w:rsidRPr="005561B0">
        <w:t>Required to model saturation and queuing effects</w:t>
      </w:r>
    </w:p>
    <w:p w14:paraId="553172F4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6513E6AF" w14:textId="77777777" w:rsidR="005561B0" w:rsidRPr="005561B0" w:rsidRDefault="005561B0" w:rsidP="005561B0">
      <w:r w:rsidRPr="005561B0">
        <w:t>Defined statically during simulation setup:</w:t>
      </w:r>
    </w:p>
    <w:p w14:paraId="4785C4EE" w14:textId="77777777" w:rsidR="005561B0" w:rsidRPr="005561B0" w:rsidRDefault="005561B0" w:rsidP="005561B0">
      <w:proofErr w:type="spellStart"/>
      <w:r w:rsidRPr="005561B0">
        <w:t>station_capacity</w:t>
      </w:r>
      <w:proofErr w:type="spellEnd"/>
      <w:r w:rsidRPr="005561B0">
        <w:t xml:space="preserve"> = number of charging slots</w:t>
      </w:r>
    </w:p>
    <w:p w14:paraId="71E0B3E0" w14:textId="77777777" w:rsidR="005561B0" w:rsidRPr="005561B0" w:rsidRDefault="00000000" w:rsidP="005561B0">
      <w:r>
        <w:pict w14:anchorId="7276B55B">
          <v:rect id="_x0000_i1031" style="width:0;height:1.5pt" o:hralign="center" o:hrstd="t" o:hr="t" fillcolor="#a0a0a0" stroked="f"/>
        </w:pict>
      </w:r>
    </w:p>
    <w:p w14:paraId="54619B46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7️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total_energy_consumed</w:t>
      </w:r>
      <w:proofErr w:type="spellEnd"/>
      <w:r w:rsidRPr="005561B0">
        <w:rPr>
          <w:b/>
          <w:bCs/>
        </w:rPr>
        <w:t xml:space="preserve"> (kWh)</w:t>
      </w:r>
    </w:p>
    <w:p w14:paraId="3F8EB2DB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60706103" w14:textId="77777777" w:rsidR="005561B0" w:rsidRPr="005561B0" w:rsidRDefault="005561B0" w:rsidP="005561B0">
      <w:r w:rsidRPr="005561B0">
        <w:lastRenderedPageBreak/>
        <w:t>Total electrical energy consumed by all EVs at the station up to the current timestamp.</w:t>
      </w:r>
    </w:p>
    <w:p w14:paraId="524687AE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76D00502" w14:textId="77777777" w:rsidR="005561B0" w:rsidRPr="005561B0" w:rsidRDefault="005561B0" w:rsidP="005561B0">
      <w:pPr>
        <w:numPr>
          <w:ilvl w:val="0"/>
          <w:numId w:val="8"/>
        </w:numPr>
      </w:pPr>
      <w:r w:rsidRPr="005561B0">
        <w:t xml:space="preserve">Key indicator of </w:t>
      </w:r>
      <w:r w:rsidRPr="005561B0">
        <w:rPr>
          <w:b/>
          <w:bCs/>
        </w:rPr>
        <w:t>energy demand</w:t>
      </w:r>
    </w:p>
    <w:p w14:paraId="255D2606" w14:textId="77777777" w:rsidR="005561B0" w:rsidRPr="005561B0" w:rsidRDefault="005561B0" w:rsidP="005561B0">
      <w:pPr>
        <w:numPr>
          <w:ilvl w:val="0"/>
          <w:numId w:val="8"/>
        </w:numPr>
      </w:pPr>
      <w:r w:rsidRPr="005561B0">
        <w:t>Required for grid-level load analysis</w:t>
      </w:r>
    </w:p>
    <w:p w14:paraId="0188773F" w14:textId="77777777" w:rsidR="005561B0" w:rsidRPr="005561B0" w:rsidRDefault="005561B0" w:rsidP="005561B0">
      <w:pPr>
        <w:numPr>
          <w:ilvl w:val="0"/>
          <w:numId w:val="8"/>
        </w:numPr>
      </w:pPr>
      <w:r w:rsidRPr="005561B0">
        <w:t>Used to derive consumption trends</w:t>
      </w:r>
    </w:p>
    <w:p w14:paraId="6B534ECD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76030109" w14:textId="77777777" w:rsidR="005561B0" w:rsidRPr="005561B0" w:rsidRDefault="005561B0" w:rsidP="005561B0">
      <w:proofErr w:type="spellStart"/>
      <w:r w:rsidRPr="005561B0">
        <w:t>total_energy</w:t>
      </w:r>
      <w:proofErr w:type="spellEnd"/>
      <w:r w:rsidRPr="005561B0">
        <w:t xml:space="preserve"> = Σ (energy charged by each EV)</w:t>
      </w:r>
    </w:p>
    <w:p w14:paraId="6C4BB7AB" w14:textId="77777777" w:rsidR="005561B0" w:rsidRPr="005561B0" w:rsidRDefault="005561B0" w:rsidP="005561B0">
      <w:r w:rsidRPr="005561B0">
        <w:t>Obtained directly from SUMO’s EV energy tracking.</w:t>
      </w:r>
    </w:p>
    <w:p w14:paraId="2FD20FA3" w14:textId="77777777" w:rsidR="005561B0" w:rsidRPr="005561B0" w:rsidRDefault="00000000" w:rsidP="005561B0">
      <w:r>
        <w:pict w14:anchorId="4F184D68">
          <v:rect id="_x0000_i1032" style="width:0;height:1.5pt" o:hralign="center" o:hrstd="t" o:hr="t" fillcolor="#a0a0a0" stroked="f"/>
        </w:pict>
      </w:r>
    </w:p>
    <w:p w14:paraId="28AEA513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8️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current_load</w:t>
      </w:r>
      <w:proofErr w:type="spellEnd"/>
      <w:r w:rsidRPr="005561B0">
        <w:rPr>
          <w:b/>
          <w:bCs/>
        </w:rPr>
        <w:t xml:space="preserve"> (kW)</w:t>
      </w:r>
    </w:p>
    <w:p w14:paraId="4EFFA0F8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3FCF267B" w14:textId="77777777" w:rsidR="005561B0" w:rsidRPr="005561B0" w:rsidRDefault="005561B0" w:rsidP="005561B0">
      <w:r w:rsidRPr="005561B0">
        <w:t>Instantaneous electrical load imposed by the charging station.</w:t>
      </w:r>
    </w:p>
    <w:p w14:paraId="0904151A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7CAA46CE" w14:textId="77777777" w:rsidR="005561B0" w:rsidRPr="005561B0" w:rsidRDefault="005561B0" w:rsidP="005561B0">
      <w:pPr>
        <w:numPr>
          <w:ilvl w:val="0"/>
          <w:numId w:val="9"/>
        </w:numPr>
      </w:pPr>
      <w:r w:rsidRPr="005561B0">
        <w:rPr>
          <w:b/>
          <w:bCs/>
        </w:rPr>
        <w:t>Primary target variable</w:t>
      </w:r>
      <w:r w:rsidRPr="005561B0">
        <w:t xml:space="preserve"> for load forecasting</w:t>
      </w:r>
    </w:p>
    <w:p w14:paraId="2B6B4E2A" w14:textId="77777777" w:rsidR="005561B0" w:rsidRPr="005561B0" w:rsidRDefault="005561B0" w:rsidP="005561B0">
      <w:pPr>
        <w:numPr>
          <w:ilvl w:val="0"/>
          <w:numId w:val="9"/>
        </w:numPr>
      </w:pPr>
      <w:r w:rsidRPr="005561B0">
        <w:t>Directly impacts power distribution planning</w:t>
      </w:r>
    </w:p>
    <w:p w14:paraId="4EA26884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47905FD4" w14:textId="77777777" w:rsidR="005561B0" w:rsidRPr="005561B0" w:rsidRDefault="005561B0" w:rsidP="005561B0">
      <w:proofErr w:type="spellStart"/>
      <w:r w:rsidRPr="005561B0">
        <w:t>current_load</w:t>
      </w:r>
      <w:proofErr w:type="spellEnd"/>
      <w:r w:rsidRPr="005561B0">
        <w:t xml:space="preserve"> = </w:t>
      </w:r>
      <w:proofErr w:type="spellStart"/>
      <w:r w:rsidRPr="005561B0">
        <w:t>number_of_charging_EVs</w:t>
      </w:r>
      <w:proofErr w:type="spellEnd"/>
      <w:r w:rsidRPr="005561B0">
        <w:t xml:space="preserve"> × </w:t>
      </w:r>
      <w:proofErr w:type="spellStart"/>
      <w:r w:rsidRPr="005561B0">
        <w:t>charger_power_rating</w:t>
      </w:r>
      <w:proofErr w:type="spellEnd"/>
    </w:p>
    <w:p w14:paraId="08B9139F" w14:textId="77777777" w:rsidR="005561B0" w:rsidRPr="005561B0" w:rsidRDefault="005561B0" w:rsidP="005561B0">
      <w:r w:rsidRPr="005561B0">
        <w:t>(e.g., 3 kW per EV × connected vehicles)</w:t>
      </w:r>
    </w:p>
    <w:p w14:paraId="3F3278CD" w14:textId="77777777" w:rsidR="005561B0" w:rsidRPr="005561B0" w:rsidRDefault="00000000" w:rsidP="005561B0">
      <w:r>
        <w:pict w14:anchorId="725E779A">
          <v:rect id="_x0000_i1033" style="width:0;height:1.5pt" o:hralign="center" o:hrstd="t" o:hr="t" fillcolor="#a0a0a0" stroked="f"/>
        </w:pict>
      </w:r>
    </w:p>
    <w:p w14:paraId="0E51399A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9️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average_soc</w:t>
      </w:r>
      <w:proofErr w:type="spellEnd"/>
    </w:p>
    <w:p w14:paraId="5D1B765A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01983763" w14:textId="77777777" w:rsidR="005561B0" w:rsidRPr="005561B0" w:rsidRDefault="005561B0" w:rsidP="005561B0">
      <w:r w:rsidRPr="005561B0">
        <w:t xml:space="preserve">Average </w:t>
      </w:r>
      <w:r w:rsidRPr="005561B0">
        <w:rPr>
          <w:b/>
          <w:bCs/>
        </w:rPr>
        <w:t>State of Charge (SoC)</w:t>
      </w:r>
      <w:r w:rsidRPr="005561B0">
        <w:t xml:space="preserve"> of EVs currently connected to the station.</w:t>
      </w:r>
    </w:p>
    <w:p w14:paraId="47917887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32C9A94A" w14:textId="77777777" w:rsidR="005561B0" w:rsidRPr="005561B0" w:rsidRDefault="005561B0" w:rsidP="005561B0">
      <w:pPr>
        <w:numPr>
          <w:ilvl w:val="0"/>
          <w:numId w:val="10"/>
        </w:numPr>
      </w:pPr>
      <w:r w:rsidRPr="005561B0">
        <w:t>Reflects charging behavior</w:t>
      </w:r>
    </w:p>
    <w:p w14:paraId="7D703D71" w14:textId="77777777" w:rsidR="005561B0" w:rsidRPr="005561B0" w:rsidRDefault="005561B0" w:rsidP="005561B0">
      <w:pPr>
        <w:numPr>
          <w:ilvl w:val="0"/>
          <w:numId w:val="10"/>
        </w:numPr>
      </w:pPr>
      <w:r w:rsidRPr="005561B0">
        <w:t>Low SoC → longer charging duration → higher load persistence</w:t>
      </w:r>
    </w:p>
    <w:p w14:paraId="55F215C8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lastRenderedPageBreak/>
        <w:t>🔹</w:t>
      </w:r>
      <w:r w:rsidRPr="005561B0">
        <w:rPr>
          <w:b/>
          <w:bCs/>
        </w:rPr>
        <w:t xml:space="preserve"> How calculated</w:t>
      </w:r>
    </w:p>
    <w:p w14:paraId="433A6BB4" w14:textId="77777777" w:rsidR="005561B0" w:rsidRPr="005561B0" w:rsidRDefault="005561B0" w:rsidP="005561B0">
      <w:proofErr w:type="spellStart"/>
      <w:r w:rsidRPr="005561B0">
        <w:t>average_soc</w:t>
      </w:r>
      <w:proofErr w:type="spellEnd"/>
      <w:r w:rsidRPr="005561B0">
        <w:t xml:space="preserve"> = (Σ SoC of connected EVs) / (number of connected EVs)</w:t>
      </w:r>
    </w:p>
    <w:p w14:paraId="3342AE42" w14:textId="77777777" w:rsidR="005561B0" w:rsidRPr="005561B0" w:rsidRDefault="005561B0" w:rsidP="005561B0">
      <w:r w:rsidRPr="005561B0">
        <w:t>SoC values are provided by SUMO’s EV battery model.</w:t>
      </w:r>
    </w:p>
    <w:p w14:paraId="2023F9F6" w14:textId="77777777" w:rsidR="005561B0" w:rsidRPr="005561B0" w:rsidRDefault="00000000" w:rsidP="005561B0">
      <w:r>
        <w:pict w14:anchorId="2D1F5392">
          <v:rect id="_x0000_i1034" style="width:0;height:1.5pt" o:hralign="center" o:hrstd="t" o:hr="t" fillcolor="#a0a0a0" stroked="f"/>
        </w:pict>
      </w:r>
    </w:p>
    <w:p w14:paraId="1F391FFF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🔟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energy_demand_remaining</w:t>
      </w:r>
      <w:proofErr w:type="spellEnd"/>
      <w:r w:rsidRPr="005561B0">
        <w:rPr>
          <w:b/>
          <w:bCs/>
        </w:rPr>
        <w:t xml:space="preserve"> (kWh)</w:t>
      </w:r>
    </w:p>
    <w:p w14:paraId="6D8D3401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5D10F74F" w14:textId="77777777" w:rsidR="005561B0" w:rsidRPr="005561B0" w:rsidRDefault="005561B0" w:rsidP="005561B0">
      <w:r w:rsidRPr="005561B0">
        <w:t>Total remaining energy required for all connected EVs to reach full charge.</w:t>
      </w:r>
    </w:p>
    <w:p w14:paraId="6EEC6FBB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7F87578F" w14:textId="77777777" w:rsidR="005561B0" w:rsidRPr="005561B0" w:rsidRDefault="005561B0" w:rsidP="005561B0">
      <w:pPr>
        <w:numPr>
          <w:ilvl w:val="0"/>
          <w:numId w:val="11"/>
        </w:numPr>
      </w:pPr>
      <w:r w:rsidRPr="005561B0">
        <w:t xml:space="preserve">Indicates </w:t>
      </w:r>
      <w:r w:rsidRPr="005561B0">
        <w:rPr>
          <w:b/>
          <w:bCs/>
        </w:rPr>
        <w:t>future short-term load</w:t>
      </w:r>
    </w:p>
    <w:p w14:paraId="06370842" w14:textId="77777777" w:rsidR="005561B0" w:rsidRPr="005561B0" w:rsidRDefault="005561B0" w:rsidP="005561B0">
      <w:pPr>
        <w:numPr>
          <w:ilvl w:val="0"/>
          <w:numId w:val="11"/>
        </w:numPr>
      </w:pPr>
      <w:r w:rsidRPr="005561B0">
        <w:t>Useful for predictive modeling beyond current load</w:t>
      </w:r>
    </w:p>
    <w:p w14:paraId="08447078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449B70AD" w14:textId="77777777" w:rsidR="005561B0" w:rsidRPr="005561B0" w:rsidRDefault="005561B0" w:rsidP="005561B0">
      <w:proofErr w:type="spellStart"/>
      <w:r w:rsidRPr="005561B0">
        <w:t>energy_demand_remaining</w:t>
      </w:r>
      <w:proofErr w:type="spellEnd"/>
      <w:r w:rsidRPr="005561B0">
        <w:t xml:space="preserve"> = Σ (</w:t>
      </w:r>
      <w:proofErr w:type="spellStart"/>
      <w:r w:rsidRPr="005561B0">
        <w:t>battery_capacity</w:t>
      </w:r>
      <w:proofErr w:type="spellEnd"/>
      <w:r w:rsidRPr="005561B0">
        <w:t xml:space="preserve"> − </w:t>
      </w:r>
      <w:proofErr w:type="spellStart"/>
      <w:r w:rsidRPr="005561B0">
        <w:t>current_energy</w:t>
      </w:r>
      <w:proofErr w:type="spellEnd"/>
      <w:r w:rsidRPr="005561B0">
        <w:t>)</w:t>
      </w:r>
    </w:p>
    <w:p w14:paraId="1A3E88D2" w14:textId="77777777" w:rsidR="005561B0" w:rsidRPr="005561B0" w:rsidRDefault="00000000" w:rsidP="005561B0">
      <w:r>
        <w:pict w14:anchorId="25D5CF00">
          <v:rect id="_x0000_i1035" style="width:0;height:1.5pt" o:hralign="center" o:hrstd="t" o:hr="t" fillcolor="#a0a0a0" stroked="f"/>
        </w:pict>
      </w:r>
    </w:p>
    <w:p w14:paraId="6C13B04F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1️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>1️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time_of_day</w:t>
      </w:r>
      <w:proofErr w:type="spellEnd"/>
    </w:p>
    <w:p w14:paraId="4A5FC69A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5752DE2E" w14:textId="77777777" w:rsidR="005561B0" w:rsidRPr="005561B0" w:rsidRDefault="005561B0" w:rsidP="005561B0">
      <w:r w:rsidRPr="005561B0">
        <w:t>Hour of the day derived from simulation time (0–23).</w:t>
      </w:r>
    </w:p>
    <w:p w14:paraId="21227B8E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42EABF31" w14:textId="77777777" w:rsidR="005561B0" w:rsidRPr="005561B0" w:rsidRDefault="005561B0" w:rsidP="005561B0">
      <w:pPr>
        <w:numPr>
          <w:ilvl w:val="0"/>
          <w:numId w:val="12"/>
        </w:numPr>
      </w:pPr>
      <w:r w:rsidRPr="005561B0">
        <w:t>Captures daily charging patterns</w:t>
      </w:r>
    </w:p>
    <w:p w14:paraId="42B59504" w14:textId="77777777" w:rsidR="005561B0" w:rsidRPr="005561B0" w:rsidRDefault="005561B0" w:rsidP="005561B0">
      <w:pPr>
        <w:numPr>
          <w:ilvl w:val="0"/>
          <w:numId w:val="12"/>
        </w:numPr>
      </w:pPr>
      <w:r w:rsidRPr="005561B0">
        <w:t>Essential for diurnal load forecasting</w:t>
      </w:r>
    </w:p>
    <w:p w14:paraId="4B22889A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06DF6719" w14:textId="77777777" w:rsidR="005561B0" w:rsidRPr="005561B0" w:rsidRDefault="005561B0" w:rsidP="005561B0">
      <w:proofErr w:type="spellStart"/>
      <w:r w:rsidRPr="005561B0">
        <w:t>time_of_day</w:t>
      </w:r>
      <w:proofErr w:type="spellEnd"/>
      <w:r w:rsidRPr="005561B0">
        <w:t xml:space="preserve"> = (timestamp / 3600) % 24</w:t>
      </w:r>
    </w:p>
    <w:p w14:paraId="4382D3D1" w14:textId="77777777" w:rsidR="005561B0" w:rsidRPr="005561B0" w:rsidRDefault="00000000" w:rsidP="005561B0">
      <w:r>
        <w:pict w14:anchorId="1672E701">
          <v:rect id="_x0000_i1036" style="width:0;height:1.5pt" o:hralign="center" o:hrstd="t" o:hr="t" fillcolor="#a0a0a0" stroked="f"/>
        </w:pict>
      </w:r>
    </w:p>
    <w:p w14:paraId="0D04D970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1️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>2️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is_peak_hour</w:t>
      </w:r>
      <w:proofErr w:type="spellEnd"/>
    </w:p>
    <w:p w14:paraId="0E164F5E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08EF8D0A" w14:textId="77777777" w:rsidR="005561B0" w:rsidRPr="005561B0" w:rsidRDefault="005561B0" w:rsidP="005561B0">
      <w:r w:rsidRPr="005561B0">
        <w:t>Binary indicator of peak charging period.</w:t>
      </w:r>
    </w:p>
    <w:p w14:paraId="69025B79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lastRenderedPageBreak/>
        <w:t>🔹</w:t>
      </w:r>
      <w:r w:rsidRPr="005561B0">
        <w:rPr>
          <w:b/>
          <w:bCs/>
        </w:rPr>
        <w:t xml:space="preserve"> Why</w:t>
      </w:r>
    </w:p>
    <w:p w14:paraId="1A7C1C8F" w14:textId="77777777" w:rsidR="005561B0" w:rsidRPr="005561B0" w:rsidRDefault="005561B0" w:rsidP="005561B0">
      <w:pPr>
        <w:numPr>
          <w:ilvl w:val="0"/>
          <w:numId w:val="13"/>
        </w:numPr>
      </w:pPr>
      <w:r w:rsidRPr="005561B0">
        <w:t>Helps models distinguish peak vs off-peak behavior</w:t>
      </w:r>
    </w:p>
    <w:p w14:paraId="26604722" w14:textId="77777777" w:rsidR="005561B0" w:rsidRPr="005561B0" w:rsidRDefault="005561B0" w:rsidP="005561B0">
      <w:pPr>
        <w:numPr>
          <w:ilvl w:val="0"/>
          <w:numId w:val="13"/>
        </w:numPr>
      </w:pPr>
      <w:r w:rsidRPr="005561B0">
        <w:t>Important for demand response analysis</w:t>
      </w:r>
    </w:p>
    <w:p w14:paraId="5695AB22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46D311A4" w14:textId="77777777" w:rsidR="005561B0" w:rsidRPr="005561B0" w:rsidRDefault="005561B0" w:rsidP="005561B0">
      <w:proofErr w:type="spellStart"/>
      <w:r w:rsidRPr="005561B0">
        <w:t>is_peak_hour</w:t>
      </w:r>
      <w:proofErr w:type="spellEnd"/>
      <w:r w:rsidRPr="005561B0">
        <w:t xml:space="preserve"> = 1 if </w:t>
      </w:r>
      <w:proofErr w:type="spellStart"/>
      <w:r w:rsidRPr="005561B0">
        <w:t>time_of_day</w:t>
      </w:r>
      <w:proofErr w:type="spellEnd"/>
      <w:r w:rsidRPr="005561B0">
        <w:t xml:space="preserve"> </w:t>
      </w:r>
      <w:r w:rsidRPr="005561B0">
        <w:rPr>
          <w:rFonts w:ascii="Cambria Math" w:hAnsi="Cambria Math" w:cs="Cambria Math"/>
        </w:rPr>
        <w:t>∈</w:t>
      </w:r>
      <w:r w:rsidRPr="005561B0">
        <w:t xml:space="preserve"> [peak range], else 0</w:t>
      </w:r>
    </w:p>
    <w:p w14:paraId="2A5895B3" w14:textId="77777777" w:rsidR="005561B0" w:rsidRPr="005561B0" w:rsidRDefault="005561B0" w:rsidP="005561B0">
      <w:r w:rsidRPr="005561B0">
        <w:t>(e.g., 18:00–22:00)</w:t>
      </w:r>
    </w:p>
    <w:p w14:paraId="2373B4B1" w14:textId="77777777" w:rsidR="005561B0" w:rsidRPr="005561B0" w:rsidRDefault="00000000" w:rsidP="005561B0">
      <w:r>
        <w:pict w14:anchorId="5114C716">
          <v:rect id="_x0000_i1037" style="width:0;height:1.5pt" o:hralign="center" o:hrstd="t" o:hr="t" fillcolor="#a0a0a0" stroked="f"/>
        </w:pict>
      </w:r>
    </w:p>
    <w:p w14:paraId="28E7BAC7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1️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>3️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traffic_density_near_station</w:t>
      </w:r>
      <w:proofErr w:type="spellEnd"/>
    </w:p>
    <w:p w14:paraId="5CF51AEA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42166CCF" w14:textId="77777777" w:rsidR="005561B0" w:rsidRPr="005561B0" w:rsidRDefault="005561B0" w:rsidP="005561B0">
      <w:r w:rsidRPr="005561B0">
        <w:t>Traffic density on the road segment where the station is located.</w:t>
      </w:r>
    </w:p>
    <w:p w14:paraId="715906F4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7F6CC2F6" w14:textId="77777777" w:rsidR="005561B0" w:rsidRPr="005561B0" w:rsidRDefault="005561B0" w:rsidP="005561B0">
      <w:pPr>
        <w:numPr>
          <w:ilvl w:val="0"/>
          <w:numId w:val="14"/>
        </w:numPr>
      </w:pPr>
      <w:r w:rsidRPr="005561B0">
        <w:t>EV arrivals are traffic-dependent</w:t>
      </w:r>
    </w:p>
    <w:p w14:paraId="0A804F2E" w14:textId="77777777" w:rsidR="005561B0" w:rsidRPr="005561B0" w:rsidRDefault="005561B0" w:rsidP="005561B0">
      <w:pPr>
        <w:numPr>
          <w:ilvl w:val="0"/>
          <w:numId w:val="14"/>
        </w:numPr>
      </w:pPr>
      <w:r w:rsidRPr="005561B0">
        <w:t>Integrates transportation dynamics with power demand</w:t>
      </w:r>
    </w:p>
    <w:p w14:paraId="776A5C44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4662A49F" w14:textId="77777777" w:rsidR="005561B0" w:rsidRPr="005561B0" w:rsidRDefault="005561B0" w:rsidP="005561B0">
      <w:proofErr w:type="spellStart"/>
      <w:r w:rsidRPr="005561B0">
        <w:t>traffic_density</w:t>
      </w:r>
      <w:proofErr w:type="spellEnd"/>
      <w:r w:rsidRPr="005561B0">
        <w:t xml:space="preserve"> = number of vehicles on </w:t>
      </w:r>
      <w:proofErr w:type="spellStart"/>
      <w:r w:rsidRPr="005561B0">
        <w:t>station_edge</w:t>
      </w:r>
      <w:proofErr w:type="spellEnd"/>
      <w:r w:rsidRPr="005561B0">
        <w:t xml:space="preserve"> / </w:t>
      </w:r>
      <w:proofErr w:type="spellStart"/>
      <w:r w:rsidRPr="005561B0">
        <w:t>edge_length</w:t>
      </w:r>
      <w:proofErr w:type="spellEnd"/>
    </w:p>
    <w:p w14:paraId="515254C8" w14:textId="77777777" w:rsidR="005561B0" w:rsidRPr="005561B0" w:rsidRDefault="00000000" w:rsidP="005561B0">
      <w:r>
        <w:pict w14:anchorId="252679E6">
          <v:rect id="_x0000_i1038" style="width:0;height:1.5pt" o:hralign="center" o:hrstd="t" o:hr="t" fillcolor="#a0a0a0" stroked="f"/>
        </w:pict>
      </w:r>
    </w:p>
    <w:p w14:paraId="5E8B6182" w14:textId="77777777" w:rsidR="005561B0" w:rsidRPr="005561B0" w:rsidRDefault="005561B0" w:rsidP="005561B0">
      <w:pPr>
        <w:rPr>
          <w:b/>
          <w:bCs/>
        </w:rPr>
      </w:pPr>
      <w:r w:rsidRPr="005561B0">
        <w:rPr>
          <w:b/>
          <w:bCs/>
        </w:rPr>
        <w:t>1️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>4️</w:t>
      </w:r>
      <w:r w:rsidRPr="005561B0">
        <w:rPr>
          <w:rFonts w:ascii="Segoe UI Symbol" w:hAnsi="Segoe UI Symbol" w:cs="Segoe UI Symbol"/>
          <w:b/>
          <w:bCs/>
        </w:rPr>
        <w:t>⃣</w:t>
      </w:r>
      <w:r w:rsidRPr="005561B0">
        <w:rPr>
          <w:b/>
          <w:bCs/>
        </w:rPr>
        <w:t xml:space="preserve"> </w:t>
      </w:r>
      <w:proofErr w:type="spellStart"/>
      <w:r w:rsidRPr="005561B0">
        <w:rPr>
          <w:b/>
          <w:bCs/>
        </w:rPr>
        <w:t>charging_duration_avg</w:t>
      </w:r>
      <w:proofErr w:type="spellEnd"/>
    </w:p>
    <w:p w14:paraId="2428A4CD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What</w:t>
      </w:r>
    </w:p>
    <w:p w14:paraId="46470784" w14:textId="77777777" w:rsidR="005561B0" w:rsidRPr="005561B0" w:rsidRDefault="005561B0" w:rsidP="005561B0">
      <w:r w:rsidRPr="005561B0">
        <w:t>Average charging time of EVs currently connected at the station.</w:t>
      </w:r>
    </w:p>
    <w:p w14:paraId="2DF831E4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Why</w:t>
      </w:r>
    </w:p>
    <w:p w14:paraId="259EB0A0" w14:textId="77777777" w:rsidR="005561B0" w:rsidRPr="005561B0" w:rsidRDefault="005561B0" w:rsidP="005561B0">
      <w:pPr>
        <w:numPr>
          <w:ilvl w:val="0"/>
          <w:numId w:val="15"/>
        </w:numPr>
      </w:pPr>
      <w:r w:rsidRPr="005561B0">
        <w:t>Long charging times increase sustained load</w:t>
      </w:r>
    </w:p>
    <w:p w14:paraId="53EAB7D3" w14:textId="77777777" w:rsidR="005561B0" w:rsidRPr="005561B0" w:rsidRDefault="005561B0" w:rsidP="005561B0">
      <w:pPr>
        <w:numPr>
          <w:ilvl w:val="0"/>
          <w:numId w:val="15"/>
        </w:numPr>
      </w:pPr>
      <w:r w:rsidRPr="005561B0">
        <w:t>Useful for queue and congestion modeling</w:t>
      </w:r>
    </w:p>
    <w:p w14:paraId="6E9B015A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t>🔹</w:t>
      </w:r>
      <w:r w:rsidRPr="005561B0">
        <w:rPr>
          <w:b/>
          <w:bCs/>
        </w:rPr>
        <w:t xml:space="preserve"> How calculated</w:t>
      </w:r>
    </w:p>
    <w:p w14:paraId="4B8FC285" w14:textId="77777777" w:rsidR="005561B0" w:rsidRPr="005561B0" w:rsidRDefault="005561B0" w:rsidP="005561B0">
      <w:proofErr w:type="spellStart"/>
      <w:r w:rsidRPr="005561B0">
        <w:t>charging_duration_avg</w:t>
      </w:r>
      <w:proofErr w:type="spellEnd"/>
      <w:r w:rsidRPr="005561B0">
        <w:t xml:space="preserve"> = </w:t>
      </w:r>
      <w:proofErr w:type="gramStart"/>
      <w:r w:rsidRPr="005561B0">
        <w:t>mean(</w:t>
      </w:r>
      <w:proofErr w:type="spellStart"/>
      <w:proofErr w:type="gramEnd"/>
      <w:r w:rsidRPr="005561B0">
        <w:t>current_time</w:t>
      </w:r>
      <w:proofErr w:type="spellEnd"/>
      <w:r w:rsidRPr="005561B0">
        <w:t xml:space="preserve"> − </w:t>
      </w:r>
      <w:proofErr w:type="spellStart"/>
      <w:r w:rsidRPr="005561B0">
        <w:t>charging_start_time</w:t>
      </w:r>
      <w:proofErr w:type="spellEnd"/>
      <w:r w:rsidRPr="005561B0">
        <w:t>)</w:t>
      </w:r>
    </w:p>
    <w:p w14:paraId="652646A6" w14:textId="77777777" w:rsidR="005561B0" w:rsidRPr="005561B0" w:rsidRDefault="00000000" w:rsidP="005561B0">
      <w:r>
        <w:pict w14:anchorId="501F3D67">
          <v:rect id="_x0000_i1039" style="width:0;height:1.5pt" o:hralign="center" o:hrstd="t" o:hr="t" fillcolor="#a0a0a0" stroked="f"/>
        </w:pict>
      </w:r>
    </w:p>
    <w:p w14:paraId="08714272" w14:textId="77777777" w:rsidR="005561B0" w:rsidRPr="005561B0" w:rsidRDefault="005561B0" w:rsidP="005561B0">
      <w:pPr>
        <w:rPr>
          <w:b/>
          <w:bCs/>
        </w:rPr>
      </w:pPr>
      <w:r w:rsidRPr="005561B0">
        <w:rPr>
          <w:rFonts w:ascii="Segoe UI Emoji" w:hAnsi="Segoe UI Emoji" w:cs="Segoe UI Emoji"/>
          <w:b/>
          <w:bCs/>
        </w:rPr>
        <w:lastRenderedPageBreak/>
        <w:t>🎯</w:t>
      </w:r>
      <w:r w:rsidRPr="005561B0">
        <w:rPr>
          <w:b/>
          <w:bCs/>
        </w:rPr>
        <w:t xml:space="preserve"> Summary (for thesis use)</w:t>
      </w:r>
    </w:p>
    <w:p w14:paraId="7C0ED7B7" w14:textId="77777777" w:rsidR="005561B0" w:rsidRPr="005561B0" w:rsidRDefault="005561B0" w:rsidP="005561B0">
      <w:r w:rsidRPr="005561B0">
        <w:t xml:space="preserve">The generated CSV dataset represents a </w:t>
      </w:r>
      <w:r w:rsidRPr="005561B0">
        <w:rPr>
          <w:b/>
          <w:bCs/>
        </w:rPr>
        <w:t>time-series, station-level EV charging load profile</w:t>
      </w:r>
      <w:r w:rsidRPr="005561B0">
        <w:t xml:space="preserve">, combining </w:t>
      </w:r>
      <w:r w:rsidRPr="005561B0">
        <w:rPr>
          <w:b/>
          <w:bCs/>
        </w:rPr>
        <w:t>traffic, energy, and infrastructure features</w:t>
      </w:r>
      <w:r w:rsidRPr="005561B0">
        <w:t xml:space="preserve">. These features jointly capture the </w:t>
      </w:r>
      <w:proofErr w:type="spellStart"/>
      <w:r w:rsidRPr="005561B0">
        <w:t>spatio</w:t>
      </w:r>
      <w:proofErr w:type="spellEnd"/>
      <w:r w:rsidRPr="005561B0">
        <w:t>-temporal dynamics required for accurate EV charging load demand forecasting in Khulna city.</w:t>
      </w:r>
    </w:p>
    <w:p w14:paraId="65A035A8" w14:textId="77777777" w:rsidR="005702CC" w:rsidRDefault="005702CC"/>
    <w:p w14:paraId="0A141318" w14:textId="77777777" w:rsidR="005561B0" w:rsidRDefault="005561B0"/>
    <w:p w14:paraId="34C14490" w14:textId="77777777" w:rsidR="00E70CCD" w:rsidRDefault="00E70CCD"/>
    <w:p w14:paraId="687693E0" w14:textId="77777777" w:rsidR="00E70CCD" w:rsidRDefault="00E70CCD"/>
    <w:p w14:paraId="1D4044F6" w14:textId="77777777" w:rsidR="00E70CCD" w:rsidRDefault="00E70CCD"/>
    <w:p w14:paraId="01D26F1F" w14:textId="01ABBF93" w:rsidR="00E70CCD" w:rsidRDefault="00E70CCD">
      <w:r>
        <w:t>// =============================</w:t>
      </w:r>
    </w:p>
    <w:p w14:paraId="3CD6804F" w14:textId="77777777" w:rsidR="00E70CCD" w:rsidRDefault="00E70CCD"/>
    <w:p w14:paraId="3B8BEDAE" w14:textId="77777777" w:rsidR="00E70CCD" w:rsidRDefault="00E70CCD"/>
    <w:p w14:paraId="20FA7F8E" w14:textId="77777777" w:rsidR="00E70CCD" w:rsidRPr="00E70CCD" w:rsidRDefault="00E70CCD" w:rsidP="00E70CCD">
      <w:r w:rsidRPr="00E70CCD">
        <w:t xml:space="preserve">Great — these </w:t>
      </w:r>
      <w:r w:rsidRPr="00E70CCD">
        <w:rPr>
          <w:b/>
          <w:bCs/>
        </w:rPr>
        <w:t>three features are very important</w:t>
      </w:r>
      <w:r w:rsidRPr="00E70CCD">
        <w:t xml:space="preserve">, and you’re right to ask this. I’ll explain them </w:t>
      </w:r>
      <w:r w:rsidRPr="00E70CCD">
        <w:rPr>
          <w:b/>
          <w:bCs/>
        </w:rPr>
        <w:t>cleanly, mathematically, and thesis-ready</w:t>
      </w:r>
      <w:r w:rsidRPr="00E70CCD">
        <w:t xml:space="preserve">, and also </w:t>
      </w:r>
      <w:r w:rsidRPr="00E70CCD">
        <w:rPr>
          <w:b/>
          <w:bCs/>
        </w:rPr>
        <w:t>explicitly link each one to EV load demand forecasting</w:t>
      </w:r>
      <w:r w:rsidRPr="00E70CCD">
        <w:t>, which examiners love.</w:t>
      </w:r>
    </w:p>
    <w:p w14:paraId="44FC32F7" w14:textId="77777777" w:rsidR="00E70CCD" w:rsidRPr="00E70CCD" w:rsidRDefault="00E70CCD" w:rsidP="00E70CCD">
      <w:r w:rsidRPr="00E70CCD">
        <w:t xml:space="preserve">I’ll keep the explanation </w:t>
      </w:r>
      <w:r w:rsidRPr="00E70CCD">
        <w:rPr>
          <w:b/>
          <w:bCs/>
        </w:rPr>
        <w:t>generic to your CSV</w:t>
      </w:r>
      <w:r w:rsidRPr="00E70CCD">
        <w:t xml:space="preserve">, so you can paste this directly into your </w:t>
      </w:r>
      <w:r w:rsidRPr="00E70CCD">
        <w:rPr>
          <w:b/>
          <w:bCs/>
        </w:rPr>
        <w:t>Feature Engineering / Dataset Description</w:t>
      </w:r>
      <w:r w:rsidRPr="00E70CCD">
        <w:t xml:space="preserve"> section.</w:t>
      </w:r>
    </w:p>
    <w:p w14:paraId="1A3C1968" w14:textId="77777777" w:rsidR="00E70CCD" w:rsidRPr="00E70CCD" w:rsidRDefault="00E70CCD" w:rsidP="00E70CCD">
      <w:r w:rsidRPr="00E70CCD">
        <w:pict w14:anchorId="01AD76B3">
          <v:rect id="_x0000_i1130" style="width:0;height:1.5pt" o:hralign="center" o:hrstd="t" o:hr="t" fillcolor="#a0a0a0" stroked="f"/>
        </w:pict>
      </w:r>
    </w:p>
    <w:p w14:paraId="0EA75EEF" w14:textId="77777777" w:rsidR="00E70CCD" w:rsidRPr="00E70CCD" w:rsidRDefault="00E70CCD" w:rsidP="00E70CCD">
      <w:pPr>
        <w:rPr>
          <w:b/>
          <w:bCs/>
        </w:rPr>
      </w:pPr>
      <w:r w:rsidRPr="00E70CCD">
        <w:rPr>
          <w:b/>
          <w:bCs/>
        </w:rPr>
        <w:t>Explanation of Derived Features in the Output CSV File</w:t>
      </w:r>
    </w:p>
    <w:p w14:paraId="45F1BA7C" w14:textId="77777777" w:rsidR="00E70CCD" w:rsidRPr="00E70CCD" w:rsidRDefault="00E70CCD" w:rsidP="00E70CCD">
      <w:pPr>
        <w:rPr>
          <w:b/>
          <w:bCs/>
        </w:rPr>
      </w:pPr>
      <w:r w:rsidRPr="00E70CCD">
        <w:rPr>
          <w:b/>
          <w:bCs/>
        </w:rPr>
        <w:t>1️</w:t>
      </w:r>
      <w:r w:rsidRPr="00E70CCD">
        <w:rPr>
          <w:rFonts w:ascii="Segoe UI Symbol" w:hAnsi="Segoe UI Symbol" w:cs="Segoe UI Symbol"/>
          <w:b/>
          <w:bCs/>
        </w:rPr>
        <w:t>⃣</w:t>
      </w:r>
      <w:r w:rsidRPr="00E70CCD">
        <w:rPr>
          <w:b/>
          <w:bCs/>
        </w:rPr>
        <w:t xml:space="preserve"> </w:t>
      </w:r>
      <w:proofErr w:type="spellStart"/>
      <w:r w:rsidRPr="00E70CCD">
        <w:rPr>
          <w:b/>
          <w:bCs/>
        </w:rPr>
        <w:t>load_per_vehicle_kW</w:t>
      </w:r>
      <w:proofErr w:type="spellEnd"/>
    </w:p>
    <w:p w14:paraId="658C01B5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What it is</w:t>
      </w:r>
    </w:p>
    <w:p w14:paraId="472A74B7" w14:textId="77777777" w:rsidR="00E70CCD" w:rsidRPr="00E70CCD" w:rsidRDefault="00E70CCD" w:rsidP="00E70CCD">
      <w:proofErr w:type="spellStart"/>
      <w:r w:rsidRPr="00E70CCD">
        <w:t>load_per_vehicle_kW</w:t>
      </w:r>
      <w:proofErr w:type="spellEnd"/>
      <w:r w:rsidRPr="00E70CCD">
        <w:t xml:space="preserve"> represents the </w:t>
      </w:r>
      <w:r w:rsidRPr="00E70CCD">
        <w:rPr>
          <w:b/>
          <w:bCs/>
        </w:rPr>
        <w:t>average instantaneous charging power demand per actively charging electric vehicle</w:t>
      </w:r>
      <w:r w:rsidRPr="00E70CCD">
        <w:t xml:space="preserve"> at a charging station.</w:t>
      </w:r>
    </w:p>
    <w:p w14:paraId="42CC62E7" w14:textId="77777777" w:rsidR="00E70CCD" w:rsidRPr="00E70CCD" w:rsidRDefault="00E70CCD" w:rsidP="00E70CCD">
      <w:r w:rsidRPr="00E70CCD">
        <w:t>In simple terms, it answers:</w:t>
      </w:r>
    </w:p>
    <w:p w14:paraId="35FB0A44" w14:textId="77777777" w:rsidR="00E70CCD" w:rsidRPr="00E70CCD" w:rsidRDefault="00E70CCD" w:rsidP="00E70CCD">
      <w:r w:rsidRPr="00E70CCD">
        <w:rPr>
          <w:i/>
          <w:iCs/>
        </w:rPr>
        <w:t>“On average, how much power is each connected EV drawing right now?”</w:t>
      </w:r>
    </w:p>
    <w:p w14:paraId="7AC59E14" w14:textId="77777777" w:rsidR="00E70CCD" w:rsidRPr="00E70CCD" w:rsidRDefault="00E70CCD" w:rsidP="00E70CCD">
      <w:r w:rsidRPr="00E70CCD">
        <w:pict w14:anchorId="76AF5FEE">
          <v:rect id="_x0000_i1131" style="width:0;height:1.5pt" o:hralign="center" o:hrstd="t" o:hr="t" fillcolor="#a0a0a0" stroked="f"/>
        </w:pict>
      </w:r>
    </w:p>
    <w:p w14:paraId="0A4E5B22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Why this feature is included</w:t>
      </w:r>
    </w:p>
    <w:p w14:paraId="7B0AD02F" w14:textId="77777777" w:rsidR="00E70CCD" w:rsidRPr="00E70CCD" w:rsidRDefault="00E70CCD" w:rsidP="00E70CCD">
      <w:pPr>
        <w:numPr>
          <w:ilvl w:val="0"/>
          <w:numId w:val="17"/>
        </w:numPr>
      </w:pPr>
      <w:r w:rsidRPr="00E70CCD">
        <w:t>Normalizes total load with respect to the number of charging EVs</w:t>
      </w:r>
    </w:p>
    <w:p w14:paraId="68E19B0D" w14:textId="77777777" w:rsidR="00E70CCD" w:rsidRPr="00E70CCD" w:rsidRDefault="00E70CCD" w:rsidP="00E70CCD">
      <w:pPr>
        <w:numPr>
          <w:ilvl w:val="0"/>
          <w:numId w:val="17"/>
        </w:numPr>
      </w:pPr>
      <w:r w:rsidRPr="00E70CCD">
        <w:lastRenderedPageBreak/>
        <w:t>Removes bias caused by station size or EV count</w:t>
      </w:r>
    </w:p>
    <w:p w14:paraId="320624DB" w14:textId="77777777" w:rsidR="00E70CCD" w:rsidRPr="00E70CCD" w:rsidRDefault="00E70CCD" w:rsidP="00E70CCD">
      <w:pPr>
        <w:numPr>
          <w:ilvl w:val="0"/>
          <w:numId w:val="17"/>
        </w:numPr>
      </w:pPr>
      <w:r w:rsidRPr="00E70CCD">
        <w:t xml:space="preserve">Helps distinguish </w:t>
      </w:r>
      <w:r w:rsidRPr="00E70CCD">
        <w:rPr>
          <w:b/>
          <w:bCs/>
        </w:rPr>
        <w:t>behavioral load changes</w:t>
      </w:r>
      <w:r w:rsidRPr="00E70CCD">
        <w:t xml:space="preserve"> from </w:t>
      </w:r>
      <w:r w:rsidRPr="00E70CCD">
        <w:rPr>
          <w:b/>
          <w:bCs/>
        </w:rPr>
        <w:t>volume-driven load changes</w:t>
      </w:r>
    </w:p>
    <w:p w14:paraId="30C0A4F3" w14:textId="77777777" w:rsidR="00E70CCD" w:rsidRPr="00E70CCD" w:rsidRDefault="00E70CCD" w:rsidP="00E70CCD">
      <w:r w:rsidRPr="00E70CCD">
        <w:t>This is especially important when comparing:</w:t>
      </w:r>
    </w:p>
    <w:p w14:paraId="6984CB60" w14:textId="77777777" w:rsidR="00E70CCD" w:rsidRPr="00E70CCD" w:rsidRDefault="00E70CCD" w:rsidP="00E70CCD">
      <w:pPr>
        <w:numPr>
          <w:ilvl w:val="0"/>
          <w:numId w:val="18"/>
        </w:numPr>
      </w:pPr>
      <w:r w:rsidRPr="00E70CCD">
        <w:t>Small vs large charging stations</w:t>
      </w:r>
    </w:p>
    <w:p w14:paraId="267B1E8F" w14:textId="77777777" w:rsidR="00E70CCD" w:rsidRPr="00E70CCD" w:rsidRDefault="00E70CCD" w:rsidP="00E70CCD">
      <w:pPr>
        <w:numPr>
          <w:ilvl w:val="0"/>
          <w:numId w:val="18"/>
        </w:numPr>
      </w:pPr>
      <w:r w:rsidRPr="00E70CCD">
        <w:t>Off-peak vs peak periods</w:t>
      </w:r>
    </w:p>
    <w:p w14:paraId="5C501104" w14:textId="77777777" w:rsidR="00E70CCD" w:rsidRPr="00E70CCD" w:rsidRDefault="00E70CCD" w:rsidP="00E70CCD">
      <w:r w:rsidRPr="00E70CCD">
        <w:pict w14:anchorId="4100226D">
          <v:rect id="_x0000_i1132" style="width:0;height:1.5pt" o:hralign="center" o:hrstd="t" o:hr="t" fillcolor="#a0a0a0" stroked="f"/>
        </w:pict>
      </w:r>
    </w:p>
    <w:p w14:paraId="06A9A1B8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How it is calculated</w:t>
      </w:r>
    </w:p>
    <w:p w14:paraId="34ADCC76" w14:textId="77777777" w:rsidR="00E70CCD" w:rsidRPr="00E70CCD" w:rsidRDefault="00E70CCD" w:rsidP="00E70CCD">
      <w:r w:rsidRPr="00E70CCD">
        <w:t>[</w:t>
      </w:r>
      <w:r w:rsidRPr="00E70CCD">
        <w:br/>
        <w:t>\text{</w:t>
      </w:r>
      <w:proofErr w:type="spellStart"/>
      <w:r w:rsidRPr="00E70CCD">
        <w:t>load_per_vehicle_kW</w:t>
      </w:r>
      <w:proofErr w:type="spellEnd"/>
      <w:r w:rsidRPr="00E70CCD">
        <w:t>} =</w:t>
      </w:r>
      <w:r w:rsidRPr="00E70CCD">
        <w:br/>
        <w:t>\begin{cases}</w:t>
      </w:r>
      <w:r w:rsidRPr="00E70CCD">
        <w:br/>
        <w:t>\</w:t>
      </w:r>
      <w:proofErr w:type="spellStart"/>
      <w:proofErr w:type="gramStart"/>
      <w:r w:rsidRPr="00E70CCD">
        <w:t>dfrac</w:t>
      </w:r>
      <w:proofErr w:type="spellEnd"/>
      <w:r w:rsidRPr="00E70CCD">
        <w:t>{</w:t>
      </w:r>
      <w:proofErr w:type="gramEnd"/>
      <w:r w:rsidRPr="00E70CCD">
        <w:t>\text{</w:t>
      </w:r>
      <w:proofErr w:type="spellStart"/>
      <w:r w:rsidRPr="00E70CCD">
        <w:t>current_load</w:t>
      </w:r>
      <w:proofErr w:type="spellEnd"/>
      <w:r w:rsidRPr="00E70CCD">
        <w:t xml:space="preserve"> (kW)}}{\text{</w:t>
      </w:r>
      <w:proofErr w:type="spellStart"/>
      <w:r w:rsidRPr="00E70CCD">
        <w:t>connected_vehicles</w:t>
      </w:r>
      <w:proofErr w:type="spellEnd"/>
      <w:r w:rsidRPr="00E70CCD">
        <w:t xml:space="preserve">}}, &amp; \text{if </w:t>
      </w:r>
      <w:proofErr w:type="spellStart"/>
      <w:r w:rsidRPr="00E70CCD">
        <w:t>connected_vehicles</w:t>
      </w:r>
      <w:proofErr w:type="spellEnd"/>
      <w:r w:rsidRPr="00E70CCD">
        <w:t>} &gt; 0 \</w:t>
      </w:r>
      <w:r w:rsidRPr="00E70CCD">
        <w:br/>
        <w:t>0, &amp; \text{otherwise}</w:t>
      </w:r>
      <w:r w:rsidRPr="00E70CCD">
        <w:br/>
        <w:t>\end{cases}</w:t>
      </w:r>
      <w:r w:rsidRPr="00E70CCD">
        <w:br/>
        <w:t>]</w:t>
      </w:r>
    </w:p>
    <w:p w14:paraId="0A89A2B0" w14:textId="77777777" w:rsidR="00E70CCD" w:rsidRPr="00E70CCD" w:rsidRDefault="00E70CCD" w:rsidP="00E70CCD">
      <w:r w:rsidRPr="00E70CCD">
        <w:t>Where:</w:t>
      </w:r>
    </w:p>
    <w:p w14:paraId="5D32E8EB" w14:textId="77777777" w:rsidR="00E70CCD" w:rsidRPr="00E70CCD" w:rsidRDefault="00E70CCD" w:rsidP="00E70CCD">
      <w:pPr>
        <w:numPr>
          <w:ilvl w:val="0"/>
          <w:numId w:val="19"/>
        </w:numPr>
      </w:pPr>
      <w:proofErr w:type="spellStart"/>
      <w:r w:rsidRPr="00E70CCD">
        <w:t>current_load</w:t>
      </w:r>
      <w:proofErr w:type="spellEnd"/>
      <w:r w:rsidRPr="00E70CCD">
        <w:t xml:space="preserve"> (kW) = total instantaneous station load</w:t>
      </w:r>
    </w:p>
    <w:p w14:paraId="051E54F1" w14:textId="77777777" w:rsidR="00E70CCD" w:rsidRPr="00E70CCD" w:rsidRDefault="00E70CCD" w:rsidP="00E70CCD">
      <w:pPr>
        <w:numPr>
          <w:ilvl w:val="0"/>
          <w:numId w:val="19"/>
        </w:numPr>
      </w:pPr>
      <w:proofErr w:type="spellStart"/>
      <w:r w:rsidRPr="00E70CCD">
        <w:t>connected_vehicles</w:t>
      </w:r>
      <w:proofErr w:type="spellEnd"/>
      <w:r w:rsidRPr="00E70CCD">
        <w:t xml:space="preserve"> = EVs currently charging</w:t>
      </w:r>
    </w:p>
    <w:p w14:paraId="77AD65A8" w14:textId="77777777" w:rsidR="00E70CCD" w:rsidRPr="00E70CCD" w:rsidRDefault="00E70CCD" w:rsidP="00E70CCD">
      <w:r w:rsidRPr="00E70CCD">
        <w:pict w14:anchorId="3D358ED5">
          <v:rect id="_x0000_i1133" style="width:0;height:1.5pt" o:hralign="center" o:hrstd="t" o:hr="t" fillcolor="#a0a0a0" stroked="f"/>
        </w:pict>
      </w:r>
    </w:p>
    <w:p w14:paraId="5221E281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Correlation with load demand prediction</w:t>
      </w:r>
    </w:p>
    <w:p w14:paraId="78FB4E18" w14:textId="77777777" w:rsidR="00E70CCD" w:rsidRPr="00E70CCD" w:rsidRDefault="00E70CCD" w:rsidP="00E70CCD">
      <w:pPr>
        <w:numPr>
          <w:ilvl w:val="0"/>
          <w:numId w:val="20"/>
        </w:numPr>
      </w:pPr>
      <w:r w:rsidRPr="00E70CCD">
        <w:t xml:space="preserve">Directly proportional to </w:t>
      </w:r>
      <w:r w:rsidRPr="00E70CCD">
        <w:rPr>
          <w:b/>
          <w:bCs/>
        </w:rPr>
        <w:t>instantaneous load</w:t>
      </w:r>
    </w:p>
    <w:p w14:paraId="5BEFE9C0" w14:textId="77777777" w:rsidR="00E70CCD" w:rsidRPr="00E70CCD" w:rsidRDefault="00E70CCD" w:rsidP="00E70CCD">
      <w:pPr>
        <w:numPr>
          <w:ilvl w:val="0"/>
          <w:numId w:val="20"/>
        </w:numPr>
      </w:pPr>
      <w:r w:rsidRPr="00E70CCD">
        <w:t>Indicates charger type (slow vs fast charging)</w:t>
      </w:r>
    </w:p>
    <w:p w14:paraId="1DE74E7B" w14:textId="77777777" w:rsidR="00E70CCD" w:rsidRPr="00E70CCD" w:rsidRDefault="00E70CCD" w:rsidP="00E70CCD">
      <w:pPr>
        <w:numPr>
          <w:ilvl w:val="0"/>
          <w:numId w:val="20"/>
        </w:numPr>
      </w:pPr>
      <w:r w:rsidRPr="00E70CCD">
        <w:t xml:space="preserve">Helps models learn </w:t>
      </w:r>
      <w:r w:rsidRPr="00E70CCD">
        <w:rPr>
          <w:b/>
          <w:bCs/>
        </w:rPr>
        <w:t>power draw behavior independent of EV count</w:t>
      </w:r>
    </w:p>
    <w:p w14:paraId="4DBA9575" w14:textId="77777777" w:rsidR="00E70CCD" w:rsidRPr="00E70CCD" w:rsidRDefault="00E70CCD" w:rsidP="00E70CCD">
      <w:r w:rsidRPr="00E70CCD">
        <w:rPr>
          <w:rFonts w:ascii="Segoe UI Emoji" w:hAnsi="Segoe UI Emoji" w:cs="Segoe UI Emoji"/>
        </w:rPr>
        <w:t>📌</w:t>
      </w:r>
      <w:r w:rsidRPr="00E70CCD">
        <w:t xml:space="preserve"> </w:t>
      </w:r>
      <w:r w:rsidRPr="00E70CCD">
        <w:rPr>
          <w:b/>
          <w:bCs/>
        </w:rPr>
        <w:t>In forecasting models</w:t>
      </w:r>
      <w:r w:rsidRPr="00E70CCD">
        <w:t>, this feature improves generalization when EV counts fluctuate.</w:t>
      </w:r>
    </w:p>
    <w:p w14:paraId="0A047C01" w14:textId="77777777" w:rsidR="00E70CCD" w:rsidRPr="00E70CCD" w:rsidRDefault="00E70CCD" w:rsidP="00E70CCD">
      <w:r w:rsidRPr="00E70CCD">
        <w:pict w14:anchorId="4AB5560C">
          <v:rect id="_x0000_i1134" style="width:0;height:1.5pt" o:hralign="center" o:hrstd="t" o:hr="t" fillcolor="#a0a0a0" stroked="f"/>
        </w:pict>
      </w:r>
    </w:p>
    <w:p w14:paraId="6915E550" w14:textId="77777777" w:rsidR="00E70CCD" w:rsidRPr="00E70CCD" w:rsidRDefault="00E70CCD" w:rsidP="00E70CCD">
      <w:pPr>
        <w:rPr>
          <w:b/>
          <w:bCs/>
        </w:rPr>
      </w:pPr>
      <w:r w:rsidRPr="00E70CCD">
        <w:rPr>
          <w:b/>
          <w:bCs/>
        </w:rPr>
        <w:t>2️</w:t>
      </w:r>
      <w:r w:rsidRPr="00E70CCD">
        <w:rPr>
          <w:rFonts w:ascii="Segoe UI Symbol" w:hAnsi="Segoe UI Symbol" w:cs="Segoe UI Symbol"/>
          <w:b/>
          <w:bCs/>
        </w:rPr>
        <w:t>⃣</w:t>
      </w:r>
      <w:r w:rsidRPr="00E70CCD">
        <w:rPr>
          <w:b/>
          <w:bCs/>
        </w:rPr>
        <w:t xml:space="preserve"> </w:t>
      </w:r>
      <w:proofErr w:type="spellStart"/>
      <w:r w:rsidRPr="00E70CCD">
        <w:rPr>
          <w:b/>
          <w:bCs/>
        </w:rPr>
        <w:t>congestion_ratio</w:t>
      </w:r>
      <w:proofErr w:type="spellEnd"/>
    </w:p>
    <w:p w14:paraId="080B1BB0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What it is</w:t>
      </w:r>
    </w:p>
    <w:p w14:paraId="2D31D873" w14:textId="77777777" w:rsidR="00E70CCD" w:rsidRPr="00E70CCD" w:rsidRDefault="00E70CCD" w:rsidP="00E70CCD">
      <w:proofErr w:type="spellStart"/>
      <w:r w:rsidRPr="00E70CCD">
        <w:t>congestion_ratio</w:t>
      </w:r>
      <w:proofErr w:type="spellEnd"/>
      <w:r w:rsidRPr="00E70CCD">
        <w:t xml:space="preserve"> measures the </w:t>
      </w:r>
      <w:r w:rsidRPr="00E70CCD">
        <w:rPr>
          <w:b/>
          <w:bCs/>
        </w:rPr>
        <w:t>level of congestion at a charging station</w:t>
      </w:r>
      <w:r w:rsidRPr="00E70CCD">
        <w:t xml:space="preserve"> by comparing the number of EVs present to the station’s charging capacity.</w:t>
      </w:r>
    </w:p>
    <w:p w14:paraId="6C497F61" w14:textId="77777777" w:rsidR="00E70CCD" w:rsidRPr="00E70CCD" w:rsidRDefault="00E70CCD" w:rsidP="00E70CCD">
      <w:r w:rsidRPr="00E70CCD">
        <w:lastRenderedPageBreak/>
        <w:t>It answers:</w:t>
      </w:r>
    </w:p>
    <w:p w14:paraId="5AA890A4" w14:textId="77777777" w:rsidR="00E70CCD" w:rsidRPr="00E70CCD" w:rsidRDefault="00E70CCD" w:rsidP="00E70CCD">
      <w:r w:rsidRPr="00E70CCD">
        <w:rPr>
          <w:i/>
          <w:iCs/>
        </w:rPr>
        <w:t>“How congested is the charging station right now?”</w:t>
      </w:r>
    </w:p>
    <w:p w14:paraId="0FC1CCB5" w14:textId="77777777" w:rsidR="00E70CCD" w:rsidRPr="00E70CCD" w:rsidRDefault="00E70CCD" w:rsidP="00E70CCD">
      <w:r w:rsidRPr="00E70CCD">
        <w:pict w14:anchorId="29B2EDF1">
          <v:rect id="_x0000_i1135" style="width:0;height:1.5pt" o:hralign="center" o:hrstd="t" o:hr="t" fillcolor="#a0a0a0" stroked="f"/>
        </w:pict>
      </w:r>
    </w:p>
    <w:p w14:paraId="18D6E92A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Why this feature is included</w:t>
      </w:r>
    </w:p>
    <w:p w14:paraId="07BBA696" w14:textId="77777777" w:rsidR="00E70CCD" w:rsidRPr="00E70CCD" w:rsidRDefault="00E70CCD" w:rsidP="00E70CCD">
      <w:pPr>
        <w:numPr>
          <w:ilvl w:val="0"/>
          <w:numId w:val="21"/>
        </w:numPr>
      </w:pPr>
      <w:r w:rsidRPr="00E70CCD">
        <w:t>Captures charging infrastructure stress</w:t>
      </w:r>
    </w:p>
    <w:p w14:paraId="44F2700E" w14:textId="77777777" w:rsidR="00E70CCD" w:rsidRPr="00E70CCD" w:rsidRDefault="00E70CCD" w:rsidP="00E70CCD">
      <w:pPr>
        <w:numPr>
          <w:ilvl w:val="0"/>
          <w:numId w:val="21"/>
        </w:numPr>
      </w:pPr>
      <w:r w:rsidRPr="00E70CCD">
        <w:t>Reflects unmet or delayed charging demand</w:t>
      </w:r>
    </w:p>
    <w:p w14:paraId="23C19F55" w14:textId="77777777" w:rsidR="00E70CCD" w:rsidRPr="00E70CCD" w:rsidRDefault="00E70CCD" w:rsidP="00E70CCD">
      <w:pPr>
        <w:numPr>
          <w:ilvl w:val="0"/>
          <w:numId w:val="21"/>
        </w:numPr>
      </w:pPr>
      <w:r w:rsidRPr="00E70CCD">
        <w:t xml:space="preserve">Helps predict </w:t>
      </w:r>
      <w:r w:rsidRPr="00E70CCD">
        <w:rPr>
          <w:b/>
          <w:bCs/>
        </w:rPr>
        <w:t>future load surges</w:t>
      </w:r>
      <w:r w:rsidRPr="00E70CCD">
        <w:t xml:space="preserve"> caused by queued EVs</w:t>
      </w:r>
    </w:p>
    <w:p w14:paraId="560A35FA" w14:textId="77777777" w:rsidR="00E70CCD" w:rsidRPr="00E70CCD" w:rsidRDefault="00E70CCD" w:rsidP="00E70CCD">
      <w:r w:rsidRPr="00E70CCD">
        <w:pict w14:anchorId="505EF963">
          <v:rect id="_x0000_i1136" style="width:0;height:1.5pt" o:hralign="center" o:hrstd="t" o:hr="t" fillcolor="#a0a0a0" stroked="f"/>
        </w:pict>
      </w:r>
    </w:p>
    <w:p w14:paraId="60C59734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How it is calculated</w:t>
      </w:r>
    </w:p>
    <w:p w14:paraId="17468880" w14:textId="77777777" w:rsidR="00E70CCD" w:rsidRPr="00E70CCD" w:rsidRDefault="00E70CCD" w:rsidP="00E70CCD">
      <w:r w:rsidRPr="00E70CCD">
        <w:t>[</w:t>
      </w:r>
      <w:r w:rsidRPr="00E70CCD">
        <w:br/>
        <w:t>\text{</w:t>
      </w:r>
      <w:proofErr w:type="spellStart"/>
      <w:r w:rsidRPr="00E70CCD">
        <w:t>congestion_ratio</w:t>
      </w:r>
      <w:proofErr w:type="spellEnd"/>
      <w:r w:rsidRPr="00E70CCD">
        <w:t>} =</w:t>
      </w:r>
      <w:r w:rsidRPr="00E70CCD">
        <w:br/>
        <w:t>\</w:t>
      </w:r>
      <w:proofErr w:type="spellStart"/>
      <w:r w:rsidRPr="00E70CCD">
        <w:t>dfrac</w:t>
      </w:r>
      <w:proofErr w:type="spellEnd"/>
      <w:r w:rsidRPr="00E70CCD">
        <w:t>{\text{</w:t>
      </w:r>
      <w:proofErr w:type="spellStart"/>
      <w:r w:rsidRPr="00E70CCD">
        <w:t>connected_vehicles</w:t>
      </w:r>
      <w:proofErr w:type="spellEnd"/>
      <w:r w:rsidRPr="00E70CCD">
        <w:t>} + \text{</w:t>
      </w:r>
      <w:proofErr w:type="spellStart"/>
      <w:r w:rsidRPr="00E70CCD">
        <w:t>waiting_vehicles</w:t>
      </w:r>
      <w:proofErr w:type="spellEnd"/>
      <w:r w:rsidRPr="00E70CCD">
        <w:t>}}</w:t>
      </w:r>
      <w:r w:rsidRPr="00E70CCD">
        <w:br/>
        <w:t>{\text{</w:t>
      </w:r>
      <w:proofErr w:type="spellStart"/>
      <w:r w:rsidRPr="00E70CCD">
        <w:t>station_capacity</w:t>
      </w:r>
      <w:proofErr w:type="spellEnd"/>
      <w:r w:rsidRPr="00E70CCD">
        <w:t>}}</w:t>
      </w:r>
      <w:r w:rsidRPr="00E70CCD">
        <w:br/>
        <w:t>]</w:t>
      </w:r>
    </w:p>
    <w:p w14:paraId="07EF4B7A" w14:textId="77777777" w:rsidR="00E70CCD" w:rsidRPr="00E70CCD" w:rsidRDefault="00E70CCD" w:rsidP="00E70CCD">
      <w:r w:rsidRPr="00E70CCD">
        <w:t>Where:</w:t>
      </w:r>
    </w:p>
    <w:p w14:paraId="022F4AE9" w14:textId="77777777" w:rsidR="00E70CCD" w:rsidRPr="00E70CCD" w:rsidRDefault="00E70CCD" w:rsidP="00E70CCD">
      <w:pPr>
        <w:numPr>
          <w:ilvl w:val="0"/>
          <w:numId w:val="22"/>
        </w:numPr>
      </w:pPr>
      <w:proofErr w:type="spellStart"/>
      <w:r w:rsidRPr="00E70CCD">
        <w:t>station_capacity</w:t>
      </w:r>
      <w:proofErr w:type="spellEnd"/>
      <w:r w:rsidRPr="00E70CCD">
        <w:t xml:space="preserve"> = maximum simultaneous chargers</w:t>
      </w:r>
    </w:p>
    <w:p w14:paraId="6B5979F9" w14:textId="77777777" w:rsidR="00E70CCD" w:rsidRPr="00E70CCD" w:rsidRDefault="00E70CCD" w:rsidP="00E70CCD">
      <w:r w:rsidRPr="00E70CCD">
        <w:t>Values interpretation:</w:t>
      </w:r>
    </w:p>
    <w:p w14:paraId="62A9418A" w14:textId="77777777" w:rsidR="00E70CCD" w:rsidRPr="00E70CCD" w:rsidRDefault="00E70CCD" w:rsidP="00E70CCD">
      <w:pPr>
        <w:numPr>
          <w:ilvl w:val="0"/>
          <w:numId w:val="23"/>
        </w:numPr>
      </w:pPr>
      <w:r w:rsidRPr="00E70CCD">
        <w:t>≈ 1.0 → station fully utilized</w:t>
      </w:r>
    </w:p>
    <w:p w14:paraId="12443443" w14:textId="77777777" w:rsidR="00E70CCD" w:rsidRPr="00E70CCD" w:rsidRDefault="00E70CCD" w:rsidP="00E70CCD">
      <w:pPr>
        <w:numPr>
          <w:ilvl w:val="0"/>
          <w:numId w:val="23"/>
        </w:numPr>
      </w:pPr>
      <w:r w:rsidRPr="00E70CCD">
        <w:t>&gt; 1.0 → queue exists (overloaded station)</w:t>
      </w:r>
    </w:p>
    <w:p w14:paraId="5D959BBF" w14:textId="77777777" w:rsidR="00E70CCD" w:rsidRPr="00E70CCD" w:rsidRDefault="00E70CCD" w:rsidP="00E70CCD">
      <w:pPr>
        <w:numPr>
          <w:ilvl w:val="0"/>
          <w:numId w:val="23"/>
        </w:numPr>
      </w:pPr>
      <w:r w:rsidRPr="00E70CCD">
        <w:t>&lt; 1.0 → underutilized station</w:t>
      </w:r>
    </w:p>
    <w:p w14:paraId="4F84CB13" w14:textId="77777777" w:rsidR="00E70CCD" w:rsidRPr="00E70CCD" w:rsidRDefault="00E70CCD" w:rsidP="00E70CCD">
      <w:r w:rsidRPr="00E70CCD">
        <w:pict w14:anchorId="669225B3">
          <v:rect id="_x0000_i1137" style="width:0;height:1.5pt" o:hralign="center" o:hrstd="t" o:hr="t" fillcolor="#a0a0a0" stroked="f"/>
        </w:pict>
      </w:r>
    </w:p>
    <w:p w14:paraId="346F65D4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Correlation with load demand prediction</w:t>
      </w:r>
    </w:p>
    <w:p w14:paraId="30A24C42" w14:textId="77777777" w:rsidR="00E70CCD" w:rsidRPr="00E70CCD" w:rsidRDefault="00E70CCD" w:rsidP="00E70CCD">
      <w:pPr>
        <w:numPr>
          <w:ilvl w:val="0"/>
          <w:numId w:val="24"/>
        </w:numPr>
      </w:pPr>
      <w:r w:rsidRPr="00E70CCD">
        <w:t xml:space="preserve">High congestion today </w:t>
      </w:r>
      <w:r w:rsidRPr="00E70CCD">
        <w:rPr>
          <w:rFonts w:ascii="Cambria Math" w:hAnsi="Cambria Math" w:cs="Cambria Math"/>
        </w:rPr>
        <w:t>⇒</w:t>
      </w:r>
      <w:r w:rsidRPr="00E70CCD">
        <w:t xml:space="preserve"> </w:t>
      </w:r>
      <w:r w:rsidRPr="00E70CCD">
        <w:rPr>
          <w:b/>
          <w:bCs/>
        </w:rPr>
        <w:t>higher future load</w:t>
      </w:r>
    </w:p>
    <w:p w14:paraId="5D545C70" w14:textId="77777777" w:rsidR="00E70CCD" w:rsidRPr="00E70CCD" w:rsidRDefault="00E70CCD" w:rsidP="00E70CCD">
      <w:pPr>
        <w:numPr>
          <w:ilvl w:val="0"/>
          <w:numId w:val="24"/>
        </w:numPr>
      </w:pPr>
      <w:r w:rsidRPr="00E70CCD">
        <w:t>Indicates deferred charging demand</w:t>
      </w:r>
    </w:p>
    <w:p w14:paraId="086B1413" w14:textId="77777777" w:rsidR="00E70CCD" w:rsidRPr="00E70CCD" w:rsidRDefault="00E70CCD" w:rsidP="00E70CCD">
      <w:pPr>
        <w:numPr>
          <w:ilvl w:val="0"/>
          <w:numId w:val="24"/>
        </w:numPr>
      </w:pPr>
      <w:r w:rsidRPr="00E70CCD">
        <w:t xml:space="preserve">Helps forecasting models capture </w:t>
      </w:r>
      <w:r w:rsidRPr="00E70CCD">
        <w:rPr>
          <w:b/>
          <w:bCs/>
        </w:rPr>
        <w:t>lagged demand effects</w:t>
      </w:r>
    </w:p>
    <w:p w14:paraId="0EEDD926" w14:textId="77777777" w:rsidR="00E70CCD" w:rsidRPr="00E70CCD" w:rsidRDefault="00E70CCD" w:rsidP="00E70CCD">
      <w:r w:rsidRPr="00E70CCD">
        <w:rPr>
          <w:rFonts w:ascii="Segoe UI Emoji" w:hAnsi="Segoe UI Emoji" w:cs="Segoe UI Emoji"/>
        </w:rPr>
        <w:t>📌</w:t>
      </w:r>
      <w:r w:rsidRPr="00E70CCD">
        <w:t xml:space="preserve"> Particularly useful for </w:t>
      </w:r>
      <w:r w:rsidRPr="00E70CCD">
        <w:rPr>
          <w:b/>
          <w:bCs/>
        </w:rPr>
        <w:t>short-term load forecasting</w:t>
      </w:r>
      <w:r w:rsidRPr="00E70CCD">
        <w:t>.</w:t>
      </w:r>
    </w:p>
    <w:p w14:paraId="55B03BC7" w14:textId="77777777" w:rsidR="00E70CCD" w:rsidRPr="00E70CCD" w:rsidRDefault="00E70CCD" w:rsidP="00E70CCD">
      <w:r w:rsidRPr="00E70CCD">
        <w:pict w14:anchorId="0FBD42F6">
          <v:rect id="_x0000_i1138" style="width:0;height:1.5pt" o:hralign="center" o:hrstd="t" o:hr="t" fillcolor="#a0a0a0" stroked="f"/>
        </w:pict>
      </w:r>
    </w:p>
    <w:p w14:paraId="64F22B3D" w14:textId="77777777" w:rsidR="00E70CCD" w:rsidRPr="00E70CCD" w:rsidRDefault="00E70CCD" w:rsidP="00E70CCD">
      <w:pPr>
        <w:rPr>
          <w:b/>
          <w:bCs/>
        </w:rPr>
      </w:pPr>
      <w:r w:rsidRPr="00E70CCD">
        <w:rPr>
          <w:b/>
          <w:bCs/>
        </w:rPr>
        <w:lastRenderedPageBreak/>
        <w:t>3️</w:t>
      </w:r>
      <w:r w:rsidRPr="00E70CCD">
        <w:rPr>
          <w:rFonts w:ascii="Segoe UI Symbol" w:hAnsi="Segoe UI Symbol" w:cs="Segoe UI Symbol"/>
          <w:b/>
          <w:bCs/>
        </w:rPr>
        <w:t>⃣</w:t>
      </w:r>
      <w:r w:rsidRPr="00E70CCD">
        <w:rPr>
          <w:b/>
          <w:bCs/>
        </w:rPr>
        <w:t xml:space="preserve"> </w:t>
      </w:r>
      <w:proofErr w:type="spellStart"/>
      <w:r w:rsidRPr="00E70CCD">
        <w:rPr>
          <w:b/>
          <w:bCs/>
        </w:rPr>
        <w:t>demand_to_capacity_ratio</w:t>
      </w:r>
      <w:proofErr w:type="spellEnd"/>
    </w:p>
    <w:p w14:paraId="3971BD38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What it is</w:t>
      </w:r>
    </w:p>
    <w:p w14:paraId="5B74E30F" w14:textId="77777777" w:rsidR="00E70CCD" w:rsidRPr="00E70CCD" w:rsidRDefault="00E70CCD" w:rsidP="00E70CCD">
      <w:proofErr w:type="spellStart"/>
      <w:r w:rsidRPr="00E70CCD">
        <w:t>demand_to_capacity_ratio</w:t>
      </w:r>
      <w:proofErr w:type="spellEnd"/>
      <w:r w:rsidRPr="00E70CCD">
        <w:t xml:space="preserve"> represents the </w:t>
      </w:r>
      <w:r w:rsidRPr="00E70CCD">
        <w:rPr>
          <w:b/>
          <w:bCs/>
        </w:rPr>
        <w:t>ratio between the total remaining energy demand and the station’s maximum energy delivery capability</w:t>
      </w:r>
      <w:r w:rsidRPr="00E70CCD">
        <w:t xml:space="preserve"> over a given time horizon.</w:t>
      </w:r>
    </w:p>
    <w:p w14:paraId="2E37AEDC" w14:textId="77777777" w:rsidR="00E70CCD" w:rsidRPr="00E70CCD" w:rsidRDefault="00E70CCD" w:rsidP="00E70CCD">
      <w:r w:rsidRPr="00E70CCD">
        <w:t>It answers:</w:t>
      </w:r>
    </w:p>
    <w:p w14:paraId="293C03CB" w14:textId="77777777" w:rsidR="00E70CCD" w:rsidRPr="00E70CCD" w:rsidRDefault="00E70CCD" w:rsidP="00E70CCD">
      <w:r w:rsidRPr="00E70CCD">
        <w:rPr>
          <w:i/>
          <w:iCs/>
        </w:rPr>
        <w:t>“How much energy is demanded relative to what the station can realistically deliver?”</w:t>
      </w:r>
    </w:p>
    <w:p w14:paraId="7E6A3C5D" w14:textId="77777777" w:rsidR="00E70CCD" w:rsidRPr="00E70CCD" w:rsidRDefault="00E70CCD" w:rsidP="00E70CCD">
      <w:r w:rsidRPr="00E70CCD">
        <w:pict w14:anchorId="6ABE7F4D">
          <v:rect id="_x0000_i1139" style="width:0;height:1.5pt" o:hralign="center" o:hrstd="t" o:hr="t" fillcolor="#a0a0a0" stroked="f"/>
        </w:pict>
      </w:r>
    </w:p>
    <w:p w14:paraId="4C9AAFC6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Why this feature is included</w:t>
      </w:r>
    </w:p>
    <w:p w14:paraId="65561FA9" w14:textId="77777777" w:rsidR="00E70CCD" w:rsidRPr="00E70CCD" w:rsidRDefault="00E70CCD" w:rsidP="00E70CCD">
      <w:pPr>
        <w:numPr>
          <w:ilvl w:val="0"/>
          <w:numId w:val="25"/>
        </w:numPr>
      </w:pPr>
      <w:r w:rsidRPr="00E70CCD">
        <w:t xml:space="preserve">Combines </w:t>
      </w:r>
      <w:r w:rsidRPr="00E70CCD">
        <w:rPr>
          <w:b/>
          <w:bCs/>
        </w:rPr>
        <w:t>energy demand</w:t>
      </w:r>
      <w:r w:rsidRPr="00E70CCD">
        <w:t xml:space="preserve"> and </w:t>
      </w:r>
      <w:r w:rsidRPr="00E70CCD">
        <w:rPr>
          <w:b/>
          <w:bCs/>
        </w:rPr>
        <w:t>infrastructure limits</w:t>
      </w:r>
    </w:p>
    <w:p w14:paraId="34098357" w14:textId="77777777" w:rsidR="00E70CCD" w:rsidRPr="00E70CCD" w:rsidRDefault="00E70CCD" w:rsidP="00E70CCD">
      <w:pPr>
        <w:numPr>
          <w:ilvl w:val="0"/>
          <w:numId w:val="25"/>
        </w:numPr>
      </w:pPr>
      <w:r w:rsidRPr="00E70CCD">
        <w:t>Reflects sustainability of current load levels</w:t>
      </w:r>
    </w:p>
    <w:p w14:paraId="6C007E7D" w14:textId="77777777" w:rsidR="00E70CCD" w:rsidRPr="00E70CCD" w:rsidRDefault="00E70CCD" w:rsidP="00E70CCD">
      <w:pPr>
        <w:numPr>
          <w:ilvl w:val="0"/>
          <w:numId w:val="25"/>
        </w:numPr>
      </w:pPr>
      <w:r w:rsidRPr="00E70CCD">
        <w:t>Indicates whether load pressure will persist over time</w:t>
      </w:r>
    </w:p>
    <w:p w14:paraId="6A01721A" w14:textId="77777777" w:rsidR="00E70CCD" w:rsidRPr="00E70CCD" w:rsidRDefault="00E70CCD" w:rsidP="00E70CCD">
      <w:r w:rsidRPr="00E70CCD">
        <w:pict w14:anchorId="2926A60F">
          <v:rect id="_x0000_i1140" style="width:0;height:1.5pt" o:hralign="center" o:hrstd="t" o:hr="t" fillcolor="#a0a0a0" stroked="f"/>
        </w:pict>
      </w:r>
    </w:p>
    <w:p w14:paraId="5483307A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How it is calculated</w:t>
      </w:r>
    </w:p>
    <w:p w14:paraId="47E79AC7" w14:textId="77777777" w:rsidR="00E70CCD" w:rsidRPr="00E70CCD" w:rsidRDefault="00E70CCD" w:rsidP="00E70CCD">
      <w:r w:rsidRPr="00E70CCD">
        <w:t>A common formulation used in your CSV:</w:t>
      </w:r>
    </w:p>
    <w:p w14:paraId="1B2991B2" w14:textId="77777777" w:rsidR="00E70CCD" w:rsidRPr="00E70CCD" w:rsidRDefault="00E70CCD" w:rsidP="00E70CCD">
      <w:r w:rsidRPr="00E70CCD">
        <w:t>[</w:t>
      </w:r>
      <w:r w:rsidRPr="00E70CCD">
        <w:br/>
        <w:t>\text{</w:t>
      </w:r>
      <w:proofErr w:type="spellStart"/>
      <w:r w:rsidRPr="00E70CCD">
        <w:t>demand_to_capacity_ratio</w:t>
      </w:r>
      <w:proofErr w:type="spellEnd"/>
      <w:r w:rsidRPr="00E70CCD">
        <w:t>} =</w:t>
      </w:r>
      <w:r w:rsidRPr="00E70CCD">
        <w:br/>
        <w:t>\</w:t>
      </w:r>
      <w:proofErr w:type="spellStart"/>
      <w:proofErr w:type="gramStart"/>
      <w:r w:rsidRPr="00E70CCD">
        <w:t>dfrac</w:t>
      </w:r>
      <w:proofErr w:type="spellEnd"/>
      <w:r w:rsidRPr="00E70CCD">
        <w:t>{</w:t>
      </w:r>
      <w:proofErr w:type="gramEnd"/>
      <w:r w:rsidRPr="00E70CCD">
        <w:t>\text{</w:t>
      </w:r>
      <w:proofErr w:type="spellStart"/>
      <w:r w:rsidRPr="00E70CCD">
        <w:t>energy_demand_remaining</w:t>
      </w:r>
      <w:proofErr w:type="spellEnd"/>
      <w:r w:rsidRPr="00E70CCD">
        <w:t xml:space="preserve"> (kWh)}}</w:t>
      </w:r>
      <w:r w:rsidRPr="00E70CCD">
        <w:br/>
        <w:t>{\text{</w:t>
      </w:r>
      <w:proofErr w:type="spellStart"/>
      <w:r w:rsidRPr="00E70CCD">
        <w:t>station_capacity</w:t>
      </w:r>
      <w:proofErr w:type="spellEnd"/>
      <w:r w:rsidRPr="00E70CCD">
        <w:t>} \times \text{</w:t>
      </w:r>
      <w:proofErr w:type="spellStart"/>
      <w:r w:rsidRPr="00E70CCD">
        <w:t>charger_power</w:t>
      </w:r>
      <w:proofErr w:type="spellEnd"/>
      <w:r w:rsidRPr="00E70CCD">
        <w:t xml:space="preserve"> (kW)}}</w:t>
      </w:r>
      <w:r w:rsidRPr="00E70CCD">
        <w:br/>
        <w:t>]</w:t>
      </w:r>
    </w:p>
    <w:p w14:paraId="24C7257E" w14:textId="77777777" w:rsidR="00E70CCD" w:rsidRPr="00E70CCD" w:rsidRDefault="00E70CCD" w:rsidP="00E70CCD">
      <w:r w:rsidRPr="00E70CCD">
        <w:t>Where:</w:t>
      </w:r>
    </w:p>
    <w:p w14:paraId="06F625B9" w14:textId="77777777" w:rsidR="00E70CCD" w:rsidRPr="00E70CCD" w:rsidRDefault="00E70CCD" w:rsidP="00E70CCD">
      <w:pPr>
        <w:numPr>
          <w:ilvl w:val="0"/>
          <w:numId w:val="26"/>
        </w:numPr>
      </w:pPr>
      <w:proofErr w:type="spellStart"/>
      <w:r w:rsidRPr="00E70CCD">
        <w:t>energy_demand_remaining</w:t>
      </w:r>
      <w:proofErr w:type="spellEnd"/>
      <w:r w:rsidRPr="00E70CCD">
        <w:t xml:space="preserve"> = total kWh still required by connected EVs</w:t>
      </w:r>
    </w:p>
    <w:p w14:paraId="2C11E09B" w14:textId="77777777" w:rsidR="00E70CCD" w:rsidRPr="00E70CCD" w:rsidRDefault="00E70CCD" w:rsidP="00E70CCD">
      <w:pPr>
        <w:numPr>
          <w:ilvl w:val="0"/>
          <w:numId w:val="26"/>
        </w:numPr>
      </w:pPr>
      <w:proofErr w:type="spellStart"/>
      <w:r w:rsidRPr="00E70CCD">
        <w:t>charger_power</w:t>
      </w:r>
      <w:proofErr w:type="spellEnd"/>
      <w:r w:rsidRPr="00E70CCD">
        <w:t xml:space="preserve"> = rated power per charging slot</w:t>
      </w:r>
    </w:p>
    <w:p w14:paraId="44E26F34" w14:textId="77777777" w:rsidR="00E70CCD" w:rsidRPr="00E70CCD" w:rsidRDefault="00E70CCD" w:rsidP="00E70CCD">
      <w:r w:rsidRPr="00E70CCD">
        <w:pict w14:anchorId="4ABD554E">
          <v:rect id="_x0000_i1141" style="width:0;height:1.5pt" o:hralign="center" o:hrstd="t" o:hr="t" fillcolor="#a0a0a0" stroked="f"/>
        </w:pict>
      </w:r>
    </w:p>
    <w:p w14:paraId="3DD0F003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🔹</w:t>
      </w:r>
      <w:r w:rsidRPr="00E70CCD">
        <w:rPr>
          <w:b/>
          <w:bCs/>
        </w:rPr>
        <w:t xml:space="preserve"> Correlation with load demand prediction</w:t>
      </w:r>
    </w:p>
    <w:p w14:paraId="13947FEE" w14:textId="77777777" w:rsidR="00E70CCD" w:rsidRPr="00E70CCD" w:rsidRDefault="00E70CCD" w:rsidP="00E70CCD">
      <w:pPr>
        <w:numPr>
          <w:ilvl w:val="0"/>
          <w:numId w:val="27"/>
        </w:numPr>
      </w:pPr>
      <w:r w:rsidRPr="00E70CCD">
        <w:t xml:space="preserve">High ratio </w:t>
      </w:r>
      <w:r w:rsidRPr="00E70CCD">
        <w:rPr>
          <w:rFonts w:ascii="Cambria Math" w:hAnsi="Cambria Math" w:cs="Cambria Math"/>
        </w:rPr>
        <w:t>⇒</w:t>
      </w:r>
      <w:r w:rsidRPr="00E70CCD">
        <w:t xml:space="preserve"> </w:t>
      </w:r>
      <w:r w:rsidRPr="00E70CCD">
        <w:rPr>
          <w:b/>
          <w:bCs/>
        </w:rPr>
        <w:t>prolonged high load expected</w:t>
      </w:r>
    </w:p>
    <w:p w14:paraId="42FC82F6" w14:textId="77777777" w:rsidR="00E70CCD" w:rsidRPr="00E70CCD" w:rsidRDefault="00E70CCD" w:rsidP="00E70CCD">
      <w:pPr>
        <w:numPr>
          <w:ilvl w:val="0"/>
          <w:numId w:val="27"/>
        </w:numPr>
      </w:pPr>
      <w:r w:rsidRPr="00E70CCD">
        <w:t>Captures persistence of charging demand</w:t>
      </w:r>
    </w:p>
    <w:p w14:paraId="6C38E55D" w14:textId="77777777" w:rsidR="00E70CCD" w:rsidRPr="00E70CCD" w:rsidRDefault="00E70CCD" w:rsidP="00E70CCD">
      <w:pPr>
        <w:numPr>
          <w:ilvl w:val="0"/>
          <w:numId w:val="27"/>
        </w:numPr>
      </w:pPr>
      <w:r w:rsidRPr="00E70CCD">
        <w:t xml:space="preserve">Helps models learn </w:t>
      </w:r>
      <w:r w:rsidRPr="00E70CCD">
        <w:rPr>
          <w:b/>
          <w:bCs/>
        </w:rPr>
        <w:t>load duration</w:t>
      </w:r>
      <w:r w:rsidRPr="00E70CCD">
        <w:t>, not just load magnitude</w:t>
      </w:r>
    </w:p>
    <w:p w14:paraId="5DC4245C" w14:textId="77777777" w:rsidR="00E70CCD" w:rsidRPr="00E70CCD" w:rsidRDefault="00E70CCD" w:rsidP="00E70CCD">
      <w:r w:rsidRPr="00E70CCD">
        <w:rPr>
          <w:rFonts w:ascii="Segoe UI Emoji" w:hAnsi="Segoe UI Emoji" w:cs="Segoe UI Emoji"/>
        </w:rPr>
        <w:lastRenderedPageBreak/>
        <w:t>📌</w:t>
      </w:r>
      <w:r w:rsidRPr="00E70CCD">
        <w:t xml:space="preserve"> Extremely valuable for </w:t>
      </w:r>
      <w:r w:rsidRPr="00E70CCD">
        <w:rPr>
          <w:b/>
          <w:bCs/>
        </w:rPr>
        <w:t>medium-term forecasting horizons</w:t>
      </w:r>
      <w:r w:rsidRPr="00E70CCD">
        <w:t>.</w:t>
      </w:r>
    </w:p>
    <w:p w14:paraId="48B3B5C3" w14:textId="77777777" w:rsidR="00E70CCD" w:rsidRPr="00E70CCD" w:rsidRDefault="00E70CCD" w:rsidP="00E70CCD">
      <w:r w:rsidRPr="00E70CCD">
        <w:pict w14:anchorId="5C7E7297">
          <v:rect id="_x0000_i1142" style="width:0;height:1.5pt" o:hralign="center" o:hrstd="t" o:hr="t" fillcolor="#a0a0a0" stroked="f"/>
        </w:pict>
      </w:r>
    </w:p>
    <w:p w14:paraId="3150D999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🔗</w:t>
      </w:r>
      <w:r w:rsidRPr="00E70CCD">
        <w:rPr>
          <w:b/>
          <w:bCs/>
        </w:rPr>
        <w:t xml:space="preserve"> How These Features Support Load Demand Forecasting (Summary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2998"/>
        <w:gridCol w:w="3151"/>
      </w:tblGrid>
      <w:tr w:rsidR="00E70CCD" w:rsidRPr="00E70CCD" w14:paraId="10DE97E8" w14:textId="77777777" w:rsidTr="00E70C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8A1AB" w14:textId="77777777" w:rsidR="00E70CCD" w:rsidRPr="00E70CCD" w:rsidRDefault="00E70CCD" w:rsidP="00E70CCD">
            <w:pPr>
              <w:rPr>
                <w:b/>
                <w:bCs/>
              </w:rPr>
            </w:pPr>
            <w:r w:rsidRPr="00E70CC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1EE3DB" w14:textId="77777777" w:rsidR="00E70CCD" w:rsidRPr="00E70CCD" w:rsidRDefault="00E70CCD" w:rsidP="00E70CCD">
            <w:pPr>
              <w:rPr>
                <w:b/>
                <w:bCs/>
              </w:rPr>
            </w:pPr>
            <w:r w:rsidRPr="00E70CCD">
              <w:rPr>
                <w:b/>
                <w:bCs/>
              </w:rPr>
              <w:t>Captures</w:t>
            </w:r>
          </w:p>
        </w:tc>
        <w:tc>
          <w:tcPr>
            <w:tcW w:w="0" w:type="auto"/>
            <w:vAlign w:val="center"/>
            <w:hideMark/>
          </w:tcPr>
          <w:p w14:paraId="17180E05" w14:textId="77777777" w:rsidR="00E70CCD" w:rsidRPr="00E70CCD" w:rsidRDefault="00E70CCD" w:rsidP="00E70CCD">
            <w:pPr>
              <w:rPr>
                <w:b/>
                <w:bCs/>
              </w:rPr>
            </w:pPr>
            <w:r w:rsidRPr="00E70CCD">
              <w:rPr>
                <w:b/>
                <w:bCs/>
              </w:rPr>
              <w:t>Contribution to Load Prediction</w:t>
            </w:r>
          </w:p>
        </w:tc>
      </w:tr>
      <w:tr w:rsidR="00E70CCD" w:rsidRPr="00E70CCD" w14:paraId="52A39EE2" w14:textId="77777777" w:rsidTr="00E70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65AB3" w14:textId="77777777" w:rsidR="00E70CCD" w:rsidRPr="00E70CCD" w:rsidRDefault="00E70CCD" w:rsidP="00E70CCD">
            <w:proofErr w:type="spellStart"/>
            <w:r w:rsidRPr="00E70CCD">
              <w:t>load_per_vehicle_kW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26071" w14:textId="77777777" w:rsidR="00E70CCD" w:rsidRPr="00E70CCD" w:rsidRDefault="00E70CCD" w:rsidP="00E70CCD">
            <w:r w:rsidRPr="00E70CCD">
              <w:t>Per-EV charging behavior</w:t>
            </w:r>
          </w:p>
        </w:tc>
        <w:tc>
          <w:tcPr>
            <w:tcW w:w="0" w:type="auto"/>
            <w:vAlign w:val="center"/>
            <w:hideMark/>
          </w:tcPr>
          <w:p w14:paraId="35BA999B" w14:textId="77777777" w:rsidR="00E70CCD" w:rsidRPr="00E70CCD" w:rsidRDefault="00E70CCD" w:rsidP="00E70CCD">
            <w:r w:rsidRPr="00E70CCD">
              <w:t>Improves power scaling accuracy</w:t>
            </w:r>
          </w:p>
        </w:tc>
      </w:tr>
      <w:tr w:rsidR="00E70CCD" w:rsidRPr="00E70CCD" w14:paraId="2CAC6F3F" w14:textId="77777777" w:rsidTr="00E70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1A31" w14:textId="77777777" w:rsidR="00E70CCD" w:rsidRPr="00E70CCD" w:rsidRDefault="00E70CCD" w:rsidP="00E70CCD">
            <w:proofErr w:type="spellStart"/>
            <w:r w:rsidRPr="00E70CCD">
              <w:t>congestion_ratio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0BEB0" w14:textId="77777777" w:rsidR="00E70CCD" w:rsidRPr="00E70CCD" w:rsidRDefault="00E70CCD" w:rsidP="00E70CCD">
            <w:r w:rsidRPr="00E70CCD">
              <w:t>Station stress &amp; queuing</w:t>
            </w:r>
          </w:p>
        </w:tc>
        <w:tc>
          <w:tcPr>
            <w:tcW w:w="0" w:type="auto"/>
            <w:vAlign w:val="center"/>
            <w:hideMark/>
          </w:tcPr>
          <w:p w14:paraId="3E004D90" w14:textId="77777777" w:rsidR="00E70CCD" w:rsidRPr="00E70CCD" w:rsidRDefault="00E70CCD" w:rsidP="00E70CCD">
            <w:r w:rsidRPr="00E70CCD">
              <w:t>Predicts near-future load spikes</w:t>
            </w:r>
          </w:p>
        </w:tc>
      </w:tr>
      <w:tr w:rsidR="00E70CCD" w:rsidRPr="00E70CCD" w14:paraId="62D2F255" w14:textId="77777777" w:rsidTr="00E70C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486DF" w14:textId="77777777" w:rsidR="00E70CCD" w:rsidRPr="00E70CCD" w:rsidRDefault="00E70CCD" w:rsidP="00E70CCD">
            <w:proofErr w:type="spellStart"/>
            <w:r w:rsidRPr="00E70CCD">
              <w:t>demand_to_capacity_ratio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2701AF" w14:textId="77777777" w:rsidR="00E70CCD" w:rsidRPr="00E70CCD" w:rsidRDefault="00E70CCD" w:rsidP="00E70CCD">
            <w:r w:rsidRPr="00E70CCD">
              <w:t>Energy pressure vs infrastructure</w:t>
            </w:r>
          </w:p>
        </w:tc>
        <w:tc>
          <w:tcPr>
            <w:tcW w:w="0" w:type="auto"/>
            <w:vAlign w:val="center"/>
            <w:hideMark/>
          </w:tcPr>
          <w:p w14:paraId="23788D56" w14:textId="77777777" w:rsidR="00E70CCD" w:rsidRPr="00E70CCD" w:rsidRDefault="00E70CCD" w:rsidP="00E70CCD">
            <w:r w:rsidRPr="00E70CCD">
              <w:t>Models load persistence over time</w:t>
            </w:r>
          </w:p>
        </w:tc>
      </w:tr>
    </w:tbl>
    <w:p w14:paraId="51A79BC4" w14:textId="77777777" w:rsidR="00E70CCD" w:rsidRPr="00E70CCD" w:rsidRDefault="00E70CCD" w:rsidP="00E70CCD">
      <w:r w:rsidRPr="00E70CCD">
        <w:pict w14:anchorId="79FF0237">
          <v:rect id="_x0000_i1143" style="width:0;height:1.5pt" o:hralign="center" o:hrstd="t" o:hr="t" fillcolor="#a0a0a0" stroked="f"/>
        </w:pict>
      </w:r>
    </w:p>
    <w:p w14:paraId="260F95D5" w14:textId="77777777" w:rsidR="00E70CCD" w:rsidRPr="00E70CCD" w:rsidRDefault="00E70CCD" w:rsidP="00E70CCD">
      <w:pPr>
        <w:rPr>
          <w:b/>
          <w:bCs/>
        </w:rPr>
      </w:pPr>
      <w:r w:rsidRPr="00E70CCD">
        <w:rPr>
          <w:rFonts w:ascii="Segoe UI Emoji" w:hAnsi="Segoe UI Emoji" w:cs="Segoe UI Emoji"/>
          <w:b/>
          <w:bCs/>
        </w:rPr>
        <w:t>🧠</w:t>
      </w:r>
      <w:r w:rsidRPr="00E70CCD">
        <w:rPr>
          <w:b/>
          <w:bCs/>
        </w:rPr>
        <w:t xml:space="preserve"> Thesis-Ready Insight (You can quote this)</w:t>
      </w:r>
    </w:p>
    <w:p w14:paraId="3EF3C7DF" w14:textId="77777777" w:rsidR="00E70CCD" w:rsidRPr="00E70CCD" w:rsidRDefault="00E70CCD" w:rsidP="00E70CCD">
      <w:r w:rsidRPr="00E70CCD">
        <w:t xml:space="preserve">These derived features collectively transform raw charging and traffic data into </w:t>
      </w:r>
      <w:r w:rsidRPr="00E70CCD">
        <w:rPr>
          <w:b/>
          <w:bCs/>
        </w:rPr>
        <w:t>behavior-aware, capacity-aware indicators</w:t>
      </w:r>
      <w:r w:rsidRPr="00E70CCD">
        <w:t>, enabling more accurate and robust EV charging load demand forecasting under varying traffic and infrastructure conditions in Khulna city.</w:t>
      </w:r>
    </w:p>
    <w:p w14:paraId="29479865" w14:textId="77777777" w:rsidR="00E70CCD" w:rsidRPr="00E70CCD" w:rsidRDefault="00E70CCD" w:rsidP="00E70CCD">
      <w:r w:rsidRPr="00E70CCD">
        <w:pict w14:anchorId="4704DF62">
          <v:rect id="_x0000_i1144" style="width:0;height:1.5pt" o:hralign="center" o:hrstd="t" o:hr="t" fillcolor="#a0a0a0" stroked="f"/>
        </w:pict>
      </w:r>
    </w:p>
    <w:p w14:paraId="39A34F9A" w14:textId="77777777" w:rsidR="00E70CCD" w:rsidRDefault="00E70CCD"/>
    <w:sectPr w:rsidR="00E70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C59E4"/>
    <w:multiLevelType w:val="multilevel"/>
    <w:tmpl w:val="9190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7466"/>
    <w:multiLevelType w:val="multilevel"/>
    <w:tmpl w:val="63CE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3634A"/>
    <w:multiLevelType w:val="multilevel"/>
    <w:tmpl w:val="C436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07929"/>
    <w:multiLevelType w:val="multilevel"/>
    <w:tmpl w:val="B89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61C65"/>
    <w:multiLevelType w:val="multilevel"/>
    <w:tmpl w:val="2C6C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D4380"/>
    <w:multiLevelType w:val="multilevel"/>
    <w:tmpl w:val="AC9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7528"/>
    <w:multiLevelType w:val="multilevel"/>
    <w:tmpl w:val="9CC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A6045"/>
    <w:multiLevelType w:val="multilevel"/>
    <w:tmpl w:val="25A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651F9"/>
    <w:multiLevelType w:val="multilevel"/>
    <w:tmpl w:val="28A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068EC"/>
    <w:multiLevelType w:val="multilevel"/>
    <w:tmpl w:val="C43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37F8B"/>
    <w:multiLevelType w:val="multilevel"/>
    <w:tmpl w:val="84E6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C1B4B"/>
    <w:multiLevelType w:val="multilevel"/>
    <w:tmpl w:val="7C6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B48F2"/>
    <w:multiLevelType w:val="multilevel"/>
    <w:tmpl w:val="4D1A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94258"/>
    <w:multiLevelType w:val="multilevel"/>
    <w:tmpl w:val="F1D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A2C3B"/>
    <w:multiLevelType w:val="multilevel"/>
    <w:tmpl w:val="0FFC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662C2"/>
    <w:multiLevelType w:val="multilevel"/>
    <w:tmpl w:val="CB20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A0718"/>
    <w:multiLevelType w:val="multilevel"/>
    <w:tmpl w:val="C46A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35DF1"/>
    <w:multiLevelType w:val="multilevel"/>
    <w:tmpl w:val="77C2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D0710"/>
    <w:multiLevelType w:val="multilevel"/>
    <w:tmpl w:val="534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40041"/>
    <w:multiLevelType w:val="multilevel"/>
    <w:tmpl w:val="E78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EB4574"/>
    <w:multiLevelType w:val="multilevel"/>
    <w:tmpl w:val="61A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30D6C"/>
    <w:multiLevelType w:val="multilevel"/>
    <w:tmpl w:val="4AA6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B22FA"/>
    <w:multiLevelType w:val="multilevel"/>
    <w:tmpl w:val="1854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2A3189"/>
    <w:multiLevelType w:val="multilevel"/>
    <w:tmpl w:val="26A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7F7B2A"/>
    <w:multiLevelType w:val="multilevel"/>
    <w:tmpl w:val="820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E137B"/>
    <w:multiLevelType w:val="multilevel"/>
    <w:tmpl w:val="1DA8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B3545"/>
    <w:multiLevelType w:val="multilevel"/>
    <w:tmpl w:val="BFC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1B568D"/>
    <w:multiLevelType w:val="multilevel"/>
    <w:tmpl w:val="4AD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126717">
    <w:abstractNumId w:val="23"/>
  </w:num>
  <w:num w:numId="2" w16cid:durableId="1137994160">
    <w:abstractNumId w:val="8"/>
  </w:num>
  <w:num w:numId="3" w16cid:durableId="374282511">
    <w:abstractNumId w:val="16"/>
  </w:num>
  <w:num w:numId="4" w16cid:durableId="1213231796">
    <w:abstractNumId w:val="27"/>
  </w:num>
  <w:num w:numId="5" w16cid:durableId="1953780539">
    <w:abstractNumId w:val="5"/>
  </w:num>
  <w:num w:numId="6" w16cid:durableId="330715915">
    <w:abstractNumId w:val="11"/>
  </w:num>
  <w:num w:numId="7" w16cid:durableId="1106194416">
    <w:abstractNumId w:val="2"/>
  </w:num>
  <w:num w:numId="8" w16cid:durableId="894437849">
    <w:abstractNumId w:val="14"/>
  </w:num>
  <w:num w:numId="9" w16cid:durableId="148594995">
    <w:abstractNumId w:val="25"/>
  </w:num>
  <w:num w:numId="10" w16cid:durableId="527135906">
    <w:abstractNumId w:val="10"/>
  </w:num>
  <w:num w:numId="11" w16cid:durableId="2112554756">
    <w:abstractNumId w:val="15"/>
  </w:num>
  <w:num w:numId="12" w16cid:durableId="1526669771">
    <w:abstractNumId w:val="19"/>
  </w:num>
  <w:num w:numId="13" w16cid:durableId="1285769487">
    <w:abstractNumId w:val="6"/>
  </w:num>
  <w:num w:numId="14" w16cid:durableId="1631130247">
    <w:abstractNumId w:val="1"/>
  </w:num>
  <w:num w:numId="15" w16cid:durableId="1168713503">
    <w:abstractNumId w:val="26"/>
  </w:num>
  <w:num w:numId="16" w16cid:durableId="1493985419">
    <w:abstractNumId w:val="21"/>
  </w:num>
  <w:num w:numId="17" w16cid:durableId="508056671">
    <w:abstractNumId w:val="18"/>
  </w:num>
  <w:num w:numId="18" w16cid:durableId="333997224">
    <w:abstractNumId w:val="0"/>
  </w:num>
  <w:num w:numId="19" w16cid:durableId="1241521882">
    <w:abstractNumId w:val="17"/>
  </w:num>
  <w:num w:numId="20" w16cid:durableId="1286161744">
    <w:abstractNumId w:val="12"/>
  </w:num>
  <w:num w:numId="21" w16cid:durableId="1043097759">
    <w:abstractNumId w:val="13"/>
  </w:num>
  <w:num w:numId="22" w16cid:durableId="984551719">
    <w:abstractNumId w:val="22"/>
  </w:num>
  <w:num w:numId="23" w16cid:durableId="1036278282">
    <w:abstractNumId w:val="9"/>
  </w:num>
  <w:num w:numId="24" w16cid:durableId="2103143120">
    <w:abstractNumId w:val="24"/>
  </w:num>
  <w:num w:numId="25" w16cid:durableId="755901639">
    <w:abstractNumId w:val="3"/>
  </w:num>
  <w:num w:numId="26" w16cid:durableId="702294362">
    <w:abstractNumId w:val="7"/>
  </w:num>
  <w:num w:numId="27" w16cid:durableId="581722501">
    <w:abstractNumId w:val="4"/>
  </w:num>
  <w:num w:numId="28" w16cid:durableId="21420721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3BA9"/>
    <w:rsid w:val="00275A93"/>
    <w:rsid w:val="00363BA9"/>
    <w:rsid w:val="005561B0"/>
    <w:rsid w:val="005702CC"/>
    <w:rsid w:val="006F4613"/>
    <w:rsid w:val="00B1396A"/>
    <w:rsid w:val="00E70CCD"/>
    <w:rsid w:val="00FE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8E58"/>
  <w15:chartTrackingRefBased/>
  <w15:docId w15:val="{F3A06083-618A-4CF9-85BF-6E3316EA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5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88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8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0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5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5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0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4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76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1400</Words>
  <Characters>7981</Characters>
  <Application>Microsoft Office Word</Application>
  <DocSecurity>0</DocSecurity>
  <Lines>66</Lines>
  <Paragraphs>18</Paragraphs>
  <ScaleCrop>false</ScaleCrop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sawrnali khatun</dc:creator>
  <cp:keywords/>
  <dc:description/>
  <cp:lastModifiedBy>sawrnali khatun</cp:lastModifiedBy>
  <cp:revision>3</cp:revision>
  <dcterms:created xsi:type="dcterms:W3CDTF">2026-01-31T07:36:00Z</dcterms:created>
  <dcterms:modified xsi:type="dcterms:W3CDTF">2026-01-31T07:44:00Z</dcterms:modified>
</cp:coreProperties>
</file>