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AAA46" w14:textId="70C18FD5" w:rsidR="00B569AA" w:rsidRPr="005A0787" w:rsidRDefault="005A0787" w:rsidP="005A0787">
      <w:pPr>
        <w:jc w:val="center"/>
        <w:rPr>
          <w:b/>
          <w:bCs/>
        </w:rPr>
      </w:pPr>
      <w:r w:rsidRPr="005A0787">
        <w:rPr>
          <w:b/>
          <w:bCs/>
        </w:rPr>
        <w:t>Predictive Analysis of Battery-Powered Vehicle Charging Load and Its Impact on Urban Electricity Demand in Bangladesh</w:t>
      </w:r>
    </w:p>
    <w:p w14:paraId="672B9581" w14:textId="77777777" w:rsidR="005A0787" w:rsidRDefault="005A0787"/>
    <w:p w14:paraId="760D6627" w14:textId="77777777" w:rsidR="00B569AA" w:rsidRDefault="00B569AA"/>
    <w:p w14:paraId="67E88985" w14:textId="77777777" w:rsidR="00B569AA" w:rsidRDefault="00B569AA"/>
    <w:p w14:paraId="51D0963F" w14:textId="77777777" w:rsidR="00B569AA" w:rsidRDefault="00B569AA"/>
    <w:p w14:paraId="154468D8" w14:textId="77777777" w:rsidR="005A0787" w:rsidRDefault="005A0787"/>
    <w:p w14:paraId="7826587A" w14:textId="77777777" w:rsidR="005A0787" w:rsidRDefault="005A0787"/>
    <w:p w14:paraId="7D029C5D" w14:textId="7C76E46E" w:rsidR="005A0787" w:rsidRPr="0043045B" w:rsidRDefault="005A0787">
      <w:pPr>
        <w:rPr>
          <w:b/>
          <w:bCs/>
        </w:rPr>
      </w:pPr>
      <w:r w:rsidRPr="0043045B">
        <w:rPr>
          <w:b/>
          <w:bCs/>
        </w:rPr>
        <w:t>Related Works :</w:t>
      </w:r>
    </w:p>
    <w:p w14:paraId="6A92AD45" w14:textId="77777777" w:rsidR="00B569AA" w:rsidRDefault="00B569AA"/>
    <w:p w14:paraId="7C3D42A2" w14:textId="6D9F5E74" w:rsidR="0043045B" w:rsidRPr="00A12676" w:rsidRDefault="00B1082E">
      <w:pPr>
        <w:rPr>
          <w:b/>
          <w:bCs/>
        </w:rPr>
      </w:pPr>
      <w:r w:rsidRPr="00A12676">
        <w:rPr>
          <w:b/>
          <w:bCs/>
        </w:rPr>
        <w:t>1.</w:t>
      </w:r>
      <w:r w:rsidR="0043045B" w:rsidRPr="00A12676">
        <w:rPr>
          <w:b/>
          <w:bCs/>
        </w:rPr>
        <w:t xml:space="preserve">Paper: </w:t>
      </w:r>
      <w:r w:rsidR="001B3AC4">
        <w:rPr>
          <w:b/>
          <w:bCs/>
        </w:rPr>
        <w:t>IEEE_</w:t>
      </w:r>
      <w:r w:rsidR="0043045B" w:rsidRPr="00A12676">
        <w:rPr>
          <w:b/>
          <w:bCs/>
        </w:rPr>
        <w:t>2017_Prediction of EV Charging Behavior using Machine Learning</w:t>
      </w:r>
    </w:p>
    <w:p w14:paraId="25936D49" w14:textId="77777777" w:rsidR="0043045B" w:rsidRDefault="0043045B"/>
    <w:p w14:paraId="66FC2987" w14:textId="72AA19C4" w:rsidR="005A0787" w:rsidRDefault="001B3AC4" w:rsidP="00220482">
      <w:pPr>
        <w:jc w:val="both"/>
      </w:pPr>
      <w:r>
        <w:t>The paper "Prediction of EV Charging Behavior using Machine Learning" examines how to predict EV charging behaviors to enhance charging station management.</w:t>
      </w:r>
      <w:r w:rsidR="00747E19">
        <w:t xml:space="preserve"> This research is significant for the aroused </w:t>
      </w:r>
      <w:r w:rsidR="00A53237">
        <w:t xml:space="preserve">challenges by the EV adoption to the power grid. The purpose of it to make more accurate the forecasting using the historical data of charging sessions and energy usage. This research uses machine learning algorithm like Random Forest, SVM, </w:t>
      </w:r>
      <w:proofErr w:type="spellStart"/>
      <w:r w:rsidR="00A53237">
        <w:t>XGBoost</w:t>
      </w:r>
      <w:proofErr w:type="spellEnd"/>
      <w:r w:rsidR="00A53237">
        <w:t xml:space="preserve"> for pattern analyzing.</w:t>
      </w:r>
    </w:p>
    <w:p w14:paraId="4755D1D0" w14:textId="77777777" w:rsidR="001B3AC4" w:rsidRDefault="001B3AC4" w:rsidP="001B3AC4"/>
    <w:p w14:paraId="512CB814" w14:textId="77777777" w:rsidR="001B3AC4" w:rsidRDefault="001B3AC4" w:rsidP="001B3AC4"/>
    <w:p w14:paraId="531F7D6B" w14:textId="77777777" w:rsidR="001B3AC4" w:rsidRDefault="001B3AC4" w:rsidP="001B3AC4"/>
    <w:p w14:paraId="2411A7D3" w14:textId="01A4FA72" w:rsidR="0043045B" w:rsidRPr="00A12676" w:rsidRDefault="00B1082E">
      <w:pPr>
        <w:rPr>
          <w:b/>
          <w:bCs/>
        </w:rPr>
      </w:pPr>
      <w:r w:rsidRPr="00A12676">
        <w:rPr>
          <w:b/>
          <w:bCs/>
        </w:rPr>
        <w:t xml:space="preserve">2.Paper: </w:t>
      </w:r>
      <w:r w:rsidR="001B3AC4" w:rsidRPr="001B3AC4">
        <w:rPr>
          <w:b/>
          <w:bCs/>
        </w:rPr>
        <w:t>arXiv_2025_Demand Forecasting for Electric Vehicle Charging Stations using Multivariate Time-Series Analysis</w:t>
      </w:r>
    </w:p>
    <w:p w14:paraId="137D172F" w14:textId="77777777" w:rsidR="00B1082E" w:rsidRDefault="00B1082E"/>
    <w:p w14:paraId="033AD6D2" w14:textId="0BC906C6" w:rsidR="00B1082E" w:rsidRDefault="001B3AC4" w:rsidP="00220482">
      <w:pPr>
        <w:jc w:val="both"/>
      </w:pPr>
      <w:r>
        <w:t xml:space="preserve">The paper "Demand Forecasting for Electric Vehicle Charging Stations using Multivariate Time-Series Analysis" </w:t>
      </w:r>
      <w:r w:rsidR="001E2CCC">
        <w:t xml:space="preserve">focuses on the demand of electric vehicle charging forecasting to enhance infrastructure management. </w:t>
      </w:r>
      <w:r w:rsidR="00051CCF">
        <w:t xml:space="preserve">As the need for efficient charging solutions along with the growing number of electric vehicles, this work is crucial. Here the main objective is to forecast charging demand at </w:t>
      </w:r>
      <w:r w:rsidR="00C3127C">
        <w:t>15-minute</w:t>
      </w:r>
      <w:r w:rsidR="00051CCF">
        <w:t xml:space="preserve"> intervals using multivariate data.</w:t>
      </w:r>
    </w:p>
    <w:p w14:paraId="367094A1" w14:textId="77777777" w:rsidR="001B3AC4" w:rsidRDefault="001B3AC4" w:rsidP="001B3AC4"/>
    <w:p w14:paraId="38BA5750" w14:textId="77777777" w:rsidR="001B3AC4" w:rsidRDefault="001B3AC4" w:rsidP="001B3AC4"/>
    <w:p w14:paraId="79A1905F" w14:textId="77777777" w:rsidR="00B1082E" w:rsidRDefault="00B1082E"/>
    <w:p w14:paraId="543CBF71" w14:textId="22135950" w:rsidR="00B1082E" w:rsidRPr="00A12676" w:rsidRDefault="00B1082E">
      <w:pPr>
        <w:rPr>
          <w:b/>
          <w:bCs/>
        </w:rPr>
      </w:pPr>
      <w:r w:rsidRPr="00A12676">
        <w:rPr>
          <w:b/>
          <w:bCs/>
        </w:rPr>
        <w:t>3.Paper: 2025_Machine Learning Based Forecasting of EV Charging Load in a Parking Lot for Optimal Participation in Frequency Services</w:t>
      </w:r>
    </w:p>
    <w:p w14:paraId="69018479" w14:textId="77777777" w:rsidR="00B1082E" w:rsidRDefault="00B1082E"/>
    <w:p w14:paraId="20F635DD" w14:textId="43F9763C" w:rsidR="00B1082E" w:rsidRDefault="00B1082E" w:rsidP="00220482">
      <w:pPr>
        <w:jc w:val="both"/>
      </w:pPr>
      <w:r>
        <w:t>The paper "Machine Learning Forecasting of EV Charging Load for Frequency Services</w:t>
      </w:r>
      <w:r w:rsidR="00507118">
        <w:t xml:space="preserve"> </w:t>
      </w:r>
      <w:r>
        <w:t>" focuses on predicting</w:t>
      </w:r>
      <w:r w:rsidR="00220482">
        <w:t xml:space="preserve"> electric vehicle charging loads to optimize participation in frequency services. For sustainable energy source and the growth of electric vehicles to maintain the grid stability this study is very crucial, which may create the fluctuation of electricity. </w:t>
      </w:r>
      <w:r>
        <w:t>In Bangladesh, it connects with the growing interest in battery-powered vehicles (BPVs) and their integration into urban energy systems.</w:t>
      </w:r>
      <w:r w:rsidR="007E0FA0">
        <w:t xml:space="preserve"> T</w:t>
      </w:r>
      <w:r>
        <w:t>his research provides a valuable framework for future applications in Bangladesh's energy landscape.</w:t>
      </w:r>
    </w:p>
    <w:p w14:paraId="54502A9F" w14:textId="77777777" w:rsidR="00B1082E" w:rsidRDefault="00B1082E" w:rsidP="00B1082E"/>
    <w:p w14:paraId="207C7F9A" w14:textId="77777777" w:rsidR="00B1082E" w:rsidRDefault="00B1082E" w:rsidP="00B1082E"/>
    <w:p w14:paraId="77B24EA8" w14:textId="77777777" w:rsidR="00B1082E" w:rsidRDefault="00B1082E" w:rsidP="00B1082E"/>
    <w:p w14:paraId="2E4F188A" w14:textId="30BE52C3" w:rsidR="00B1082E" w:rsidRPr="00A12676" w:rsidRDefault="00B1082E" w:rsidP="00B1082E">
      <w:pPr>
        <w:rPr>
          <w:b/>
          <w:bCs/>
        </w:rPr>
      </w:pPr>
      <w:r w:rsidRPr="00A12676">
        <w:rPr>
          <w:b/>
          <w:bCs/>
        </w:rPr>
        <w:t>4.</w:t>
      </w:r>
      <w:r w:rsidR="00362DBA" w:rsidRPr="00A12676">
        <w:rPr>
          <w:b/>
          <w:bCs/>
        </w:rPr>
        <w:t>Paper: arXiv_2025_Dynamic Load Balancing for EV Charging Stations</w:t>
      </w:r>
    </w:p>
    <w:p w14:paraId="4126E733" w14:textId="77777777" w:rsidR="00362DBA" w:rsidRDefault="00362DBA" w:rsidP="00B1082E"/>
    <w:p w14:paraId="5A3841D2" w14:textId="2AAC75B6" w:rsidR="00362DBA" w:rsidRDefault="00362DBA" w:rsidP="00362DBA">
      <w:r>
        <w:t>The paper "Dynamic Load Balancing for EV Charging</w:t>
      </w:r>
      <w:r w:rsidR="00507118">
        <w:t xml:space="preserve"> Stations</w:t>
      </w:r>
      <w:r>
        <w:t xml:space="preserve"> Using Reinforcement Learning" </w:t>
      </w:r>
      <w:r w:rsidR="00A77286">
        <w:t xml:space="preserve">represents a process of load distribution to the electric vehicle charging network and pricing using Reinforcement Learning (RL). </w:t>
      </w:r>
      <w:r>
        <w:t xml:space="preserve">This </w:t>
      </w:r>
      <w:r w:rsidR="00A77286">
        <w:t xml:space="preserve">study </w:t>
      </w:r>
      <w:r>
        <w:t xml:space="preserve">is </w:t>
      </w:r>
      <w:r w:rsidR="00A77286">
        <w:t>significant because</w:t>
      </w:r>
      <w:r>
        <w:t xml:space="preserve"> </w:t>
      </w:r>
      <w:r w:rsidR="00A77286">
        <w:t>efficient charging infrastructure</w:t>
      </w:r>
      <w:r w:rsidR="00A77286">
        <w:t xml:space="preserve"> is needed for </w:t>
      </w:r>
      <w:r>
        <w:t xml:space="preserve">the rise of EVs to manage </w:t>
      </w:r>
      <w:r w:rsidR="00A77286">
        <w:t xml:space="preserve">traffic </w:t>
      </w:r>
      <w:r>
        <w:t>congestion. The objective is to dynamically adjust prices based on real-time demand and occupancy data. Using a graph-based RL approach with a pre-trained graph neural network (GNN), the study aims to ensure equitable load distribution and prevent overloads.</w:t>
      </w:r>
      <w:r w:rsidR="007D6808">
        <w:t xml:space="preserve"> </w:t>
      </w:r>
      <w:r w:rsidR="00A77286">
        <w:t>It focuses on the efficient demand management for electric vehicle charging which contributes to the grid optimization. In Bangladesh this type of work</w:t>
      </w:r>
      <w:r w:rsidR="007D6808">
        <w:t xml:space="preserve"> provides the information about </w:t>
      </w:r>
      <w:r w:rsidR="00C3127C">
        <w:t>the charging strategy of battery powered vehicles specially in town region where this type of research is scarce.</w:t>
      </w:r>
    </w:p>
    <w:p w14:paraId="6E59B5CF" w14:textId="77777777" w:rsidR="00362DBA" w:rsidRDefault="00362DBA" w:rsidP="00362DBA"/>
    <w:p w14:paraId="34989BFF" w14:textId="77777777" w:rsidR="00362DBA" w:rsidRDefault="00362DBA" w:rsidP="00362DBA"/>
    <w:p w14:paraId="2BA024C1" w14:textId="77777777" w:rsidR="00362DBA" w:rsidRDefault="00362DBA" w:rsidP="00362DBA"/>
    <w:p w14:paraId="350B8212" w14:textId="38108531" w:rsidR="00362DBA" w:rsidRPr="00A12676" w:rsidRDefault="00362DBA" w:rsidP="00362DBA">
      <w:pPr>
        <w:rPr>
          <w:b/>
          <w:bCs/>
        </w:rPr>
      </w:pPr>
      <w:r w:rsidRPr="00A12676">
        <w:rPr>
          <w:b/>
          <w:bCs/>
        </w:rPr>
        <w:t>5.Paper: conference on sustainable development of energy water and environment systems_2023_Electric Vehicle Charging Demand Prediction Using a Novel Machine Learning-Based Technique</w:t>
      </w:r>
    </w:p>
    <w:p w14:paraId="37B33887" w14:textId="77777777" w:rsidR="00362DBA" w:rsidRDefault="00362DBA" w:rsidP="00362DBA"/>
    <w:p w14:paraId="54CAD0CC" w14:textId="40D3325A" w:rsidR="00B54C4B" w:rsidRDefault="00DE3F8E" w:rsidP="00DE3F8E">
      <w:r>
        <w:t xml:space="preserve">The paper "Electric Vehicle Charging Demand Prediction Using a Novel Machine Learning-Based Technique" </w:t>
      </w:r>
      <w:r w:rsidR="00C3127C">
        <w:t>highlights the forecasting of monthly charging of electric vehicles using advanced machine learning.</w:t>
      </w:r>
      <w:r w:rsidR="00003B89">
        <w:t xml:space="preserve"> The study</w:t>
      </w:r>
      <w:r w:rsidR="00B54C4B">
        <w:t xml:space="preserve"> gives the process</w:t>
      </w:r>
      <w:r w:rsidR="00003B89">
        <w:t xml:space="preserve"> of advanced load forecasting and grid optimization. </w:t>
      </w:r>
      <w:r>
        <w:t xml:space="preserve">This research fulfills a societal need for efficient energy management as EV usage rises. </w:t>
      </w:r>
      <w:r w:rsidR="00B54C4B">
        <w:t xml:space="preserve">In the data source charging history information included. It supports the research decision and Its consequences make the scope of possible application in accordance with urban fuel. </w:t>
      </w:r>
    </w:p>
    <w:p w14:paraId="10D2C420" w14:textId="77777777" w:rsidR="00362DBA" w:rsidRDefault="00362DBA" w:rsidP="00362DBA"/>
    <w:p w14:paraId="42F324EF" w14:textId="77777777" w:rsidR="00DE3F8E" w:rsidRDefault="00DE3F8E" w:rsidP="00362DBA"/>
    <w:p w14:paraId="13F76F52" w14:textId="5B0CF53F" w:rsidR="00362DBA" w:rsidRPr="00A12676" w:rsidRDefault="007D7C8D" w:rsidP="00362DBA">
      <w:pPr>
        <w:rPr>
          <w:b/>
          <w:bCs/>
        </w:rPr>
      </w:pPr>
      <w:r w:rsidRPr="00A12676">
        <w:rPr>
          <w:b/>
          <w:bCs/>
        </w:rPr>
        <w:t>6.Paper: E3S Web of Conferences_2024_Machine Learning Models for Predicting and Managing Electric Vehicle Load in Smart Grids</w:t>
      </w:r>
    </w:p>
    <w:p w14:paraId="0041047D" w14:textId="77777777" w:rsidR="007D7C8D" w:rsidRDefault="007D7C8D" w:rsidP="00362DBA"/>
    <w:p w14:paraId="7D1864D9" w14:textId="08841F3B" w:rsidR="007D7C8D" w:rsidRDefault="00DE3F8E" w:rsidP="00DE3F8E">
      <w:r>
        <w:t xml:space="preserve">The paper "Machine Learning Models for Predicting and Managing Electric Vehicle Load in Smart Grids" </w:t>
      </w:r>
      <w:r w:rsidR="00FA4970">
        <w:t xml:space="preserve">presents the load forecasting in grid from electric vehicle in the environment. For the gradual growth of integration of electric vehicles this study is very important. It impacts on the grid stability significantly. </w:t>
      </w:r>
      <w:r>
        <w:t>Its findings have potential applications in Bangladesh’s urban energy context, where similar studies are limited, making it a valuable reference for my work. The data source includes real-world charging data</w:t>
      </w:r>
      <w:r w:rsidR="00FA4970">
        <w:t xml:space="preserve"> of electric vehicles and it</w:t>
      </w:r>
      <w:r>
        <w:t xml:space="preserve"> supports the study's conclusions.</w:t>
      </w:r>
    </w:p>
    <w:p w14:paraId="0FC65D3F" w14:textId="77777777" w:rsidR="007D7C8D" w:rsidRDefault="007D7C8D" w:rsidP="00362DBA"/>
    <w:p w14:paraId="58A32921" w14:textId="77777777" w:rsidR="00DE3F8E" w:rsidRDefault="00DE3F8E" w:rsidP="00362DBA"/>
    <w:p w14:paraId="482BA864" w14:textId="3D977562" w:rsidR="007D7C8D" w:rsidRPr="00A12676" w:rsidRDefault="007D7C8D" w:rsidP="00362DBA">
      <w:pPr>
        <w:rPr>
          <w:b/>
          <w:bCs/>
        </w:rPr>
      </w:pPr>
      <w:r w:rsidRPr="00A12676">
        <w:rPr>
          <w:b/>
          <w:bCs/>
        </w:rPr>
        <w:t>7.Paper: Elsevier_2019_EV load forecasting using a refined CNN-LSTM-AM</w:t>
      </w:r>
    </w:p>
    <w:p w14:paraId="01C08E3D" w14:textId="77777777" w:rsidR="007D7C8D" w:rsidRDefault="007D7C8D" w:rsidP="00362DBA"/>
    <w:p w14:paraId="286EB5A3" w14:textId="2817D302" w:rsidR="007D7C8D" w:rsidRDefault="00A876FD" w:rsidP="00A876FD">
      <w:pPr>
        <w:jc w:val="both"/>
      </w:pPr>
      <w:r>
        <w:t>B</w:t>
      </w:r>
      <w:r>
        <w:t>y combining CNN, LSTM and Attention-Mechanism</w:t>
      </w:r>
      <w:r>
        <w:t>, t</w:t>
      </w:r>
      <w:r w:rsidR="007D7C8D">
        <w:t>he paper "EV Load Forecasting Using Hybrid CNN-LSTM-AM Model"</w:t>
      </w:r>
      <w:r>
        <w:t xml:space="preserve"> improved</w:t>
      </w:r>
      <w:r w:rsidR="00FA4970">
        <w:t xml:space="preserve"> the load forecasting of electric vehicles</w:t>
      </w:r>
      <w:r>
        <w:t>.</w:t>
      </w:r>
      <w:r w:rsidRPr="00A876FD">
        <w:t xml:space="preserve"> This</w:t>
      </w:r>
      <w:r w:rsidRPr="00A876FD">
        <w:t xml:space="preserve"> work is indeed crucial due to the increasing demand for charging electric vehicles, which puts pressure on the power grid.</w:t>
      </w:r>
      <w:r>
        <w:t xml:space="preserve"> </w:t>
      </w:r>
      <w:r w:rsidR="007D7C8D">
        <w:t>The objective is to</w:t>
      </w:r>
      <w:r>
        <w:t xml:space="preserve"> improve</w:t>
      </w:r>
      <w:r w:rsidR="007D7C8D">
        <w:t xml:space="preserve"> multi-step-ahead forecasting using </w:t>
      </w:r>
      <w:r w:rsidR="007D7C8D">
        <w:lastRenderedPageBreak/>
        <w:t xml:space="preserve">California's ACN dataset. It meets the market need for grid optimization and efficient energy management. For Bangladesh, this research could inform similar forecasting models for Battery Powered Vehicles (BPVs), </w:t>
      </w:r>
      <w:r>
        <w:t>a</w:t>
      </w:r>
      <w:r w:rsidRPr="00A876FD">
        <w:t>ssisting in urban energy management and demand forecasting, which complements existing research in this area.</w:t>
      </w:r>
    </w:p>
    <w:p w14:paraId="42075DC1" w14:textId="77777777" w:rsidR="007D7C8D" w:rsidRDefault="007D7C8D" w:rsidP="00362DBA"/>
    <w:p w14:paraId="282EC1CB" w14:textId="77777777" w:rsidR="007D7C8D" w:rsidRDefault="007D7C8D" w:rsidP="00362DBA"/>
    <w:p w14:paraId="71442019" w14:textId="77777777" w:rsidR="007D7C8D" w:rsidRDefault="007D7C8D" w:rsidP="00362DBA"/>
    <w:p w14:paraId="074AFDC5" w14:textId="0238F449" w:rsidR="007D7C8D" w:rsidRPr="00A12676" w:rsidRDefault="007D7C8D" w:rsidP="00362DBA">
      <w:pPr>
        <w:rPr>
          <w:b/>
          <w:bCs/>
        </w:rPr>
      </w:pPr>
      <w:r w:rsidRPr="00A12676">
        <w:rPr>
          <w:b/>
          <w:bCs/>
        </w:rPr>
        <w:t xml:space="preserve">8.Paper: Energies_2019_Electric Vehicle Charging Load </w:t>
      </w:r>
      <w:proofErr w:type="spellStart"/>
      <w:r w:rsidRPr="00A12676">
        <w:rPr>
          <w:b/>
          <w:bCs/>
        </w:rPr>
        <w:t>Forecasting_A</w:t>
      </w:r>
      <w:proofErr w:type="spellEnd"/>
      <w:r w:rsidRPr="00A12676">
        <w:rPr>
          <w:b/>
          <w:bCs/>
        </w:rPr>
        <w:t xml:space="preserve"> Comparative Study of Deep Learning Approaches</w:t>
      </w:r>
    </w:p>
    <w:p w14:paraId="4DB9BD95" w14:textId="77777777" w:rsidR="007D7C8D" w:rsidRDefault="007D7C8D" w:rsidP="00362DBA"/>
    <w:p w14:paraId="2F3AB3C3" w14:textId="58A731B9" w:rsidR="007D7C8D" w:rsidRDefault="001B3AC4" w:rsidP="001B3AC4">
      <w:r>
        <w:t xml:space="preserve">The paper "Electric Vehicle Charging Load Forecasting: A Comparative Study of Deep Learning Approaches" </w:t>
      </w:r>
      <w:r w:rsidR="007E71E4">
        <w:t xml:space="preserve">highlights the electric vehicle charging load forecasting based </w:t>
      </w:r>
      <w:r w:rsidR="00FB67DE">
        <w:t>on comparative</w:t>
      </w:r>
      <w:r w:rsidR="007E71E4">
        <w:t xml:space="preserve"> deep learning. This work is significant </w:t>
      </w:r>
      <w:r w:rsidR="00FB67DE">
        <w:t xml:space="preserve">because of the rising challenges of electric vehicles and power system. </w:t>
      </w:r>
      <w:r w:rsidR="00FB67DE" w:rsidRPr="00FB67DE">
        <w:t>There are very few similar studies in Bangladesh, which makes this study a valuable reference. The data source includes real-world charging data, which supports the study's findings.</w:t>
      </w:r>
    </w:p>
    <w:p w14:paraId="0A1E331E" w14:textId="77777777" w:rsidR="001B3AC4" w:rsidRDefault="001B3AC4" w:rsidP="001B3AC4"/>
    <w:p w14:paraId="2EA6ED6A" w14:textId="77777777" w:rsidR="007D7C8D" w:rsidRDefault="007D7C8D" w:rsidP="00362DBA"/>
    <w:p w14:paraId="3D413E33" w14:textId="17227BB8" w:rsidR="007D7C8D" w:rsidRPr="00A12676" w:rsidRDefault="007D7C8D" w:rsidP="00362DBA">
      <w:pPr>
        <w:rPr>
          <w:b/>
          <w:bCs/>
        </w:rPr>
      </w:pPr>
      <w:r w:rsidRPr="00A12676">
        <w:rPr>
          <w:b/>
          <w:bCs/>
        </w:rPr>
        <w:t xml:space="preserve">9.Paper:Energies_2024_Electric Vehicle Charging Load Prediction Considering </w:t>
      </w:r>
      <w:proofErr w:type="spellStart"/>
      <w:r w:rsidRPr="00A12676">
        <w:rPr>
          <w:b/>
          <w:bCs/>
        </w:rPr>
        <w:t>Spatio</w:t>
      </w:r>
      <w:proofErr w:type="spellEnd"/>
      <w:r w:rsidRPr="00A12676">
        <w:rPr>
          <w:b/>
          <w:bCs/>
        </w:rPr>
        <w:t>-Temporal Node Importance Information</w:t>
      </w:r>
    </w:p>
    <w:p w14:paraId="55EEB0BB" w14:textId="77777777" w:rsidR="007D7C8D" w:rsidRDefault="007D7C8D" w:rsidP="00362DBA"/>
    <w:p w14:paraId="09957AB1" w14:textId="4053E713" w:rsidR="007D7C8D" w:rsidRDefault="002E7F04" w:rsidP="002E7F04">
      <w:r>
        <w:t xml:space="preserve">The paper "Electric Vehicle Charging Load Prediction Considering </w:t>
      </w:r>
      <w:proofErr w:type="spellStart"/>
      <w:r>
        <w:t>Spatio</w:t>
      </w:r>
      <w:proofErr w:type="spellEnd"/>
      <w:r>
        <w:t xml:space="preserve">-Temporal Node Importance Information" </w:t>
      </w:r>
      <w:r w:rsidR="00FB67DE">
        <w:t xml:space="preserve">includes </w:t>
      </w:r>
      <w:r w:rsidR="00FB67DE">
        <w:t>importance</w:t>
      </w:r>
      <w:r w:rsidR="00FB67DE">
        <w:t xml:space="preserve"> of </w:t>
      </w:r>
      <w:proofErr w:type="spellStart"/>
      <w:r w:rsidR="00FB67DE">
        <w:t>spatio</w:t>
      </w:r>
      <w:proofErr w:type="spellEnd"/>
      <w:r w:rsidR="00FB67DE">
        <w:t xml:space="preserve">-temporal node and improves the accuracy of electric vehicle charging load forecasting. </w:t>
      </w:r>
      <w:r>
        <w:t xml:space="preserve">This work is crucial as it addresses the challenges of managing increasing energy demands from electric vehicles (EVs) and battery-powered vehicles (BPVs), which can strain power grids. The objective is to develop a forecasting model that effectively captures the significance of geographic and temporal factors in charging behavior. The methodology employs an improved PageRank algorithm alongside convolutional neural networks (CNN) and attention mechanisms to analyze historical load data and geographic information. This approach aims to optimize load forecasting and improve prediction </w:t>
      </w:r>
      <w:r w:rsidR="00FB67DE">
        <w:t>accuracy.</w:t>
      </w:r>
      <w:r>
        <w:t xml:space="preserve"> This research fulfills the societal need for effective demand management and grid optimization as EV adoption rises. </w:t>
      </w:r>
    </w:p>
    <w:p w14:paraId="37DE5E6D" w14:textId="77777777" w:rsidR="007D7C8D" w:rsidRDefault="007D7C8D" w:rsidP="007D7C8D"/>
    <w:p w14:paraId="710C2542" w14:textId="77777777" w:rsidR="007D7C8D" w:rsidRDefault="007D7C8D" w:rsidP="007D7C8D"/>
    <w:p w14:paraId="11DE5A18" w14:textId="77777777" w:rsidR="007D7C8D" w:rsidRDefault="007D7C8D" w:rsidP="007D7C8D"/>
    <w:p w14:paraId="3C67C788" w14:textId="63806ABE" w:rsidR="007D7C8D" w:rsidRPr="00A12676" w:rsidRDefault="007D7C8D" w:rsidP="00362DBA">
      <w:pPr>
        <w:rPr>
          <w:b/>
          <w:bCs/>
        </w:rPr>
      </w:pPr>
      <w:r w:rsidRPr="00A12676">
        <w:rPr>
          <w:b/>
          <w:bCs/>
        </w:rPr>
        <w:t>10. Paper:</w:t>
      </w:r>
      <w:r w:rsidR="009E429B" w:rsidRPr="00A12676">
        <w:rPr>
          <w:b/>
          <w:bCs/>
        </w:rPr>
        <w:t xml:space="preserve"> The Journal of Supercomputing _2025_A comprehensive benchmark of machine learning</w:t>
      </w:r>
      <w:r w:rsidR="009E429B" w:rsidRPr="00A12676">
        <w:rPr>
          <w:rFonts w:ascii="Cambria Math" w:hAnsi="Cambria Math" w:cs="Cambria Math"/>
          <w:b/>
          <w:bCs/>
        </w:rPr>
        <w:t>‑</w:t>
      </w:r>
      <w:r w:rsidR="009E429B" w:rsidRPr="00A12676">
        <w:rPr>
          <w:b/>
          <w:bCs/>
        </w:rPr>
        <w:t>based</w:t>
      </w:r>
    </w:p>
    <w:p w14:paraId="24DB75A0" w14:textId="77777777" w:rsidR="009E429B" w:rsidRDefault="009E429B" w:rsidP="00362DBA"/>
    <w:p w14:paraId="42A822AA" w14:textId="107C9711" w:rsidR="009E429B" w:rsidRDefault="002E7F04" w:rsidP="00362DBA">
      <w:r>
        <w:t xml:space="preserve">The paper "A Comprehensive Benchmark of Machine Learning-Based Algorithms for Medium-Term Electric Vehicle Charging Demand Prediction" </w:t>
      </w:r>
      <w:r w:rsidR="004A7793">
        <w:t xml:space="preserve">studies on different machine learning algorithm evaluation for EV charging demand forecasting. </w:t>
      </w:r>
      <w:r w:rsidR="004A7793" w:rsidRPr="004A7793">
        <w:t>The objective is to identify the most effective algorithms for medium-term forecasting of charging demand using historical data.</w:t>
      </w:r>
    </w:p>
    <w:p w14:paraId="40F319B7" w14:textId="77777777" w:rsidR="004A7793" w:rsidRDefault="004A7793" w:rsidP="00362DBA"/>
    <w:p w14:paraId="751569D3" w14:textId="77777777" w:rsidR="009908A4" w:rsidRDefault="009908A4" w:rsidP="009908A4"/>
    <w:p w14:paraId="2AA1D789" w14:textId="77777777" w:rsidR="009908A4" w:rsidRDefault="009908A4" w:rsidP="009908A4"/>
    <w:p w14:paraId="010829F0" w14:textId="77777777" w:rsidR="00B0261F" w:rsidRDefault="00B0261F" w:rsidP="00B0261F"/>
    <w:p w14:paraId="6447B811" w14:textId="77777777" w:rsidR="001801EA" w:rsidRDefault="001801EA" w:rsidP="00896F2F"/>
    <w:sectPr w:rsidR="00180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90A"/>
    <w:multiLevelType w:val="multilevel"/>
    <w:tmpl w:val="9D8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34F84"/>
    <w:multiLevelType w:val="multilevel"/>
    <w:tmpl w:val="917C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BF4D03"/>
    <w:multiLevelType w:val="multilevel"/>
    <w:tmpl w:val="580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BC41C5"/>
    <w:multiLevelType w:val="multilevel"/>
    <w:tmpl w:val="D3E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CD29C8"/>
    <w:multiLevelType w:val="multilevel"/>
    <w:tmpl w:val="4B8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8877A4"/>
    <w:multiLevelType w:val="multilevel"/>
    <w:tmpl w:val="567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B70342"/>
    <w:multiLevelType w:val="multilevel"/>
    <w:tmpl w:val="380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6D582A"/>
    <w:multiLevelType w:val="multilevel"/>
    <w:tmpl w:val="06C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E4192B"/>
    <w:multiLevelType w:val="multilevel"/>
    <w:tmpl w:val="956A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49785C"/>
    <w:multiLevelType w:val="multilevel"/>
    <w:tmpl w:val="8AB4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627419">
    <w:abstractNumId w:val="8"/>
  </w:num>
  <w:num w:numId="2" w16cid:durableId="1461460002">
    <w:abstractNumId w:val="7"/>
  </w:num>
  <w:num w:numId="3" w16cid:durableId="29035207">
    <w:abstractNumId w:val="0"/>
  </w:num>
  <w:num w:numId="4" w16cid:durableId="1688169061">
    <w:abstractNumId w:val="4"/>
  </w:num>
  <w:num w:numId="5" w16cid:durableId="1549730622">
    <w:abstractNumId w:val="2"/>
  </w:num>
  <w:num w:numId="6" w16cid:durableId="648755459">
    <w:abstractNumId w:val="3"/>
  </w:num>
  <w:num w:numId="7" w16cid:durableId="568003023">
    <w:abstractNumId w:val="9"/>
  </w:num>
  <w:num w:numId="8" w16cid:durableId="482158081">
    <w:abstractNumId w:val="1"/>
  </w:num>
  <w:num w:numId="9" w16cid:durableId="1205866571">
    <w:abstractNumId w:val="5"/>
  </w:num>
  <w:num w:numId="10" w16cid:durableId="662004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663"/>
    <w:rsid w:val="00003B89"/>
    <w:rsid w:val="00027A5F"/>
    <w:rsid w:val="000423E6"/>
    <w:rsid w:val="00051CCF"/>
    <w:rsid w:val="00064E9C"/>
    <w:rsid w:val="000A5C74"/>
    <w:rsid w:val="000D7880"/>
    <w:rsid w:val="000F2C83"/>
    <w:rsid w:val="00122FCA"/>
    <w:rsid w:val="001801EA"/>
    <w:rsid w:val="001B3AC4"/>
    <w:rsid w:val="001D640A"/>
    <w:rsid w:val="001E2CCC"/>
    <w:rsid w:val="001F4663"/>
    <w:rsid w:val="00220482"/>
    <w:rsid w:val="00226861"/>
    <w:rsid w:val="002356B3"/>
    <w:rsid w:val="00243959"/>
    <w:rsid w:val="00245CAB"/>
    <w:rsid w:val="00260E5D"/>
    <w:rsid w:val="00261E2D"/>
    <w:rsid w:val="00275421"/>
    <w:rsid w:val="00280B51"/>
    <w:rsid w:val="00293FD3"/>
    <w:rsid w:val="002A2D3C"/>
    <w:rsid w:val="002E7F04"/>
    <w:rsid w:val="00362DBA"/>
    <w:rsid w:val="0037237D"/>
    <w:rsid w:val="0039169C"/>
    <w:rsid w:val="004146A6"/>
    <w:rsid w:val="0043045B"/>
    <w:rsid w:val="00443602"/>
    <w:rsid w:val="004565D0"/>
    <w:rsid w:val="00457040"/>
    <w:rsid w:val="00482395"/>
    <w:rsid w:val="004A7793"/>
    <w:rsid w:val="004B3A11"/>
    <w:rsid w:val="004B4116"/>
    <w:rsid w:val="00507118"/>
    <w:rsid w:val="0056276D"/>
    <w:rsid w:val="0058248B"/>
    <w:rsid w:val="005A0787"/>
    <w:rsid w:val="00601A40"/>
    <w:rsid w:val="00634E89"/>
    <w:rsid w:val="006364DC"/>
    <w:rsid w:val="006512E4"/>
    <w:rsid w:val="00667D44"/>
    <w:rsid w:val="006C297C"/>
    <w:rsid w:val="00725E6C"/>
    <w:rsid w:val="00747E19"/>
    <w:rsid w:val="0078178B"/>
    <w:rsid w:val="007830C4"/>
    <w:rsid w:val="007A54F2"/>
    <w:rsid w:val="007D6808"/>
    <w:rsid w:val="007D7C8D"/>
    <w:rsid w:val="007E0FA0"/>
    <w:rsid w:val="007E71E4"/>
    <w:rsid w:val="00896F2F"/>
    <w:rsid w:val="008E2AF5"/>
    <w:rsid w:val="00930C5F"/>
    <w:rsid w:val="00942EF7"/>
    <w:rsid w:val="00953711"/>
    <w:rsid w:val="009908A4"/>
    <w:rsid w:val="009B58B5"/>
    <w:rsid w:val="009E2309"/>
    <w:rsid w:val="009E429B"/>
    <w:rsid w:val="00A12676"/>
    <w:rsid w:val="00A53237"/>
    <w:rsid w:val="00A60116"/>
    <w:rsid w:val="00A71A7F"/>
    <w:rsid w:val="00A77286"/>
    <w:rsid w:val="00A876FD"/>
    <w:rsid w:val="00AA552D"/>
    <w:rsid w:val="00AD72BB"/>
    <w:rsid w:val="00AF4C7F"/>
    <w:rsid w:val="00AF5804"/>
    <w:rsid w:val="00B0261F"/>
    <w:rsid w:val="00B1082E"/>
    <w:rsid w:val="00B26F34"/>
    <w:rsid w:val="00B54C4B"/>
    <w:rsid w:val="00B569AA"/>
    <w:rsid w:val="00BD1B8F"/>
    <w:rsid w:val="00BD39FE"/>
    <w:rsid w:val="00BF559A"/>
    <w:rsid w:val="00C3127C"/>
    <w:rsid w:val="00C51C5B"/>
    <w:rsid w:val="00CE0EC5"/>
    <w:rsid w:val="00D0219C"/>
    <w:rsid w:val="00D54869"/>
    <w:rsid w:val="00D9764E"/>
    <w:rsid w:val="00DE3F8E"/>
    <w:rsid w:val="00E2588F"/>
    <w:rsid w:val="00E27FEA"/>
    <w:rsid w:val="00E659FE"/>
    <w:rsid w:val="00EF45A3"/>
    <w:rsid w:val="00F241E7"/>
    <w:rsid w:val="00F536C7"/>
    <w:rsid w:val="00F73D21"/>
    <w:rsid w:val="00FA4970"/>
    <w:rsid w:val="00FB5CEA"/>
    <w:rsid w:val="00FB67DE"/>
    <w:rsid w:val="00FE4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51F8"/>
  <w15:chartTrackingRefBased/>
  <w15:docId w15:val="{B6AD0351-3838-4AC3-984E-1E9647AC4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6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6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6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6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6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6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6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6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663"/>
    <w:rPr>
      <w:rFonts w:eastAsiaTheme="majorEastAsia" w:cstheme="majorBidi"/>
      <w:color w:val="272727" w:themeColor="text1" w:themeTint="D8"/>
    </w:rPr>
  </w:style>
  <w:style w:type="paragraph" w:styleId="Title">
    <w:name w:val="Title"/>
    <w:basedOn w:val="Normal"/>
    <w:next w:val="Normal"/>
    <w:link w:val="TitleChar"/>
    <w:uiPriority w:val="10"/>
    <w:qFormat/>
    <w:rsid w:val="001F4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663"/>
    <w:pPr>
      <w:spacing w:before="160"/>
      <w:jc w:val="center"/>
    </w:pPr>
    <w:rPr>
      <w:i/>
      <w:iCs/>
      <w:color w:val="404040" w:themeColor="text1" w:themeTint="BF"/>
    </w:rPr>
  </w:style>
  <w:style w:type="character" w:customStyle="1" w:styleId="QuoteChar">
    <w:name w:val="Quote Char"/>
    <w:basedOn w:val="DefaultParagraphFont"/>
    <w:link w:val="Quote"/>
    <w:uiPriority w:val="29"/>
    <w:rsid w:val="001F4663"/>
    <w:rPr>
      <w:i/>
      <w:iCs/>
      <w:color w:val="404040" w:themeColor="text1" w:themeTint="BF"/>
    </w:rPr>
  </w:style>
  <w:style w:type="paragraph" w:styleId="ListParagraph">
    <w:name w:val="List Paragraph"/>
    <w:basedOn w:val="Normal"/>
    <w:uiPriority w:val="34"/>
    <w:qFormat/>
    <w:rsid w:val="001F4663"/>
    <w:pPr>
      <w:ind w:left="720"/>
      <w:contextualSpacing/>
    </w:pPr>
  </w:style>
  <w:style w:type="character" w:styleId="IntenseEmphasis">
    <w:name w:val="Intense Emphasis"/>
    <w:basedOn w:val="DefaultParagraphFont"/>
    <w:uiPriority w:val="21"/>
    <w:qFormat/>
    <w:rsid w:val="001F4663"/>
    <w:rPr>
      <w:i/>
      <w:iCs/>
      <w:color w:val="0F4761" w:themeColor="accent1" w:themeShade="BF"/>
    </w:rPr>
  </w:style>
  <w:style w:type="paragraph" w:styleId="IntenseQuote">
    <w:name w:val="Intense Quote"/>
    <w:basedOn w:val="Normal"/>
    <w:next w:val="Normal"/>
    <w:link w:val="IntenseQuoteChar"/>
    <w:uiPriority w:val="30"/>
    <w:qFormat/>
    <w:rsid w:val="001F4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663"/>
    <w:rPr>
      <w:i/>
      <w:iCs/>
      <w:color w:val="0F4761" w:themeColor="accent1" w:themeShade="BF"/>
    </w:rPr>
  </w:style>
  <w:style w:type="character" w:styleId="IntenseReference">
    <w:name w:val="Intense Reference"/>
    <w:basedOn w:val="DefaultParagraphFont"/>
    <w:uiPriority w:val="32"/>
    <w:qFormat/>
    <w:rsid w:val="001F46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3865">
      <w:bodyDiv w:val="1"/>
      <w:marLeft w:val="0"/>
      <w:marRight w:val="0"/>
      <w:marTop w:val="0"/>
      <w:marBottom w:val="0"/>
      <w:divBdr>
        <w:top w:val="none" w:sz="0" w:space="0" w:color="auto"/>
        <w:left w:val="none" w:sz="0" w:space="0" w:color="auto"/>
        <w:bottom w:val="none" w:sz="0" w:space="0" w:color="auto"/>
        <w:right w:val="none" w:sz="0" w:space="0" w:color="auto"/>
      </w:divBdr>
    </w:div>
    <w:div w:id="314921486">
      <w:bodyDiv w:val="1"/>
      <w:marLeft w:val="0"/>
      <w:marRight w:val="0"/>
      <w:marTop w:val="0"/>
      <w:marBottom w:val="0"/>
      <w:divBdr>
        <w:top w:val="none" w:sz="0" w:space="0" w:color="auto"/>
        <w:left w:val="none" w:sz="0" w:space="0" w:color="auto"/>
        <w:bottom w:val="none" w:sz="0" w:space="0" w:color="auto"/>
        <w:right w:val="none" w:sz="0" w:space="0" w:color="auto"/>
      </w:divBdr>
    </w:div>
    <w:div w:id="344090941">
      <w:bodyDiv w:val="1"/>
      <w:marLeft w:val="0"/>
      <w:marRight w:val="0"/>
      <w:marTop w:val="0"/>
      <w:marBottom w:val="0"/>
      <w:divBdr>
        <w:top w:val="none" w:sz="0" w:space="0" w:color="auto"/>
        <w:left w:val="none" w:sz="0" w:space="0" w:color="auto"/>
        <w:bottom w:val="none" w:sz="0" w:space="0" w:color="auto"/>
        <w:right w:val="none" w:sz="0" w:space="0" w:color="auto"/>
      </w:divBdr>
    </w:div>
    <w:div w:id="455490249">
      <w:bodyDiv w:val="1"/>
      <w:marLeft w:val="0"/>
      <w:marRight w:val="0"/>
      <w:marTop w:val="0"/>
      <w:marBottom w:val="0"/>
      <w:divBdr>
        <w:top w:val="none" w:sz="0" w:space="0" w:color="auto"/>
        <w:left w:val="none" w:sz="0" w:space="0" w:color="auto"/>
        <w:bottom w:val="none" w:sz="0" w:space="0" w:color="auto"/>
        <w:right w:val="none" w:sz="0" w:space="0" w:color="auto"/>
      </w:divBdr>
    </w:div>
    <w:div w:id="672496225">
      <w:bodyDiv w:val="1"/>
      <w:marLeft w:val="0"/>
      <w:marRight w:val="0"/>
      <w:marTop w:val="0"/>
      <w:marBottom w:val="0"/>
      <w:divBdr>
        <w:top w:val="none" w:sz="0" w:space="0" w:color="auto"/>
        <w:left w:val="none" w:sz="0" w:space="0" w:color="auto"/>
        <w:bottom w:val="none" w:sz="0" w:space="0" w:color="auto"/>
        <w:right w:val="none" w:sz="0" w:space="0" w:color="auto"/>
      </w:divBdr>
    </w:div>
    <w:div w:id="817264566">
      <w:bodyDiv w:val="1"/>
      <w:marLeft w:val="0"/>
      <w:marRight w:val="0"/>
      <w:marTop w:val="0"/>
      <w:marBottom w:val="0"/>
      <w:divBdr>
        <w:top w:val="none" w:sz="0" w:space="0" w:color="auto"/>
        <w:left w:val="none" w:sz="0" w:space="0" w:color="auto"/>
        <w:bottom w:val="none" w:sz="0" w:space="0" w:color="auto"/>
        <w:right w:val="none" w:sz="0" w:space="0" w:color="auto"/>
      </w:divBdr>
    </w:div>
    <w:div w:id="1355115046">
      <w:bodyDiv w:val="1"/>
      <w:marLeft w:val="0"/>
      <w:marRight w:val="0"/>
      <w:marTop w:val="0"/>
      <w:marBottom w:val="0"/>
      <w:divBdr>
        <w:top w:val="none" w:sz="0" w:space="0" w:color="auto"/>
        <w:left w:val="none" w:sz="0" w:space="0" w:color="auto"/>
        <w:bottom w:val="none" w:sz="0" w:space="0" w:color="auto"/>
        <w:right w:val="none" w:sz="0" w:space="0" w:color="auto"/>
      </w:divBdr>
    </w:div>
    <w:div w:id="1554657963">
      <w:bodyDiv w:val="1"/>
      <w:marLeft w:val="0"/>
      <w:marRight w:val="0"/>
      <w:marTop w:val="0"/>
      <w:marBottom w:val="0"/>
      <w:divBdr>
        <w:top w:val="none" w:sz="0" w:space="0" w:color="auto"/>
        <w:left w:val="none" w:sz="0" w:space="0" w:color="auto"/>
        <w:bottom w:val="none" w:sz="0" w:space="0" w:color="auto"/>
        <w:right w:val="none" w:sz="0" w:space="0" w:color="auto"/>
      </w:divBdr>
    </w:div>
    <w:div w:id="1582644289">
      <w:bodyDiv w:val="1"/>
      <w:marLeft w:val="0"/>
      <w:marRight w:val="0"/>
      <w:marTop w:val="0"/>
      <w:marBottom w:val="0"/>
      <w:divBdr>
        <w:top w:val="none" w:sz="0" w:space="0" w:color="auto"/>
        <w:left w:val="none" w:sz="0" w:space="0" w:color="auto"/>
        <w:bottom w:val="none" w:sz="0" w:space="0" w:color="auto"/>
        <w:right w:val="none" w:sz="0" w:space="0" w:color="auto"/>
      </w:divBdr>
    </w:div>
    <w:div w:id="1651981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1070</TotalTime>
  <Pages>5</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34</cp:revision>
  <dcterms:created xsi:type="dcterms:W3CDTF">2025-08-01T00:33:00Z</dcterms:created>
  <dcterms:modified xsi:type="dcterms:W3CDTF">2025-10-26T13:50:00Z</dcterms:modified>
</cp:coreProperties>
</file>