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B2803" w14:textId="3B0BEA87" w:rsidR="00D60411" w:rsidRPr="00D60411" w:rsidRDefault="00D60411" w:rsidP="00D60411"/>
    <w:p w14:paraId="7ACADEE4" w14:textId="77777777" w:rsidR="00D60411" w:rsidRPr="00D60411" w:rsidRDefault="00D60411" w:rsidP="00D60411">
      <w:pPr>
        <w:rPr>
          <w:b/>
          <w:bCs/>
        </w:rPr>
      </w:pPr>
      <w:r w:rsidRPr="00D60411">
        <w:rPr>
          <w:b/>
          <w:bCs/>
        </w:rPr>
        <w:t>Feature Correlation Analysis</w:t>
      </w:r>
    </w:p>
    <w:p w14:paraId="53D5CEEE" w14:textId="77777777" w:rsidR="00D60411" w:rsidRPr="00D60411" w:rsidRDefault="00D60411" w:rsidP="00D60411">
      <w:r w:rsidRPr="00D60411">
        <w:t>To analyze the relationship between input variables and EV charging load demand, Pearson correlation analysis was performed. The correlation coefficient ranges from –1 to +1, where values close to +1 indicate a strong positive linear relationship.</w:t>
      </w:r>
    </w:p>
    <w:p w14:paraId="4C707546" w14:textId="77777777" w:rsidR="00D60411" w:rsidRPr="00D60411" w:rsidRDefault="00D60411" w:rsidP="00D60411">
      <w:r w:rsidRPr="00D60411">
        <w:t>The analysis focuses on the following features:</w:t>
      </w:r>
    </w:p>
    <w:p w14:paraId="114FDF17" w14:textId="77777777" w:rsidR="00D60411" w:rsidRPr="00D60411" w:rsidRDefault="00D60411" w:rsidP="00D60411">
      <w:pPr>
        <w:numPr>
          <w:ilvl w:val="0"/>
          <w:numId w:val="4"/>
        </w:numPr>
      </w:pPr>
      <w:proofErr w:type="spellStart"/>
      <w:r w:rsidRPr="00D60411">
        <w:t>station_vehicles_charging</w:t>
      </w:r>
      <w:proofErr w:type="spellEnd"/>
    </w:p>
    <w:p w14:paraId="402E34F8" w14:textId="77777777" w:rsidR="00D60411" w:rsidRPr="00D60411" w:rsidRDefault="00D60411" w:rsidP="00D60411">
      <w:pPr>
        <w:numPr>
          <w:ilvl w:val="0"/>
          <w:numId w:val="4"/>
        </w:numPr>
      </w:pPr>
      <w:proofErr w:type="spellStart"/>
      <w:r w:rsidRPr="00D60411">
        <w:t>congestion_ratio</w:t>
      </w:r>
      <w:proofErr w:type="spellEnd"/>
    </w:p>
    <w:p w14:paraId="47B2F01A" w14:textId="77777777" w:rsidR="00D60411" w:rsidRPr="00D60411" w:rsidRDefault="00D60411" w:rsidP="00D60411">
      <w:pPr>
        <w:numPr>
          <w:ilvl w:val="0"/>
          <w:numId w:val="4"/>
        </w:numPr>
      </w:pPr>
      <w:proofErr w:type="spellStart"/>
      <w:r w:rsidRPr="00D60411">
        <w:t>load_per_vehicle_kW</w:t>
      </w:r>
      <w:proofErr w:type="spellEnd"/>
    </w:p>
    <w:p w14:paraId="36B1DF67" w14:textId="77777777" w:rsidR="00D60411" w:rsidRPr="00D60411" w:rsidRDefault="00D60411" w:rsidP="00D60411">
      <w:pPr>
        <w:ind w:left="360"/>
      </w:pPr>
      <w:r w:rsidRPr="00D60411">
        <w:t>and the target variable:</w:t>
      </w:r>
    </w:p>
    <w:p w14:paraId="60D4309B" w14:textId="77777777" w:rsidR="00D60411" w:rsidRPr="00D60411" w:rsidRDefault="00D60411" w:rsidP="00D60411">
      <w:pPr>
        <w:numPr>
          <w:ilvl w:val="0"/>
          <w:numId w:val="4"/>
        </w:numPr>
      </w:pPr>
      <w:proofErr w:type="spellStart"/>
      <w:r w:rsidRPr="00D60411">
        <w:t>station_power_demand_kW</w:t>
      </w:r>
      <w:proofErr w:type="spellEnd"/>
    </w:p>
    <w:p w14:paraId="4759A15F" w14:textId="3550D721" w:rsidR="00D60411" w:rsidRPr="00D60411" w:rsidRDefault="00D60411" w:rsidP="00D60411"/>
    <w:p w14:paraId="5490850A" w14:textId="77777777" w:rsidR="00D60411" w:rsidRPr="00D60411" w:rsidRDefault="00D60411" w:rsidP="00D60411">
      <w:pPr>
        <w:rPr>
          <w:b/>
          <w:bCs/>
        </w:rPr>
      </w:pPr>
      <w:r w:rsidRPr="00D60411">
        <w:rPr>
          <w:b/>
          <w:bCs/>
        </w:rPr>
        <w:t>1. Feature–Target Correlation (Separated Analysis)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389"/>
        <w:gridCol w:w="3702"/>
        <w:gridCol w:w="1119"/>
      </w:tblGrid>
      <w:tr w:rsidR="00D60411" w:rsidRPr="00D60411" w14:paraId="6BE521B2" w14:textId="77777777" w:rsidTr="00D60411">
        <w:trPr>
          <w:tblHeader/>
          <w:tblCellSpacing w:w="15" w:type="dxa"/>
        </w:trPr>
        <w:tc>
          <w:tcPr>
            <w:tcW w:w="0" w:type="auto"/>
            <w:vAlign w:val="center"/>
            <w:hideMark/>
          </w:tcPr>
          <w:p w14:paraId="474CAE11" w14:textId="77777777" w:rsidR="00D60411" w:rsidRPr="00D60411" w:rsidRDefault="00D60411" w:rsidP="00D60411">
            <w:pPr>
              <w:rPr>
                <w:b/>
                <w:bCs/>
              </w:rPr>
            </w:pPr>
            <w:r w:rsidRPr="00D60411">
              <w:rPr>
                <w:b/>
                <w:bCs/>
              </w:rPr>
              <w:t>Feature</w:t>
            </w:r>
          </w:p>
        </w:tc>
        <w:tc>
          <w:tcPr>
            <w:tcW w:w="0" w:type="auto"/>
            <w:vAlign w:val="center"/>
            <w:hideMark/>
          </w:tcPr>
          <w:p w14:paraId="63BEAF6B" w14:textId="77777777" w:rsidR="00D60411" w:rsidRPr="00D60411" w:rsidRDefault="00D60411" w:rsidP="00D60411">
            <w:pPr>
              <w:rPr>
                <w:b/>
                <w:bCs/>
              </w:rPr>
            </w:pPr>
            <w:r w:rsidRPr="00D60411">
              <w:rPr>
                <w:b/>
                <w:bCs/>
              </w:rPr>
              <w:t>Correlation with Station Power Demand</w:t>
            </w:r>
          </w:p>
        </w:tc>
        <w:tc>
          <w:tcPr>
            <w:tcW w:w="0" w:type="auto"/>
            <w:vAlign w:val="center"/>
            <w:hideMark/>
          </w:tcPr>
          <w:p w14:paraId="255C95A2" w14:textId="77777777" w:rsidR="00D60411" w:rsidRPr="00D60411" w:rsidRDefault="00D60411" w:rsidP="00D60411">
            <w:pPr>
              <w:rPr>
                <w:b/>
                <w:bCs/>
              </w:rPr>
            </w:pPr>
            <w:r w:rsidRPr="00D60411">
              <w:rPr>
                <w:b/>
                <w:bCs/>
              </w:rPr>
              <w:t>Strength</w:t>
            </w:r>
          </w:p>
        </w:tc>
      </w:tr>
      <w:tr w:rsidR="00D60411" w:rsidRPr="00D60411" w14:paraId="7A8C5687" w14:textId="77777777" w:rsidTr="00D60411">
        <w:trPr>
          <w:tblCellSpacing w:w="15" w:type="dxa"/>
        </w:trPr>
        <w:tc>
          <w:tcPr>
            <w:tcW w:w="0" w:type="auto"/>
            <w:vAlign w:val="center"/>
            <w:hideMark/>
          </w:tcPr>
          <w:p w14:paraId="504A8C32" w14:textId="77777777" w:rsidR="00D60411" w:rsidRPr="00D60411" w:rsidRDefault="00D60411" w:rsidP="00D60411">
            <w:proofErr w:type="spellStart"/>
            <w:r w:rsidRPr="00D60411">
              <w:t>station_vehicles_charging</w:t>
            </w:r>
            <w:proofErr w:type="spellEnd"/>
          </w:p>
        </w:tc>
        <w:tc>
          <w:tcPr>
            <w:tcW w:w="0" w:type="auto"/>
            <w:vAlign w:val="center"/>
            <w:hideMark/>
          </w:tcPr>
          <w:p w14:paraId="56F12E9B" w14:textId="77777777" w:rsidR="00D60411" w:rsidRPr="00D60411" w:rsidRDefault="00D60411" w:rsidP="00D60411">
            <w:r w:rsidRPr="00D60411">
              <w:rPr>
                <w:b/>
                <w:bCs/>
              </w:rPr>
              <w:t>0.9891</w:t>
            </w:r>
          </w:p>
        </w:tc>
        <w:tc>
          <w:tcPr>
            <w:tcW w:w="0" w:type="auto"/>
            <w:vAlign w:val="center"/>
            <w:hideMark/>
          </w:tcPr>
          <w:p w14:paraId="7D95E558" w14:textId="77777777" w:rsidR="00D60411" w:rsidRPr="00D60411" w:rsidRDefault="00D60411" w:rsidP="00D60411">
            <w:r w:rsidRPr="00D60411">
              <w:t>Very Strong</w:t>
            </w:r>
          </w:p>
        </w:tc>
      </w:tr>
      <w:tr w:rsidR="00D60411" w:rsidRPr="00D60411" w14:paraId="47E67B30" w14:textId="77777777" w:rsidTr="00D60411">
        <w:trPr>
          <w:tblCellSpacing w:w="15" w:type="dxa"/>
        </w:trPr>
        <w:tc>
          <w:tcPr>
            <w:tcW w:w="0" w:type="auto"/>
            <w:vAlign w:val="center"/>
            <w:hideMark/>
          </w:tcPr>
          <w:p w14:paraId="74E07918" w14:textId="77777777" w:rsidR="00D60411" w:rsidRPr="00D60411" w:rsidRDefault="00D60411" w:rsidP="00D60411">
            <w:proofErr w:type="spellStart"/>
            <w:r w:rsidRPr="00D60411">
              <w:t>congestion_ratio</w:t>
            </w:r>
            <w:proofErr w:type="spellEnd"/>
          </w:p>
        </w:tc>
        <w:tc>
          <w:tcPr>
            <w:tcW w:w="0" w:type="auto"/>
            <w:vAlign w:val="center"/>
            <w:hideMark/>
          </w:tcPr>
          <w:p w14:paraId="629277E4" w14:textId="77777777" w:rsidR="00D60411" w:rsidRPr="00D60411" w:rsidRDefault="00D60411" w:rsidP="00D60411">
            <w:r w:rsidRPr="00D60411">
              <w:rPr>
                <w:b/>
                <w:bCs/>
              </w:rPr>
              <w:t>0.9160</w:t>
            </w:r>
          </w:p>
        </w:tc>
        <w:tc>
          <w:tcPr>
            <w:tcW w:w="0" w:type="auto"/>
            <w:vAlign w:val="center"/>
            <w:hideMark/>
          </w:tcPr>
          <w:p w14:paraId="280E4E81" w14:textId="77777777" w:rsidR="00D60411" w:rsidRPr="00D60411" w:rsidRDefault="00D60411" w:rsidP="00D60411">
            <w:r w:rsidRPr="00D60411">
              <w:t>Very Strong</w:t>
            </w:r>
          </w:p>
        </w:tc>
      </w:tr>
      <w:tr w:rsidR="00D60411" w:rsidRPr="00D60411" w14:paraId="19A5F988" w14:textId="77777777" w:rsidTr="00D60411">
        <w:trPr>
          <w:tblCellSpacing w:w="15" w:type="dxa"/>
        </w:trPr>
        <w:tc>
          <w:tcPr>
            <w:tcW w:w="0" w:type="auto"/>
            <w:vAlign w:val="center"/>
            <w:hideMark/>
          </w:tcPr>
          <w:p w14:paraId="7010AF7C" w14:textId="77777777" w:rsidR="00D60411" w:rsidRPr="00D60411" w:rsidRDefault="00D60411" w:rsidP="00D60411">
            <w:proofErr w:type="spellStart"/>
            <w:r w:rsidRPr="00D60411">
              <w:t>load_per_vehicle_kW</w:t>
            </w:r>
            <w:proofErr w:type="spellEnd"/>
          </w:p>
        </w:tc>
        <w:tc>
          <w:tcPr>
            <w:tcW w:w="0" w:type="auto"/>
            <w:vAlign w:val="center"/>
            <w:hideMark/>
          </w:tcPr>
          <w:p w14:paraId="4B291A16" w14:textId="77777777" w:rsidR="00D60411" w:rsidRPr="00D60411" w:rsidRDefault="00D60411" w:rsidP="00D60411">
            <w:r w:rsidRPr="00D60411">
              <w:rPr>
                <w:b/>
                <w:bCs/>
              </w:rPr>
              <w:t>0.8489</w:t>
            </w:r>
          </w:p>
        </w:tc>
        <w:tc>
          <w:tcPr>
            <w:tcW w:w="0" w:type="auto"/>
            <w:vAlign w:val="center"/>
            <w:hideMark/>
          </w:tcPr>
          <w:p w14:paraId="02DAA985" w14:textId="77777777" w:rsidR="00D60411" w:rsidRPr="00D60411" w:rsidRDefault="00D60411" w:rsidP="00D60411">
            <w:r w:rsidRPr="00D60411">
              <w:t>Strong</w:t>
            </w:r>
          </w:p>
        </w:tc>
      </w:tr>
    </w:tbl>
    <w:p w14:paraId="0F62A250" w14:textId="77777777" w:rsidR="00D60411" w:rsidRPr="00D60411" w:rsidRDefault="00D60411" w:rsidP="00D60411">
      <w:r w:rsidRPr="00D60411">
        <w:rPr>
          <w:b/>
          <w:bCs/>
        </w:rPr>
        <w:t>Explanation (simple language):</w:t>
      </w:r>
      <w:r w:rsidRPr="00D60411">
        <w:br/>
        <w:t>The station power demand is most strongly influenced by the number of vehicles charging at the station. As more vehicles charge simultaneously, the required power increases almost proportionally. Congestion ratio also has a very strong relationship with power demand, indicating that higher congestion leads to increased load. The load per vehicle shows a strong but comparatively lower correlation, meaning it contributes significantly but is not the dominant factor.</w:t>
      </w:r>
    </w:p>
    <w:p w14:paraId="55F9A19D" w14:textId="5AE123BC" w:rsidR="00D60411" w:rsidRPr="00D60411" w:rsidRDefault="00D60411" w:rsidP="00D60411"/>
    <w:p w14:paraId="64B9F9F8" w14:textId="77777777" w:rsidR="00D60411" w:rsidRPr="00D60411" w:rsidRDefault="00D60411" w:rsidP="00D60411">
      <w:pPr>
        <w:rPr>
          <w:b/>
          <w:bCs/>
        </w:rPr>
      </w:pPr>
      <w:r w:rsidRPr="00D60411">
        <w:rPr>
          <w:b/>
          <w:bCs/>
        </w:rPr>
        <w:t>2. Feature–Feature Correlation (Separated Analysis)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389"/>
        <w:gridCol w:w="2000"/>
        <w:gridCol w:w="1645"/>
        <w:gridCol w:w="2932"/>
      </w:tblGrid>
      <w:tr w:rsidR="00D60411" w:rsidRPr="00D60411" w14:paraId="586ADF4B" w14:textId="77777777" w:rsidTr="00D60411">
        <w:trPr>
          <w:tblHeader/>
          <w:tblCellSpacing w:w="15" w:type="dxa"/>
        </w:trPr>
        <w:tc>
          <w:tcPr>
            <w:tcW w:w="0" w:type="auto"/>
            <w:vAlign w:val="center"/>
            <w:hideMark/>
          </w:tcPr>
          <w:p w14:paraId="4DB79B8D" w14:textId="77777777" w:rsidR="00D60411" w:rsidRPr="00D60411" w:rsidRDefault="00D60411" w:rsidP="00D60411">
            <w:pPr>
              <w:rPr>
                <w:b/>
                <w:bCs/>
              </w:rPr>
            </w:pPr>
            <w:r w:rsidRPr="00D60411">
              <w:rPr>
                <w:b/>
                <w:bCs/>
              </w:rPr>
              <w:t>Feature 1</w:t>
            </w:r>
          </w:p>
        </w:tc>
        <w:tc>
          <w:tcPr>
            <w:tcW w:w="0" w:type="auto"/>
            <w:vAlign w:val="center"/>
            <w:hideMark/>
          </w:tcPr>
          <w:p w14:paraId="17D73EC0" w14:textId="77777777" w:rsidR="00D60411" w:rsidRPr="00D60411" w:rsidRDefault="00D60411" w:rsidP="00D60411">
            <w:pPr>
              <w:rPr>
                <w:b/>
                <w:bCs/>
              </w:rPr>
            </w:pPr>
            <w:r w:rsidRPr="00D60411">
              <w:rPr>
                <w:b/>
                <w:bCs/>
              </w:rPr>
              <w:t>Feature 2</w:t>
            </w:r>
          </w:p>
        </w:tc>
        <w:tc>
          <w:tcPr>
            <w:tcW w:w="0" w:type="auto"/>
            <w:vAlign w:val="center"/>
            <w:hideMark/>
          </w:tcPr>
          <w:p w14:paraId="378F0D03" w14:textId="77777777" w:rsidR="00D60411" w:rsidRPr="00D60411" w:rsidRDefault="00D60411" w:rsidP="00D60411">
            <w:pPr>
              <w:rPr>
                <w:b/>
                <w:bCs/>
              </w:rPr>
            </w:pPr>
            <w:r w:rsidRPr="00D60411">
              <w:rPr>
                <w:b/>
                <w:bCs/>
              </w:rPr>
              <w:t>Correlation Value</w:t>
            </w:r>
          </w:p>
        </w:tc>
        <w:tc>
          <w:tcPr>
            <w:tcW w:w="0" w:type="auto"/>
            <w:vAlign w:val="center"/>
            <w:hideMark/>
          </w:tcPr>
          <w:p w14:paraId="05F30DF3" w14:textId="77777777" w:rsidR="00D60411" w:rsidRPr="00D60411" w:rsidRDefault="00D60411" w:rsidP="00D60411">
            <w:pPr>
              <w:rPr>
                <w:b/>
                <w:bCs/>
              </w:rPr>
            </w:pPr>
            <w:r w:rsidRPr="00D60411">
              <w:rPr>
                <w:b/>
                <w:bCs/>
              </w:rPr>
              <w:t>Interpretation</w:t>
            </w:r>
          </w:p>
        </w:tc>
      </w:tr>
      <w:tr w:rsidR="00D60411" w:rsidRPr="00D60411" w14:paraId="63B24D03" w14:textId="77777777" w:rsidTr="00D60411">
        <w:trPr>
          <w:tblCellSpacing w:w="15" w:type="dxa"/>
        </w:trPr>
        <w:tc>
          <w:tcPr>
            <w:tcW w:w="0" w:type="auto"/>
            <w:vAlign w:val="center"/>
            <w:hideMark/>
          </w:tcPr>
          <w:p w14:paraId="17052D0B" w14:textId="77777777" w:rsidR="00D60411" w:rsidRPr="00D60411" w:rsidRDefault="00D60411" w:rsidP="00D60411">
            <w:proofErr w:type="spellStart"/>
            <w:r w:rsidRPr="00D60411">
              <w:t>station_vehicles_charging</w:t>
            </w:r>
            <w:proofErr w:type="spellEnd"/>
          </w:p>
        </w:tc>
        <w:tc>
          <w:tcPr>
            <w:tcW w:w="0" w:type="auto"/>
            <w:vAlign w:val="center"/>
            <w:hideMark/>
          </w:tcPr>
          <w:p w14:paraId="3C9DCEF2" w14:textId="77777777" w:rsidR="00D60411" w:rsidRPr="00D60411" w:rsidRDefault="00D60411" w:rsidP="00D60411">
            <w:proofErr w:type="spellStart"/>
            <w:r w:rsidRPr="00D60411">
              <w:t>congestion_ratio</w:t>
            </w:r>
            <w:proofErr w:type="spellEnd"/>
          </w:p>
        </w:tc>
        <w:tc>
          <w:tcPr>
            <w:tcW w:w="0" w:type="auto"/>
            <w:vAlign w:val="center"/>
            <w:hideMark/>
          </w:tcPr>
          <w:p w14:paraId="0D18EC7D" w14:textId="77777777" w:rsidR="00D60411" w:rsidRPr="00D60411" w:rsidRDefault="00D60411" w:rsidP="00D60411">
            <w:r w:rsidRPr="00D60411">
              <w:t>0.9549</w:t>
            </w:r>
          </w:p>
        </w:tc>
        <w:tc>
          <w:tcPr>
            <w:tcW w:w="0" w:type="auto"/>
            <w:vAlign w:val="center"/>
            <w:hideMark/>
          </w:tcPr>
          <w:p w14:paraId="10353155" w14:textId="77777777" w:rsidR="00D60411" w:rsidRPr="00D60411" w:rsidRDefault="00D60411" w:rsidP="00D60411">
            <w:r w:rsidRPr="00D60411">
              <w:t>Very strong relationship</w:t>
            </w:r>
          </w:p>
        </w:tc>
      </w:tr>
      <w:tr w:rsidR="00D60411" w:rsidRPr="00D60411" w14:paraId="78C435B2" w14:textId="77777777" w:rsidTr="00D60411">
        <w:trPr>
          <w:tblCellSpacing w:w="15" w:type="dxa"/>
        </w:trPr>
        <w:tc>
          <w:tcPr>
            <w:tcW w:w="0" w:type="auto"/>
            <w:vAlign w:val="center"/>
            <w:hideMark/>
          </w:tcPr>
          <w:p w14:paraId="4A4162B3" w14:textId="77777777" w:rsidR="00D60411" w:rsidRPr="00D60411" w:rsidRDefault="00D60411" w:rsidP="00D60411">
            <w:proofErr w:type="spellStart"/>
            <w:r w:rsidRPr="00D60411">
              <w:lastRenderedPageBreak/>
              <w:t>station_vehicles_charging</w:t>
            </w:r>
            <w:proofErr w:type="spellEnd"/>
          </w:p>
        </w:tc>
        <w:tc>
          <w:tcPr>
            <w:tcW w:w="0" w:type="auto"/>
            <w:vAlign w:val="center"/>
            <w:hideMark/>
          </w:tcPr>
          <w:p w14:paraId="49745B79" w14:textId="77777777" w:rsidR="00D60411" w:rsidRPr="00D60411" w:rsidRDefault="00D60411" w:rsidP="00D60411">
            <w:proofErr w:type="spellStart"/>
            <w:r w:rsidRPr="00D60411">
              <w:t>load_per_vehicle_kW</w:t>
            </w:r>
            <w:proofErr w:type="spellEnd"/>
          </w:p>
        </w:tc>
        <w:tc>
          <w:tcPr>
            <w:tcW w:w="0" w:type="auto"/>
            <w:vAlign w:val="center"/>
            <w:hideMark/>
          </w:tcPr>
          <w:p w14:paraId="0FE600C2" w14:textId="77777777" w:rsidR="00D60411" w:rsidRPr="00D60411" w:rsidRDefault="00D60411" w:rsidP="00D60411">
            <w:r w:rsidRPr="00D60411">
              <w:t>0.8441</w:t>
            </w:r>
          </w:p>
        </w:tc>
        <w:tc>
          <w:tcPr>
            <w:tcW w:w="0" w:type="auto"/>
            <w:vAlign w:val="center"/>
            <w:hideMark/>
          </w:tcPr>
          <w:p w14:paraId="05B7D71D" w14:textId="77777777" w:rsidR="00D60411" w:rsidRPr="00D60411" w:rsidRDefault="00D60411" w:rsidP="00D60411">
            <w:r w:rsidRPr="00D60411">
              <w:t>Strong relationship</w:t>
            </w:r>
          </w:p>
        </w:tc>
      </w:tr>
      <w:tr w:rsidR="00D60411" w:rsidRPr="00D60411" w14:paraId="738820D9" w14:textId="77777777" w:rsidTr="00D60411">
        <w:trPr>
          <w:tblCellSpacing w:w="15" w:type="dxa"/>
        </w:trPr>
        <w:tc>
          <w:tcPr>
            <w:tcW w:w="0" w:type="auto"/>
            <w:vAlign w:val="center"/>
            <w:hideMark/>
          </w:tcPr>
          <w:p w14:paraId="1A4CD66B" w14:textId="77777777" w:rsidR="00D60411" w:rsidRPr="00D60411" w:rsidRDefault="00D60411" w:rsidP="00D60411">
            <w:proofErr w:type="spellStart"/>
            <w:r w:rsidRPr="00D60411">
              <w:t>congestion_ratio</w:t>
            </w:r>
            <w:proofErr w:type="spellEnd"/>
          </w:p>
        </w:tc>
        <w:tc>
          <w:tcPr>
            <w:tcW w:w="0" w:type="auto"/>
            <w:vAlign w:val="center"/>
            <w:hideMark/>
          </w:tcPr>
          <w:p w14:paraId="10CA77F4" w14:textId="77777777" w:rsidR="00D60411" w:rsidRPr="00D60411" w:rsidRDefault="00D60411" w:rsidP="00D60411">
            <w:proofErr w:type="spellStart"/>
            <w:r w:rsidRPr="00D60411">
              <w:t>load_per_vehicle_kW</w:t>
            </w:r>
            <w:proofErr w:type="spellEnd"/>
          </w:p>
        </w:tc>
        <w:tc>
          <w:tcPr>
            <w:tcW w:w="0" w:type="auto"/>
            <w:vAlign w:val="center"/>
            <w:hideMark/>
          </w:tcPr>
          <w:p w14:paraId="42687E24" w14:textId="77777777" w:rsidR="00D60411" w:rsidRPr="00D60411" w:rsidRDefault="00D60411" w:rsidP="00D60411">
            <w:r w:rsidRPr="00D60411">
              <w:t>0.7474</w:t>
            </w:r>
          </w:p>
        </w:tc>
        <w:tc>
          <w:tcPr>
            <w:tcW w:w="0" w:type="auto"/>
            <w:vAlign w:val="center"/>
            <w:hideMark/>
          </w:tcPr>
          <w:p w14:paraId="3DBC1541" w14:textId="77777777" w:rsidR="00D60411" w:rsidRPr="00D60411" w:rsidRDefault="00D60411" w:rsidP="00D60411">
            <w:r w:rsidRPr="00D60411">
              <w:t>Moderate to strong relationship</w:t>
            </w:r>
          </w:p>
        </w:tc>
      </w:tr>
    </w:tbl>
    <w:p w14:paraId="4861148D" w14:textId="77777777" w:rsidR="00D60411" w:rsidRPr="00D60411" w:rsidRDefault="00D60411" w:rsidP="00D60411">
      <w:r w:rsidRPr="00D60411">
        <w:rPr>
          <w:b/>
          <w:bCs/>
        </w:rPr>
        <w:t>Explanation:</w:t>
      </w:r>
      <w:r w:rsidRPr="00D60411">
        <w:br/>
        <w:t>The high correlations among input features indicate that these variables are interrelated. An increase in the number of charging vehicles is typically associated with higher congestion and increased per-vehicle load.</w:t>
      </w:r>
    </w:p>
    <w:p w14:paraId="4F5E3878" w14:textId="12ACAE38" w:rsidR="00D60411" w:rsidRPr="00D60411" w:rsidRDefault="00D60411" w:rsidP="00D60411"/>
    <w:p w14:paraId="6CA925DD" w14:textId="77777777" w:rsidR="00D60411" w:rsidRPr="00D60411" w:rsidRDefault="00D60411" w:rsidP="00D60411">
      <w:pPr>
        <w:rPr>
          <w:b/>
          <w:bCs/>
        </w:rPr>
      </w:pPr>
      <w:r w:rsidRPr="00D60411">
        <w:rPr>
          <w:b/>
          <w:bCs/>
        </w:rPr>
        <w:t>3. Comparison Table: Feature Correlation with Power Demand</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42"/>
        <w:gridCol w:w="2364"/>
        <w:gridCol w:w="3003"/>
        <w:gridCol w:w="1972"/>
      </w:tblGrid>
      <w:tr w:rsidR="00D60411" w:rsidRPr="00D60411" w14:paraId="36BE737F" w14:textId="77777777" w:rsidTr="00D60411">
        <w:trPr>
          <w:tblHeader/>
          <w:tblCellSpacing w:w="15" w:type="dxa"/>
        </w:trPr>
        <w:tc>
          <w:tcPr>
            <w:tcW w:w="0" w:type="auto"/>
            <w:vAlign w:val="center"/>
            <w:hideMark/>
          </w:tcPr>
          <w:p w14:paraId="301E7A0F" w14:textId="77777777" w:rsidR="00D60411" w:rsidRPr="00D60411" w:rsidRDefault="00D60411" w:rsidP="00D60411">
            <w:pPr>
              <w:rPr>
                <w:b/>
                <w:bCs/>
              </w:rPr>
            </w:pPr>
            <w:r w:rsidRPr="00D60411">
              <w:rPr>
                <w:b/>
                <w:bCs/>
              </w:rPr>
              <w:t>Rank</w:t>
            </w:r>
          </w:p>
        </w:tc>
        <w:tc>
          <w:tcPr>
            <w:tcW w:w="0" w:type="auto"/>
            <w:vAlign w:val="center"/>
            <w:hideMark/>
          </w:tcPr>
          <w:p w14:paraId="1C3D6526" w14:textId="77777777" w:rsidR="00D60411" w:rsidRPr="00D60411" w:rsidRDefault="00D60411" w:rsidP="00D60411">
            <w:pPr>
              <w:rPr>
                <w:b/>
                <w:bCs/>
              </w:rPr>
            </w:pPr>
            <w:r w:rsidRPr="00D60411">
              <w:rPr>
                <w:b/>
                <w:bCs/>
              </w:rPr>
              <w:t>Feature</w:t>
            </w:r>
          </w:p>
        </w:tc>
        <w:tc>
          <w:tcPr>
            <w:tcW w:w="0" w:type="auto"/>
            <w:vAlign w:val="center"/>
            <w:hideMark/>
          </w:tcPr>
          <w:p w14:paraId="7A5E1228" w14:textId="77777777" w:rsidR="00D60411" w:rsidRPr="00D60411" w:rsidRDefault="00D60411" w:rsidP="00D60411">
            <w:pPr>
              <w:rPr>
                <w:b/>
                <w:bCs/>
              </w:rPr>
            </w:pPr>
            <w:r w:rsidRPr="00D60411">
              <w:rPr>
                <w:b/>
                <w:bCs/>
              </w:rPr>
              <w:t>Correlation with Power Demand</w:t>
            </w:r>
          </w:p>
        </w:tc>
        <w:tc>
          <w:tcPr>
            <w:tcW w:w="0" w:type="auto"/>
            <w:vAlign w:val="center"/>
            <w:hideMark/>
          </w:tcPr>
          <w:p w14:paraId="05EB80F2" w14:textId="77777777" w:rsidR="00D60411" w:rsidRPr="00D60411" w:rsidRDefault="00D60411" w:rsidP="00D60411">
            <w:pPr>
              <w:rPr>
                <w:b/>
                <w:bCs/>
              </w:rPr>
            </w:pPr>
            <w:r w:rsidRPr="00D60411">
              <w:rPr>
                <w:b/>
                <w:bCs/>
              </w:rPr>
              <w:t>Correlation Category</w:t>
            </w:r>
          </w:p>
        </w:tc>
      </w:tr>
      <w:tr w:rsidR="00D60411" w:rsidRPr="00D60411" w14:paraId="40905573" w14:textId="77777777" w:rsidTr="00D60411">
        <w:trPr>
          <w:tblCellSpacing w:w="15" w:type="dxa"/>
        </w:trPr>
        <w:tc>
          <w:tcPr>
            <w:tcW w:w="0" w:type="auto"/>
            <w:vAlign w:val="center"/>
            <w:hideMark/>
          </w:tcPr>
          <w:p w14:paraId="43618FBA" w14:textId="77777777" w:rsidR="00D60411" w:rsidRPr="00D60411" w:rsidRDefault="00D60411" w:rsidP="00D60411">
            <w:r w:rsidRPr="00D60411">
              <w:t>1</w:t>
            </w:r>
          </w:p>
        </w:tc>
        <w:tc>
          <w:tcPr>
            <w:tcW w:w="0" w:type="auto"/>
            <w:vAlign w:val="center"/>
            <w:hideMark/>
          </w:tcPr>
          <w:p w14:paraId="10D39C14" w14:textId="77777777" w:rsidR="00D60411" w:rsidRPr="00D60411" w:rsidRDefault="00D60411" w:rsidP="00D60411">
            <w:proofErr w:type="spellStart"/>
            <w:r w:rsidRPr="00D60411">
              <w:t>station_vehicles_charging</w:t>
            </w:r>
            <w:proofErr w:type="spellEnd"/>
          </w:p>
        </w:tc>
        <w:tc>
          <w:tcPr>
            <w:tcW w:w="0" w:type="auto"/>
            <w:vAlign w:val="center"/>
            <w:hideMark/>
          </w:tcPr>
          <w:p w14:paraId="21176603" w14:textId="77777777" w:rsidR="00D60411" w:rsidRPr="00D60411" w:rsidRDefault="00D60411" w:rsidP="00D60411">
            <w:r w:rsidRPr="00D60411">
              <w:t>0.9891</w:t>
            </w:r>
          </w:p>
        </w:tc>
        <w:tc>
          <w:tcPr>
            <w:tcW w:w="0" w:type="auto"/>
            <w:vAlign w:val="center"/>
            <w:hideMark/>
          </w:tcPr>
          <w:p w14:paraId="19B14427" w14:textId="77777777" w:rsidR="00D60411" w:rsidRPr="00D60411" w:rsidRDefault="00D60411" w:rsidP="00D60411">
            <w:r w:rsidRPr="00D60411">
              <w:t>Very Strong</w:t>
            </w:r>
          </w:p>
        </w:tc>
      </w:tr>
      <w:tr w:rsidR="00D60411" w:rsidRPr="00D60411" w14:paraId="05081A89" w14:textId="77777777" w:rsidTr="00D60411">
        <w:trPr>
          <w:tblCellSpacing w:w="15" w:type="dxa"/>
        </w:trPr>
        <w:tc>
          <w:tcPr>
            <w:tcW w:w="0" w:type="auto"/>
            <w:vAlign w:val="center"/>
            <w:hideMark/>
          </w:tcPr>
          <w:p w14:paraId="7C2AE8FA" w14:textId="77777777" w:rsidR="00D60411" w:rsidRPr="00D60411" w:rsidRDefault="00D60411" w:rsidP="00D60411">
            <w:r w:rsidRPr="00D60411">
              <w:t>2</w:t>
            </w:r>
          </w:p>
        </w:tc>
        <w:tc>
          <w:tcPr>
            <w:tcW w:w="0" w:type="auto"/>
            <w:vAlign w:val="center"/>
            <w:hideMark/>
          </w:tcPr>
          <w:p w14:paraId="1538B49C" w14:textId="77777777" w:rsidR="00D60411" w:rsidRPr="00D60411" w:rsidRDefault="00D60411" w:rsidP="00D60411">
            <w:proofErr w:type="spellStart"/>
            <w:r w:rsidRPr="00D60411">
              <w:t>congestion_ratio</w:t>
            </w:r>
            <w:proofErr w:type="spellEnd"/>
          </w:p>
        </w:tc>
        <w:tc>
          <w:tcPr>
            <w:tcW w:w="0" w:type="auto"/>
            <w:vAlign w:val="center"/>
            <w:hideMark/>
          </w:tcPr>
          <w:p w14:paraId="3B758CD4" w14:textId="77777777" w:rsidR="00D60411" w:rsidRPr="00D60411" w:rsidRDefault="00D60411" w:rsidP="00D60411">
            <w:r w:rsidRPr="00D60411">
              <w:t>0.9160</w:t>
            </w:r>
          </w:p>
        </w:tc>
        <w:tc>
          <w:tcPr>
            <w:tcW w:w="0" w:type="auto"/>
            <w:vAlign w:val="center"/>
            <w:hideMark/>
          </w:tcPr>
          <w:p w14:paraId="27A877C9" w14:textId="77777777" w:rsidR="00D60411" w:rsidRPr="00D60411" w:rsidRDefault="00D60411" w:rsidP="00D60411">
            <w:r w:rsidRPr="00D60411">
              <w:t>Very Strong</w:t>
            </w:r>
          </w:p>
        </w:tc>
      </w:tr>
      <w:tr w:rsidR="00D60411" w:rsidRPr="00D60411" w14:paraId="108D314E" w14:textId="77777777" w:rsidTr="00D60411">
        <w:trPr>
          <w:tblCellSpacing w:w="15" w:type="dxa"/>
        </w:trPr>
        <w:tc>
          <w:tcPr>
            <w:tcW w:w="0" w:type="auto"/>
            <w:vAlign w:val="center"/>
            <w:hideMark/>
          </w:tcPr>
          <w:p w14:paraId="22EEBC4F" w14:textId="77777777" w:rsidR="00D60411" w:rsidRPr="00D60411" w:rsidRDefault="00D60411" w:rsidP="00D60411">
            <w:r w:rsidRPr="00D60411">
              <w:t>3</w:t>
            </w:r>
          </w:p>
        </w:tc>
        <w:tc>
          <w:tcPr>
            <w:tcW w:w="0" w:type="auto"/>
            <w:vAlign w:val="center"/>
            <w:hideMark/>
          </w:tcPr>
          <w:p w14:paraId="3BBAE191" w14:textId="77777777" w:rsidR="00D60411" w:rsidRPr="00D60411" w:rsidRDefault="00D60411" w:rsidP="00D60411">
            <w:proofErr w:type="spellStart"/>
            <w:r w:rsidRPr="00D60411">
              <w:t>load_per_vehicle_kW</w:t>
            </w:r>
            <w:proofErr w:type="spellEnd"/>
          </w:p>
        </w:tc>
        <w:tc>
          <w:tcPr>
            <w:tcW w:w="0" w:type="auto"/>
            <w:vAlign w:val="center"/>
            <w:hideMark/>
          </w:tcPr>
          <w:p w14:paraId="0B6C3A5E" w14:textId="77777777" w:rsidR="00D60411" w:rsidRPr="00D60411" w:rsidRDefault="00D60411" w:rsidP="00D60411">
            <w:r w:rsidRPr="00D60411">
              <w:t>0.8489</w:t>
            </w:r>
          </w:p>
        </w:tc>
        <w:tc>
          <w:tcPr>
            <w:tcW w:w="0" w:type="auto"/>
            <w:vAlign w:val="center"/>
            <w:hideMark/>
          </w:tcPr>
          <w:p w14:paraId="5207CE96" w14:textId="77777777" w:rsidR="00D60411" w:rsidRPr="00D60411" w:rsidRDefault="00D60411" w:rsidP="00D60411">
            <w:r w:rsidRPr="00D60411">
              <w:t>Strong</w:t>
            </w:r>
          </w:p>
        </w:tc>
      </w:tr>
    </w:tbl>
    <w:p w14:paraId="13A92487" w14:textId="2B0ADD86" w:rsidR="00D60411" w:rsidRPr="00D60411" w:rsidRDefault="00D60411" w:rsidP="00D60411"/>
    <w:p w14:paraId="5AEB0271" w14:textId="77777777" w:rsidR="00D60411" w:rsidRPr="00D60411" w:rsidRDefault="00D60411" w:rsidP="00D60411">
      <w:pPr>
        <w:rPr>
          <w:b/>
          <w:bCs/>
        </w:rPr>
      </w:pPr>
      <w:r w:rsidRPr="00D60411">
        <w:rPr>
          <w:b/>
          <w:bCs/>
        </w:rPr>
        <w:t>4. Summary</w:t>
      </w:r>
    </w:p>
    <w:p w14:paraId="04C99A1F" w14:textId="77777777" w:rsidR="00D60411" w:rsidRPr="00D60411" w:rsidRDefault="00D60411" w:rsidP="00D60411">
      <w:r w:rsidRPr="00D60411">
        <w:t xml:space="preserve">The correlation analysis clearly shows that all selected features have a strong positive relationship with EV station power demand. Among them, </w:t>
      </w:r>
      <w:proofErr w:type="spellStart"/>
      <w:r w:rsidRPr="00D60411">
        <w:t>station_vehicles_charging</w:t>
      </w:r>
      <w:proofErr w:type="spellEnd"/>
      <w:r w:rsidRPr="00D60411">
        <w:t xml:space="preserve"> is the most influential variable, followed by </w:t>
      </w:r>
      <w:proofErr w:type="spellStart"/>
      <w:r w:rsidRPr="00D60411">
        <w:t>congestion_ratio</w:t>
      </w:r>
      <w:proofErr w:type="spellEnd"/>
      <w:r w:rsidRPr="00D60411">
        <w:t xml:space="preserve"> and </w:t>
      </w:r>
      <w:proofErr w:type="spellStart"/>
      <w:r w:rsidRPr="00D60411">
        <w:t>load_per_vehicle_kW</w:t>
      </w:r>
      <w:proofErr w:type="spellEnd"/>
      <w:r w:rsidRPr="00D60411">
        <w:t>. These results confirm that the selected features are highly relevant for EV charging load analysis and prediction.</w:t>
      </w:r>
    </w:p>
    <w:p w14:paraId="452A4E69" w14:textId="6C029B47" w:rsidR="00D60411" w:rsidRPr="00D60411" w:rsidRDefault="00D60411" w:rsidP="00D60411"/>
    <w:p w14:paraId="1C7AD726" w14:textId="77777777" w:rsidR="008F0AC9" w:rsidRDefault="008F0AC9"/>
    <w:sectPr w:rsidR="008F0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0F0675"/>
    <w:multiLevelType w:val="multilevel"/>
    <w:tmpl w:val="E780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010B4F"/>
    <w:multiLevelType w:val="multilevel"/>
    <w:tmpl w:val="FFF4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3825D3"/>
    <w:multiLevelType w:val="hybridMultilevel"/>
    <w:tmpl w:val="96B8B5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04523B"/>
    <w:multiLevelType w:val="multilevel"/>
    <w:tmpl w:val="BB8A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686843">
    <w:abstractNumId w:val="3"/>
  </w:num>
  <w:num w:numId="2" w16cid:durableId="732580352">
    <w:abstractNumId w:val="1"/>
  </w:num>
  <w:num w:numId="3" w16cid:durableId="1221742994">
    <w:abstractNumId w:val="0"/>
  </w:num>
  <w:num w:numId="4" w16cid:durableId="571745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C22B5"/>
    <w:rsid w:val="00253626"/>
    <w:rsid w:val="00647107"/>
    <w:rsid w:val="0084328D"/>
    <w:rsid w:val="008F0AC9"/>
    <w:rsid w:val="009C22B5"/>
    <w:rsid w:val="00D60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A9C0E8-9092-41F8-8A17-80E923A93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2B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C22B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C22B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C22B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C22B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C2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2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2B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C22B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C22B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C22B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C22B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C2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2B5"/>
    <w:rPr>
      <w:rFonts w:eastAsiaTheme="majorEastAsia" w:cstheme="majorBidi"/>
      <w:color w:val="272727" w:themeColor="text1" w:themeTint="D8"/>
    </w:rPr>
  </w:style>
  <w:style w:type="paragraph" w:styleId="Title">
    <w:name w:val="Title"/>
    <w:basedOn w:val="Normal"/>
    <w:next w:val="Normal"/>
    <w:link w:val="TitleChar"/>
    <w:uiPriority w:val="10"/>
    <w:qFormat/>
    <w:rsid w:val="009C2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2B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2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22B5"/>
    <w:rPr>
      <w:i/>
      <w:iCs/>
      <w:color w:val="404040" w:themeColor="text1" w:themeTint="BF"/>
    </w:rPr>
  </w:style>
  <w:style w:type="paragraph" w:styleId="ListParagraph">
    <w:name w:val="List Paragraph"/>
    <w:basedOn w:val="Normal"/>
    <w:uiPriority w:val="34"/>
    <w:qFormat/>
    <w:rsid w:val="009C22B5"/>
    <w:pPr>
      <w:ind w:left="720"/>
      <w:contextualSpacing/>
    </w:pPr>
  </w:style>
  <w:style w:type="character" w:styleId="IntenseEmphasis">
    <w:name w:val="Intense Emphasis"/>
    <w:basedOn w:val="DefaultParagraphFont"/>
    <w:uiPriority w:val="21"/>
    <w:qFormat/>
    <w:rsid w:val="009C22B5"/>
    <w:rPr>
      <w:i/>
      <w:iCs/>
      <w:color w:val="365F91" w:themeColor="accent1" w:themeShade="BF"/>
    </w:rPr>
  </w:style>
  <w:style w:type="paragraph" w:styleId="IntenseQuote">
    <w:name w:val="Intense Quote"/>
    <w:basedOn w:val="Normal"/>
    <w:next w:val="Normal"/>
    <w:link w:val="IntenseQuoteChar"/>
    <w:uiPriority w:val="30"/>
    <w:qFormat/>
    <w:rsid w:val="009C22B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C22B5"/>
    <w:rPr>
      <w:i/>
      <w:iCs/>
      <w:color w:val="365F91" w:themeColor="accent1" w:themeShade="BF"/>
    </w:rPr>
  </w:style>
  <w:style w:type="character" w:styleId="IntenseReference">
    <w:name w:val="Intense Reference"/>
    <w:basedOn w:val="DefaultParagraphFont"/>
    <w:uiPriority w:val="32"/>
    <w:qFormat/>
    <w:rsid w:val="009C22B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883565">
      <w:bodyDiv w:val="1"/>
      <w:marLeft w:val="0"/>
      <w:marRight w:val="0"/>
      <w:marTop w:val="0"/>
      <w:marBottom w:val="0"/>
      <w:divBdr>
        <w:top w:val="none" w:sz="0" w:space="0" w:color="auto"/>
        <w:left w:val="none" w:sz="0" w:space="0" w:color="auto"/>
        <w:bottom w:val="none" w:sz="0" w:space="0" w:color="auto"/>
        <w:right w:val="none" w:sz="0" w:space="0" w:color="auto"/>
      </w:divBdr>
    </w:div>
    <w:div w:id="1271278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352</Words>
  <Characters>2012</Characters>
  <Application>Microsoft Office Word</Application>
  <DocSecurity>0</DocSecurity>
  <Lines>16</Lines>
  <Paragraphs>4</Paragraphs>
  <ScaleCrop>false</ScaleCrop>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Biswas</dc:creator>
  <cp:keywords/>
  <dc:description/>
  <cp:lastModifiedBy>Rakesh Biswas</cp:lastModifiedBy>
  <cp:revision>3</cp:revision>
  <dcterms:created xsi:type="dcterms:W3CDTF">2026-01-31T23:14:00Z</dcterms:created>
  <dcterms:modified xsi:type="dcterms:W3CDTF">2026-01-31T23:17:00Z</dcterms:modified>
</cp:coreProperties>
</file>