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Online Quiz Application</w:t>
      </w:r>
    </w:p>
    <w:p>
      <w:pPr>
        <w:pStyle w:val="Heading1"/>
      </w:pPr>
      <w:r>
        <w:t>1. Project Overview</w:t>
      </w:r>
    </w:p>
    <w:p>
      <w:r>
        <w:t>This is a desktop-based Online Quiz Application built using JavaFX and SQLite. It supports role-based access for users and admins, allowing quiz creation, participation, result tracking, and leaderboard viewing.</w:t>
      </w:r>
    </w:p>
    <w:p>
      <w:pPr>
        <w:pStyle w:val="Heading1"/>
      </w:pPr>
      <w:r>
        <w:t>2. Technologies Used</w:t>
      </w:r>
    </w:p>
    <w:p>
      <w:r>
        <w:t>- Java 21</w:t>
        <w:br/>
        <w:t>- JavaFX 21 for GUI</w:t>
        <w:br/>
        <w:t>- SQLite for database management</w:t>
        <w:br/>
        <w:t>- Eclipse IDE for development</w:t>
      </w:r>
    </w:p>
    <w:p>
      <w:pPr>
        <w:pStyle w:val="Heading1"/>
      </w:pPr>
      <w:r>
        <w:t>3. Key Features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User Registration/Login</w:t>
            </w:r>
          </w:p>
        </w:tc>
        <w:tc>
          <w:tcPr>
            <w:tcW w:type="dxa" w:w="4320"/>
          </w:tcPr>
          <w:p>
            <w:r>
              <w:t>Secure login with hashed passwords</w:t>
            </w:r>
          </w:p>
        </w:tc>
      </w:tr>
      <w:tr>
        <w:tc>
          <w:tcPr>
            <w:tcW w:type="dxa" w:w="4320"/>
          </w:tcPr>
          <w:p>
            <w:r>
              <w:t>Admin Role</w:t>
            </w:r>
          </w:p>
        </w:tc>
        <w:tc>
          <w:tcPr>
            <w:tcW w:type="dxa" w:w="4320"/>
          </w:tcPr>
          <w:p>
            <w:r>
              <w:t>Create/edit quizzes, add questions</w:t>
            </w:r>
          </w:p>
        </w:tc>
      </w:tr>
      <w:tr>
        <w:tc>
          <w:tcPr>
            <w:tcW w:type="dxa" w:w="4320"/>
          </w:tcPr>
          <w:p>
            <w:r>
              <w:t>User Role</w:t>
            </w:r>
          </w:p>
        </w:tc>
        <w:tc>
          <w:tcPr>
            <w:tcW w:type="dxa" w:w="4320"/>
          </w:tcPr>
          <w:p>
            <w:r>
              <w:t>Take quizzes, view past scores</w:t>
            </w:r>
          </w:p>
        </w:tc>
      </w:tr>
      <w:tr>
        <w:tc>
          <w:tcPr>
            <w:tcW w:type="dxa" w:w="4320"/>
          </w:tcPr>
          <w:p>
            <w:r>
              <w:t>Role-Based Dashboard</w:t>
            </w:r>
          </w:p>
        </w:tc>
        <w:tc>
          <w:tcPr>
            <w:tcW w:type="dxa" w:w="4320"/>
          </w:tcPr>
          <w:p>
            <w:r>
              <w:t>Separate UI options for users and admins</w:t>
            </w:r>
          </w:p>
        </w:tc>
      </w:tr>
      <w:tr>
        <w:tc>
          <w:tcPr>
            <w:tcW w:type="dxa" w:w="4320"/>
          </w:tcPr>
          <w:p>
            <w:r>
              <w:t>Leaderboard</w:t>
            </w:r>
          </w:p>
        </w:tc>
        <w:tc>
          <w:tcPr>
            <w:tcW w:type="dxa" w:w="4320"/>
          </w:tcPr>
          <w:p>
            <w:r>
              <w:t>Displays top 10 scores per quiz</w:t>
            </w:r>
          </w:p>
        </w:tc>
      </w:tr>
      <w:tr>
        <w:tc>
          <w:tcPr>
            <w:tcW w:type="dxa" w:w="4320"/>
          </w:tcPr>
          <w:p>
            <w:r>
              <w:t>Result Storage</w:t>
            </w:r>
          </w:p>
        </w:tc>
        <w:tc>
          <w:tcPr>
            <w:tcW w:type="dxa" w:w="4320"/>
          </w:tcPr>
          <w:p>
            <w:r>
              <w:t>Scores saved per user and quiz</w:t>
            </w:r>
          </w:p>
        </w:tc>
      </w:tr>
      <w:tr>
        <w:tc>
          <w:tcPr>
            <w:tcW w:type="dxa" w:w="4320"/>
          </w:tcPr>
          <w:p>
            <w:r>
              <w:t>Edit Quiz Titles</w:t>
            </w:r>
          </w:p>
        </w:tc>
        <w:tc>
          <w:tcPr>
            <w:tcW w:type="dxa" w:w="4320"/>
          </w:tcPr>
          <w:p>
            <w:r>
              <w:t>Admins can rename quizzes</w:t>
            </w:r>
          </w:p>
        </w:tc>
      </w:tr>
      <w:tr>
        <w:tc>
          <w:tcPr>
            <w:tcW w:type="dxa" w:w="4320"/>
          </w:tcPr>
          <w:p>
            <w:r>
              <w:t>Delete Quizzes</w:t>
            </w:r>
          </w:p>
        </w:tc>
        <w:tc>
          <w:tcPr>
            <w:tcW w:type="dxa" w:w="4320"/>
          </w:tcPr>
          <w:p>
            <w:r>
              <w:t>Admins can delete quizzes with confirmation</w:t>
            </w:r>
          </w:p>
        </w:tc>
      </w:tr>
    </w:tbl>
    <w:p>
      <w:pPr>
        <w:pStyle w:val="Heading1"/>
      </w:pPr>
      <w:r>
        <w:t>4. Database Design</w:t>
      </w:r>
    </w:p>
    <w:p>
      <w:r>
        <w:t>Tables: users, quizzes, questions, options, results</w:t>
      </w:r>
    </w:p>
    <w:p>
      <w:pPr>
        <w:pStyle w:val="Heading1"/>
      </w:pPr>
      <w:r>
        <w:t>5. Admin Credentials for Testing</w:t>
      </w:r>
    </w:p>
    <w:p>
      <w:r>
        <w:t>Username: admin</w:t>
        <w:br/>
        <w:t>Password: 123456789</w:t>
        <w:br/>
        <w:t>(The password is hashed using SHA-256)</w:t>
      </w:r>
    </w:p>
    <w:p>
      <w:pPr>
        <w:pStyle w:val="Heading1"/>
      </w:pPr>
      <w:r>
        <w:t>6. UI Screenshots</w:t>
      </w:r>
    </w:p>
    <w:p>
      <w:r>
        <w:drawing>
          <wp:inline xmlns:a="http://schemas.openxmlformats.org/drawingml/2006/main" xmlns:pic="http://schemas.openxmlformats.org/drawingml/2006/picture">
            <wp:extent cx="4572000" cy="236943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nscree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69431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434443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inscreen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443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239803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inmenu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9803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19260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sminpame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6056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3873392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28 19444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7339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323088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28 19451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308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3299513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28 19460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9951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33343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28 19482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3431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4572000" cy="4941453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5-05-28 194906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41453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Heading1"/>
      </w:pPr>
      <w:r>
        <w:t>7. Final Notes</w:t>
      </w:r>
    </w:p>
    <w:p>
      <w:r>
        <w:t>Exported as a .jar with JavaFX 21 support.</w:t>
        <w:br/>
        <w:t>Includes user and admin dashboards.</w:t>
        <w:br/>
        <w:t>JavaFX rendering issues may occur on restricted devices (e.g., OneDrive, SmartScreen).</w:t>
        <w:br/>
        <w:t>For real-world deployment, jpackage is recommended.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