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8D29" w14:textId="5FAF6A3D" w:rsidR="00823BC1" w:rsidRPr="00355309" w:rsidRDefault="003D5726" w:rsidP="003D5726">
      <w:pPr>
        <w:jc w:val="center"/>
        <w:rPr>
          <w:rFonts w:cstheme="minorHAnsi"/>
          <w:lang w:val="en-US"/>
        </w:rPr>
      </w:pPr>
      <w:r w:rsidRPr="00355309">
        <w:rPr>
          <w:rFonts w:cstheme="minorHAnsi"/>
          <w:lang w:val="en-US"/>
        </w:rPr>
        <w:t xml:space="preserve">Experiment – 5 </w:t>
      </w:r>
    </w:p>
    <w:p w14:paraId="0ACFBCEB" w14:textId="7DFC0E14" w:rsidR="003D5726" w:rsidRPr="00355309" w:rsidRDefault="003D5726" w:rsidP="003D5726">
      <w:pPr>
        <w:rPr>
          <w:rFonts w:eastAsia="Times New Roman" w:cstheme="minorHAnsi"/>
          <w:lang w:eastAsia="en-IN"/>
        </w:rPr>
      </w:pPr>
      <w:r w:rsidRPr="00355309">
        <w:rPr>
          <w:rFonts w:cstheme="minorHAnsi"/>
          <w:b/>
          <w:bCs/>
          <w:lang w:val="en-US"/>
        </w:rPr>
        <w:t>Aim:</w:t>
      </w:r>
      <w:r w:rsidRPr="00355309">
        <w:rPr>
          <w:rFonts w:cstheme="minorHAnsi"/>
          <w:lang w:val="en-US"/>
        </w:rPr>
        <w:t xml:space="preserve"> </w:t>
      </w:r>
      <w:r w:rsidRPr="00355309">
        <w:rPr>
          <w:rFonts w:eastAsia="Times New Roman" w:cstheme="minorHAnsi"/>
          <w:lang w:eastAsia="en-IN"/>
        </w:rPr>
        <w:t xml:space="preserve">Establishment of switched Ethernet LAN. </w:t>
      </w:r>
    </w:p>
    <w:p w14:paraId="49B51039" w14:textId="1ECEAE83" w:rsidR="003D5726" w:rsidRPr="00355309" w:rsidRDefault="003D5726" w:rsidP="003D5726">
      <w:pPr>
        <w:rPr>
          <w:rFonts w:eastAsia="Times New Roman" w:cstheme="minorHAnsi"/>
          <w:lang w:eastAsia="en-IN"/>
        </w:rPr>
      </w:pPr>
      <w:r w:rsidRPr="00355309">
        <w:rPr>
          <w:rFonts w:eastAsia="Times New Roman" w:cstheme="minorHAnsi"/>
          <w:b/>
          <w:bCs/>
          <w:lang w:eastAsia="en-IN"/>
        </w:rPr>
        <w:t>Software Used:</w:t>
      </w:r>
      <w:r w:rsidRPr="00355309">
        <w:rPr>
          <w:rFonts w:eastAsia="Times New Roman" w:cstheme="minorHAnsi"/>
          <w:lang w:eastAsia="en-IN"/>
        </w:rPr>
        <w:t xml:space="preserve"> Cisco Packet Tracer </w:t>
      </w:r>
    </w:p>
    <w:p w14:paraId="7A09AD61" w14:textId="0E712870" w:rsidR="003D5726" w:rsidRDefault="003D5726" w:rsidP="003D5726">
      <w:pPr>
        <w:rPr>
          <w:rFonts w:eastAsia="Times New Roman" w:cstheme="minorHAnsi"/>
          <w:b/>
          <w:bCs/>
          <w:lang w:eastAsia="en-IN"/>
        </w:rPr>
      </w:pPr>
      <w:r w:rsidRPr="00355309">
        <w:rPr>
          <w:rFonts w:eastAsia="Times New Roman" w:cstheme="minorHAnsi"/>
          <w:b/>
          <w:bCs/>
          <w:lang w:eastAsia="en-IN"/>
        </w:rPr>
        <w:t xml:space="preserve">Theory: </w:t>
      </w:r>
    </w:p>
    <w:p w14:paraId="60CFF051" w14:textId="61100E3B" w:rsidR="00A30BFA" w:rsidRDefault="00A30BFA" w:rsidP="00A30BFA">
      <w:pPr>
        <w:spacing w:line="254" w:lineRule="auto"/>
      </w:pPr>
      <w:r>
        <w:t>Switched </w:t>
      </w:r>
      <w:r w:rsidRPr="00A30BFA">
        <w:t>Ethernet networks</w:t>
      </w:r>
      <w:r>
        <w:t> have options that allow switches to have ports of varying line rates. There is also an option to build up high-capacity links by aggregating multiple parallel links into a single logical link. This is Ethernet's link aggregation control protocol (LACP). It organizes multiple parallel links between two switches into a link aggregation group (LAG), which then operates as a single link. Here, traffic is split at the ingress of the aggregate link, packet by packet, to be routed on the constituent links, and then reassembled in order at the egress of the aggregate link. It is a simple method to increase the capacity of links using existing lower speed links.</w:t>
      </w:r>
    </w:p>
    <w:p w14:paraId="262913AD" w14:textId="77777777" w:rsidR="00A30BFA" w:rsidRPr="00355309" w:rsidRDefault="00A30BFA" w:rsidP="003D5726">
      <w:pPr>
        <w:rPr>
          <w:rFonts w:eastAsia="Times New Roman" w:cstheme="minorHAnsi"/>
          <w:b/>
          <w:bCs/>
          <w:lang w:eastAsia="en-IN"/>
        </w:rPr>
      </w:pPr>
    </w:p>
    <w:p w14:paraId="5F49FDB1" w14:textId="29B36E39" w:rsidR="00355309" w:rsidRDefault="00355309" w:rsidP="003D5726">
      <w:pPr>
        <w:rPr>
          <w:rFonts w:eastAsia="Times New Roman" w:cstheme="minorHAnsi"/>
          <w:lang w:eastAsia="en-IN"/>
        </w:rPr>
      </w:pPr>
      <w:r w:rsidRPr="00355309">
        <w:rPr>
          <w:rFonts w:eastAsia="Times New Roman" w:cstheme="minorHAnsi"/>
          <w:b/>
          <w:bCs/>
          <w:lang w:eastAsia="en-IN"/>
        </w:rPr>
        <w:t xml:space="preserve">Procedure: </w:t>
      </w:r>
      <w:r w:rsidRPr="00355309">
        <w:rPr>
          <w:rFonts w:eastAsia="Times New Roman" w:cstheme="minorHAnsi"/>
          <w:lang w:eastAsia="en-IN"/>
        </w:rPr>
        <w:t>connected a router and three end devices to a switch</w:t>
      </w:r>
      <w:r>
        <w:rPr>
          <w:rFonts w:eastAsia="Times New Roman" w:cstheme="minorHAnsi"/>
          <w:lang w:eastAsia="en-IN"/>
        </w:rPr>
        <w:t xml:space="preserve">. </w:t>
      </w:r>
    </w:p>
    <w:p w14:paraId="1E837B26" w14:textId="41EBC13E" w:rsidR="003D5726" w:rsidRDefault="00355309" w:rsidP="003D5726">
      <w:pPr>
        <w:rPr>
          <w:rFonts w:eastAsia="Times New Roman" w:cstheme="minorHAnsi"/>
          <w:lang w:eastAsia="en-IN"/>
        </w:rPr>
      </w:pPr>
      <w:r>
        <w:rPr>
          <w:rFonts w:eastAsia="Times New Roman" w:cstheme="minorHAnsi"/>
          <w:lang w:eastAsia="en-IN"/>
        </w:rPr>
        <w:t>Configure the router, switch, and end devices.</w:t>
      </w:r>
    </w:p>
    <w:p w14:paraId="0C612E1C" w14:textId="77777777" w:rsidR="00355309" w:rsidRDefault="00355309" w:rsidP="003D5726">
      <w:pPr>
        <w:rPr>
          <w:rFonts w:eastAsia="Times New Roman" w:cstheme="minorHAnsi"/>
          <w:lang w:eastAsia="en-IN"/>
        </w:rPr>
      </w:pPr>
    </w:p>
    <w:p w14:paraId="7E036C40" w14:textId="123B73A1" w:rsidR="00CB7B21" w:rsidRDefault="00355309" w:rsidP="003D5726">
      <w:pPr>
        <w:rPr>
          <w:rFonts w:eastAsia="Times New Roman" w:cstheme="minorHAnsi"/>
          <w:b/>
          <w:bCs/>
          <w:lang w:eastAsia="en-IN"/>
        </w:rPr>
      </w:pPr>
      <w:r w:rsidRPr="00355309">
        <w:rPr>
          <w:rFonts w:eastAsia="Times New Roman" w:cstheme="minorHAnsi"/>
          <w:b/>
          <w:bCs/>
          <w:lang w:eastAsia="en-IN"/>
        </w:rPr>
        <w:t xml:space="preserve">Output: </w:t>
      </w:r>
    </w:p>
    <w:p w14:paraId="55969894" w14:textId="19F1905A" w:rsidR="00CB7B21" w:rsidRDefault="00CB7B21" w:rsidP="003D5726">
      <w:pPr>
        <w:rPr>
          <w:rFonts w:eastAsia="Times New Roman" w:cstheme="minorHAnsi"/>
          <w:b/>
          <w:bCs/>
          <w:lang w:eastAsia="en-IN"/>
        </w:rPr>
      </w:pPr>
      <w:r>
        <w:rPr>
          <w:noProof/>
        </w:rPr>
        <w:drawing>
          <wp:inline distT="0" distB="0" distL="0" distR="0" wp14:anchorId="6B16570A" wp14:editId="6EFA789A">
            <wp:extent cx="4096385" cy="3458845"/>
            <wp:effectExtent l="19050" t="19050" r="18415" b="273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pic:cNvPicPr>
                  </pic:nvPicPr>
                  <pic:blipFill rotWithShape="1">
                    <a:blip r:embed="rId4">
                      <a:extLst>
                        <a:ext uri="{28A0092B-C50C-407E-A947-70E740481C1C}">
                          <a14:useLocalDpi xmlns:a14="http://schemas.microsoft.com/office/drawing/2010/main" val="0"/>
                        </a:ext>
                      </a:extLst>
                    </a:blip>
                    <a:srcRect b="14333"/>
                    <a:stretch/>
                  </pic:blipFill>
                  <pic:spPr bwMode="auto">
                    <a:xfrm>
                      <a:off x="0" y="0"/>
                      <a:ext cx="4096385" cy="345884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33B8F74" w14:textId="0F15A4F4" w:rsidR="00CB7B21" w:rsidRDefault="00CB7B21" w:rsidP="003D5726">
      <w:pPr>
        <w:rPr>
          <w:rFonts w:eastAsia="Times New Roman" w:cstheme="minorHAnsi"/>
          <w:b/>
          <w:bCs/>
          <w:lang w:eastAsia="en-IN"/>
        </w:rPr>
      </w:pPr>
      <w:r>
        <w:rPr>
          <w:noProof/>
        </w:rPr>
        <w:lastRenderedPageBreak/>
        <w:drawing>
          <wp:inline distT="0" distB="0" distL="0" distR="0" wp14:anchorId="4C65E082" wp14:editId="5F1EFAF8">
            <wp:extent cx="4700905" cy="4597400"/>
            <wp:effectExtent l="19050" t="19050" r="23495" b="1270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0905" cy="4597400"/>
                    </a:xfrm>
                    <a:prstGeom prst="rect">
                      <a:avLst/>
                    </a:prstGeom>
                    <a:noFill/>
                    <a:ln>
                      <a:solidFill>
                        <a:schemeClr val="tx1"/>
                      </a:solidFill>
                    </a:ln>
                  </pic:spPr>
                </pic:pic>
              </a:graphicData>
            </a:graphic>
          </wp:inline>
        </w:drawing>
      </w:r>
    </w:p>
    <w:p w14:paraId="72D6526D" w14:textId="77777777" w:rsidR="00CB7B21" w:rsidRDefault="00CB7B21">
      <w:pPr>
        <w:rPr>
          <w:rFonts w:eastAsia="Times New Roman" w:cstheme="minorHAnsi"/>
          <w:b/>
          <w:bCs/>
          <w:lang w:eastAsia="en-IN"/>
        </w:rPr>
      </w:pPr>
      <w:r>
        <w:rPr>
          <w:rFonts w:eastAsia="Times New Roman" w:cstheme="minorHAnsi"/>
          <w:b/>
          <w:bCs/>
          <w:lang w:eastAsia="en-IN"/>
        </w:rPr>
        <w:br w:type="page"/>
      </w:r>
    </w:p>
    <w:p w14:paraId="56FD9198" w14:textId="77777777" w:rsidR="00355309" w:rsidRPr="00355309" w:rsidRDefault="00355309" w:rsidP="003D5726">
      <w:pPr>
        <w:rPr>
          <w:rFonts w:eastAsia="Times New Roman" w:cstheme="minorHAnsi"/>
          <w:b/>
          <w:bCs/>
          <w:lang w:eastAsia="en-IN"/>
        </w:rPr>
      </w:pPr>
    </w:p>
    <w:p w14:paraId="238ACEE6" w14:textId="322CFAF4" w:rsidR="003D5726" w:rsidRPr="00355309" w:rsidRDefault="003D5726" w:rsidP="003D5726">
      <w:pPr>
        <w:jc w:val="center"/>
        <w:rPr>
          <w:rFonts w:eastAsia="Times New Roman" w:cstheme="minorHAnsi"/>
          <w:lang w:eastAsia="en-IN"/>
        </w:rPr>
      </w:pPr>
      <w:r w:rsidRPr="00355309">
        <w:rPr>
          <w:rFonts w:cstheme="minorHAnsi"/>
          <w:noProof/>
        </w:rPr>
        <w:drawing>
          <wp:inline distT="0" distB="0" distL="0" distR="0" wp14:anchorId="02A435E4" wp14:editId="0149B97E">
            <wp:extent cx="4810779" cy="3272790"/>
            <wp:effectExtent l="19050" t="19050" r="279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527" t="9927"/>
                    <a:stretch/>
                  </pic:blipFill>
                  <pic:spPr bwMode="auto">
                    <a:xfrm>
                      <a:off x="0" y="0"/>
                      <a:ext cx="4813802" cy="3274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A47C7F4" w14:textId="77777777" w:rsidR="003D5726" w:rsidRPr="00355309" w:rsidRDefault="003D5726" w:rsidP="003D5726">
      <w:pPr>
        <w:rPr>
          <w:rFonts w:eastAsia="Times New Roman" w:cstheme="minorHAnsi"/>
          <w:lang w:eastAsia="en-IN"/>
        </w:rPr>
      </w:pPr>
    </w:p>
    <w:p w14:paraId="678BA024" w14:textId="5E8F307A" w:rsidR="003D5726" w:rsidRPr="00355309" w:rsidRDefault="003D5726" w:rsidP="003D5726">
      <w:pPr>
        <w:rPr>
          <w:rFonts w:cstheme="minorHAnsi"/>
          <w:lang w:val="en-US"/>
        </w:rPr>
      </w:pPr>
    </w:p>
    <w:sectPr w:rsidR="003D5726" w:rsidRPr="0035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45"/>
    <w:rsid w:val="00355309"/>
    <w:rsid w:val="003D5726"/>
    <w:rsid w:val="00823BC1"/>
    <w:rsid w:val="00A30BFA"/>
    <w:rsid w:val="00B67B45"/>
    <w:rsid w:val="00CB7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2BB5"/>
  <w15:chartTrackingRefBased/>
  <w15:docId w15:val="{4770BD34-56FB-410D-8CC8-CB68487D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B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336140">
      <w:bodyDiv w:val="1"/>
      <w:marLeft w:val="0"/>
      <w:marRight w:val="0"/>
      <w:marTop w:val="0"/>
      <w:marBottom w:val="0"/>
      <w:divBdr>
        <w:top w:val="none" w:sz="0" w:space="0" w:color="auto"/>
        <w:left w:val="none" w:sz="0" w:space="0" w:color="auto"/>
        <w:bottom w:val="none" w:sz="0" w:space="0" w:color="auto"/>
        <w:right w:val="none" w:sz="0" w:space="0" w:color="auto"/>
      </w:divBdr>
    </w:div>
    <w:div w:id="1363242303">
      <w:bodyDiv w:val="1"/>
      <w:marLeft w:val="0"/>
      <w:marRight w:val="0"/>
      <w:marTop w:val="0"/>
      <w:marBottom w:val="0"/>
      <w:divBdr>
        <w:top w:val="none" w:sz="0" w:space="0" w:color="auto"/>
        <w:left w:val="none" w:sz="0" w:space="0" w:color="auto"/>
        <w:bottom w:val="none" w:sz="0" w:space="0" w:color="auto"/>
        <w:right w:val="none" w:sz="0" w:space="0" w:color="auto"/>
      </w:divBdr>
      <w:divsChild>
        <w:div w:id="13848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REGATI RAKESH REDDY</dc:creator>
  <cp:keywords/>
  <dc:description/>
  <cp:lastModifiedBy>REGATI RAKESH REDDY</cp:lastModifiedBy>
  <cp:revision>5</cp:revision>
  <dcterms:created xsi:type="dcterms:W3CDTF">2022-02-15T16:02:00Z</dcterms:created>
  <dcterms:modified xsi:type="dcterms:W3CDTF">2022-03-02T05:11:00Z</dcterms:modified>
</cp:coreProperties>
</file>