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57355" w14:textId="709CE51B" w:rsidR="00234F9B" w:rsidRDefault="00103BBA" w:rsidP="00103BBA">
      <w:pPr>
        <w:rPr>
          <w:b/>
          <w:sz w:val="32"/>
          <w:szCs w:val="32"/>
        </w:rPr>
      </w:pPr>
      <w:r>
        <w:rPr>
          <w:noProof/>
          <w:sz w:val="72"/>
          <w:szCs w:val="72"/>
        </w:rPr>
        <w:drawing>
          <wp:inline distT="0" distB="0" distL="0" distR="0" wp14:anchorId="0E845CA1" wp14:editId="06E23D32">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92753" cy="571500"/>
                    </a:xfrm>
                    <a:prstGeom prst="rect">
                      <a:avLst/>
                    </a:prstGeom>
                    <a:ln/>
                  </pic:spPr>
                </pic:pic>
              </a:graphicData>
            </a:graphic>
          </wp:inline>
        </w:drawing>
      </w:r>
      <w:r w:rsidR="00577CBC">
        <w:rPr>
          <w:b/>
          <w:sz w:val="32"/>
          <w:szCs w:val="32"/>
        </w:rPr>
        <w:t>Shipment Tracking Page</w:t>
      </w:r>
    </w:p>
    <w:p w14:paraId="71D6752B" w14:textId="77777777" w:rsidR="00103BBA" w:rsidRDefault="00103BBA" w:rsidP="00103BBA">
      <w:pPr>
        <w:rPr>
          <w:b/>
          <w:sz w:val="32"/>
          <w:szCs w:val="32"/>
        </w:rPr>
      </w:pPr>
    </w:p>
    <w:p w14:paraId="4B59E509" w14:textId="77777777" w:rsidR="00103BBA" w:rsidRDefault="00103BBA" w:rsidP="00103BBA">
      <w:pPr>
        <w:rPr>
          <w:b/>
        </w:rPr>
      </w:pPr>
      <w:r>
        <w:rPr>
          <w:b/>
        </w:rPr>
        <w:t xml:space="preserve">Purpose </w:t>
      </w:r>
      <w:proofErr w:type="gramStart"/>
      <w:r>
        <w:rPr>
          <w:b/>
        </w:rPr>
        <w:t>Of</w:t>
      </w:r>
      <w:proofErr w:type="gramEnd"/>
      <w:r>
        <w:rPr>
          <w:b/>
        </w:rPr>
        <w:t xml:space="preserve"> This Document</w:t>
      </w:r>
    </w:p>
    <w:p w14:paraId="52B47232" w14:textId="77777777" w:rsidR="00FB5B2C" w:rsidRDefault="00FB5B2C" w:rsidP="00103BBA">
      <w:pPr>
        <w:rPr>
          <w:b/>
        </w:rPr>
      </w:pPr>
    </w:p>
    <w:p w14:paraId="6F8DBF87" w14:textId="4896FC09" w:rsidR="00103BBA" w:rsidRDefault="00103BBA" w:rsidP="00103BBA">
      <w:r>
        <w:t xml:space="preserve">This document is a focused version of the Zenkraft Salesforce Commerce Cloud Cartridge Integration Guide that highlights the </w:t>
      </w:r>
      <w:r w:rsidR="006768FB">
        <w:t>Shipment Tracking Page</w:t>
      </w:r>
      <w:r>
        <w:t xml:space="preserve"> feature.</w:t>
      </w:r>
    </w:p>
    <w:p w14:paraId="2BF9964E" w14:textId="77777777" w:rsidR="00103BBA" w:rsidRDefault="00103BBA" w:rsidP="00103BBA"/>
    <w:p w14:paraId="2107F658" w14:textId="77777777" w:rsidR="00FB5B2C" w:rsidRDefault="00FB5B2C" w:rsidP="00103BBA"/>
    <w:p w14:paraId="498256CC" w14:textId="77777777" w:rsidR="00103BBA" w:rsidRDefault="00103BBA" w:rsidP="00103BBA">
      <w:pPr>
        <w:rPr>
          <w:b/>
        </w:rPr>
      </w:pPr>
      <w:r w:rsidRPr="00103BBA">
        <w:rPr>
          <w:b/>
        </w:rPr>
        <w:t>Use Case</w:t>
      </w:r>
    </w:p>
    <w:p w14:paraId="2848BF3B" w14:textId="77777777" w:rsidR="00FB5B2C" w:rsidRDefault="00FB5B2C" w:rsidP="00103BBA">
      <w:pPr>
        <w:rPr>
          <w:b/>
        </w:rPr>
      </w:pPr>
    </w:p>
    <w:p w14:paraId="7DC4DC9D" w14:textId="03135444" w:rsidR="00103BBA" w:rsidRPr="008B0DD0" w:rsidRDefault="008B0DD0" w:rsidP="00103BBA">
      <w:r>
        <w:t>The Shipment Tracking Page is a single page that will show the tracking status of a shipment, any checkpoints during that shipment, items in the shipment’s SFCC order (optional), and also contains a content slot that can be used to show product recommendations or any other content.</w:t>
      </w:r>
    </w:p>
    <w:p w14:paraId="04505EF0" w14:textId="77777777" w:rsidR="00FB5B2C" w:rsidRDefault="00FB5B2C" w:rsidP="00103BBA">
      <w:pPr>
        <w:rPr>
          <w:b/>
        </w:rPr>
      </w:pPr>
    </w:p>
    <w:p w14:paraId="1A56BFE2" w14:textId="77777777" w:rsidR="00103BBA" w:rsidRDefault="00103BBA" w:rsidP="00103BBA">
      <w:pPr>
        <w:rPr>
          <w:b/>
        </w:rPr>
      </w:pPr>
      <w:r>
        <w:rPr>
          <w:b/>
        </w:rPr>
        <w:t>Technical Description</w:t>
      </w:r>
    </w:p>
    <w:p w14:paraId="0D0BF867" w14:textId="77777777" w:rsidR="00FB5B2C" w:rsidRDefault="00FB5B2C" w:rsidP="00103BBA">
      <w:pPr>
        <w:rPr>
          <w:b/>
        </w:rPr>
      </w:pPr>
    </w:p>
    <w:p w14:paraId="05765561" w14:textId="77777777" w:rsidR="008B0DD0" w:rsidRDefault="008B0DD0" w:rsidP="00103BBA">
      <w:r>
        <w:t xml:space="preserve">The shipment tracking page is available through the Zenkraft-Track route and accepts several query string parameters: tracknumber, order, carrier. As the page loads, the Zenkraft-Track route is hit and checks the query string parameters. If the ‘order’ parameter is set with an SFCC order number, the items in the order are retrieved for display in the view. Only product data is displayed so that there is no Personally Identifiable Information exposed. </w:t>
      </w:r>
    </w:p>
    <w:p w14:paraId="12707234" w14:textId="77777777" w:rsidR="008B0DD0" w:rsidRDefault="008B0DD0" w:rsidP="00103BBA"/>
    <w:p w14:paraId="1F453CD8" w14:textId="07EB1770" w:rsidR="00103BBA" w:rsidRDefault="008B0DD0" w:rsidP="00103BBA">
      <w:r>
        <w:t>The code will then check the tracking settings site preference JSON to get the shipping account number for the carrier (see Set Up below).  Once acquired, the shipping account number and tracking number are used to make a request to the Zenkraft API /track endpoint. If found, all tracking information is returned and sent to the template for display.</w:t>
      </w:r>
    </w:p>
    <w:p w14:paraId="3E3BF180" w14:textId="77777777" w:rsidR="00103BBA" w:rsidRDefault="00103BBA" w:rsidP="00103BBA"/>
    <w:p w14:paraId="1CAC9CD6" w14:textId="77777777" w:rsidR="00FB5B2C" w:rsidRDefault="00FB5B2C" w:rsidP="00103BBA"/>
    <w:p w14:paraId="25096F59" w14:textId="77777777" w:rsidR="00103BBA" w:rsidRDefault="00103BBA" w:rsidP="00103BBA">
      <w:pPr>
        <w:rPr>
          <w:b/>
        </w:rPr>
      </w:pPr>
      <w:r w:rsidRPr="00103BBA">
        <w:rPr>
          <w:b/>
        </w:rPr>
        <w:t>Set Up</w:t>
      </w:r>
    </w:p>
    <w:p w14:paraId="7601663F" w14:textId="77777777" w:rsidR="00103BBA" w:rsidRDefault="00103BBA" w:rsidP="00103BBA"/>
    <w:p w14:paraId="6D7B8762" w14:textId="49E49D6D" w:rsidR="00E47136" w:rsidRDefault="00E47136" w:rsidP="00103BBA">
      <w:r>
        <w:t xml:space="preserve">To enable </w:t>
      </w:r>
      <w:r w:rsidR="007B77D4">
        <w:t>the shipment tracking page o</w:t>
      </w:r>
      <w:r>
        <w:t>n your site:</w:t>
      </w:r>
    </w:p>
    <w:p w14:paraId="5FEE5222" w14:textId="11E1DF4A" w:rsidR="0081315F" w:rsidRDefault="0081315F" w:rsidP="0051244D">
      <w:pPr>
        <w:pStyle w:val="ListParagraph"/>
        <w:numPr>
          <w:ilvl w:val="0"/>
          <w:numId w:val="2"/>
        </w:numPr>
      </w:pPr>
      <w:r>
        <w:t>Upload the int_zenkraft_sfra cartridge to SFCC</w:t>
      </w:r>
    </w:p>
    <w:p w14:paraId="50F5CD6A" w14:textId="1B1E708E" w:rsidR="00440649" w:rsidRDefault="00440649" w:rsidP="0051244D">
      <w:pPr>
        <w:pStyle w:val="ListParagraph"/>
        <w:numPr>
          <w:ilvl w:val="0"/>
          <w:numId w:val="2"/>
        </w:numPr>
      </w:pPr>
      <w:r>
        <w:t>Add ‘int_zenkraft_sfra’ to the site’s cartridge path</w:t>
      </w:r>
    </w:p>
    <w:p w14:paraId="54D1DB96" w14:textId="74DEFBCC" w:rsidR="0081315F" w:rsidRDefault="0081315F" w:rsidP="0051244D">
      <w:pPr>
        <w:pStyle w:val="ListParagraph"/>
        <w:numPr>
          <w:ilvl w:val="0"/>
          <w:numId w:val="2"/>
        </w:numPr>
      </w:pPr>
      <w:r>
        <w:t>Import the system objects and services in the metadata folder of the cartridge.</w:t>
      </w:r>
    </w:p>
    <w:p w14:paraId="78D09487" w14:textId="75E7D488" w:rsidR="0081315F" w:rsidRDefault="00717320" w:rsidP="0051244D">
      <w:pPr>
        <w:pStyle w:val="ListParagraph"/>
        <w:numPr>
          <w:ilvl w:val="0"/>
          <w:numId w:val="2"/>
        </w:numPr>
      </w:pPr>
      <w:r>
        <w:t>In the ‘Zen</w:t>
      </w:r>
      <w:r w:rsidR="00F37D35">
        <w:t>k</w:t>
      </w:r>
      <w:r>
        <w:t>raft General’ site preference group:</w:t>
      </w:r>
    </w:p>
    <w:p w14:paraId="68A4168F" w14:textId="4E5CAC28" w:rsidR="00717320" w:rsidRDefault="00717320" w:rsidP="00717320">
      <w:pPr>
        <w:pStyle w:val="ListParagraph"/>
        <w:numPr>
          <w:ilvl w:val="1"/>
          <w:numId w:val="2"/>
        </w:numPr>
      </w:pPr>
      <w:r>
        <w:t>Set the Master API Key from Zenkraft</w:t>
      </w:r>
    </w:p>
    <w:p w14:paraId="2EBC7294" w14:textId="1CAF7B17" w:rsidR="00103BBA" w:rsidRDefault="0051244D" w:rsidP="00103BBA">
      <w:pPr>
        <w:pStyle w:val="ListParagraph"/>
        <w:numPr>
          <w:ilvl w:val="0"/>
          <w:numId w:val="2"/>
        </w:numPr>
      </w:pPr>
      <w:r>
        <w:t xml:space="preserve">In the </w:t>
      </w:r>
      <w:r w:rsidR="00717320">
        <w:t>‘</w:t>
      </w:r>
      <w:r>
        <w:t xml:space="preserve">Zenkraft </w:t>
      </w:r>
      <w:r w:rsidR="008B0DD0">
        <w:t>Tracking Page Settings</w:t>
      </w:r>
      <w:r>
        <w:t>’ Custom Preference Group:</w:t>
      </w:r>
    </w:p>
    <w:p w14:paraId="1311DF06" w14:textId="26C09923" w:rsidR="008B0DD0" w:rsidRDefault="008B0DD0" w:rsidP="008B0DD0">
      <w:pPr>
        <w:pStyle w:val="ListParagraph"/>
        <w:numPr>
          <w:ilvl w:val="1"/>
          <w:numId w:val="2"/>
        </w:numPr>
      </w:pPr>
      <w:r>
        <w:t>Set ‘Enable Zenkraft Tracking Page’ to YES</w:t>
      </w:r>
    </w:p>
    <w:p w14:paraId="115937DB" w14:textId="635B4A50" w:rsidR="008B0DD0" w:rsidRDefault="008B0DD0" w:rsidP="008B0DD0">
      <w:pPr>
        <w:pStyle w:val="ListParagraph"/>
        <w:numPr>
          <w:ilvl w:val="2"/>
          <w:numId w:val="2"/>
        </w:numPr>
      </w:pPr>
      <w:r>
        <w:lastRenderedPageBreak/>
        <w:t>If this is set to NO and the Zenkraft-Track page is hit, the user is immediately redirected to the homepage of the site</w:t>
      </w:r>
    </w:p>
    <w:p w14:paraId="45BF9F9E" w14:textId="7D0098EF" w:rsidR="008B0DD0" w:rsidRDefault="008B0DD0" w:rsidP="008B0DD0">
      <w:pPr>
        <w:pStyle w:val="ListParagraph"/>
        <w:numPr>
          <w:ilvl w:val="1"/>
          <w:numId w:val="2"/>
        </w:numPr>
      </w:pPr>
      <w:r>
        <w:t>Set ‘Zenkraft Tracking Settings JSON’ site preference</w:t>
      </w:r>
    </w:p>
    <w:p w14:paraId="3BA9D296" w14:textId="67D0C4D6" w:rsidR="008B0DD0" w:rsidRDefault="008B0DD0" w:rsidP="008B0DD0">
      <w:pPr>
        <w:pStyle w:val="ListParagraph"/>
        <w:numPr>
          <w:ilvl w:val="2"/>
          <w:numId w:val="2"/>
        </w:numPr>
      </w:pPr>
      <w:r>
        <w:t>To allow for multiple carriers and shipping accounts on the page, a JSON configuration is used that will map the tracking number from the query string parameter to a shipping account number in Zenkraft.</w:t>
      </w:r>
    </w:p>
    <w:p w14:paraId="59FA064E" w14:textId="07BD48BB" w:rsidR="008B0DD0" w:rsidRDefault="008B0DD0" w:rsidP="008B0DD0">
      <w:pPr>
        <w:pStyle w:val="ListParagraph"/>
        <w:numPr>
          <w:ilvl w:val="2"/>
          <w:numId w:val="2"/>
        </w:numPr>
      </w:pPr>
      <w:r>
        <w:t>Example:</w:t>
      </w:r>
    </w:p>
    <w:p w14:paraId="1A93D88C" w14:textId="77777777" w:rsidR="008B0DD0" w:rsidRDefault="008B0DD0" w:rsidP="008B0DD0">
      <w:pPr>
        <w:ind w:left="2520"/>
      </w:pPr>
      <w:r>
        <w:t>{</w:t>
      </w:r>
    </w:p>
    <w:p w14:paraId="34E734A6" w14:textId="77777777" w:rsidR="008B0DD0" w:rsidRDefault="008B0DD0" w:rsidP="008B0DD0">
      <w:pPr>
        <w:ind w:left="2520"/>
      </w:pPr>
      <w:r>
        <w:t xml:space="preserve">  "fedex": {</w:t>
      </w:r>
    </w:p>
    <w:p w14:paraId="24DB8A37" w14:textId="77777777" w:rsidR="008B0DD0" w:rsidRDefault="008B0DD0" w:rsidP="008B0DD0">
      <w:pPr>
        <w:ind w:left="2520"/>
      </w:pPr>
      <w:r>
        <w:t xml:space="preserve">    "DEBUG": "false",</w:t>
      </w:r>
    </w:p>
    <w:p w14:paraId="15522584" w14:textId="29BC852A" w:rsidR="008B0DD0" w:rsidRDefault="008B0DD0" w:rsidP="008B0DD0">
      <w:pPr>
        <w:ind w:left="2520"/>
      </w:pPr>
      <w:r>
        <w:t xml:space="preserve">    "SHIPPING_ACCOUNT": "1234567890"</w:t>
      </w:r>
    </w:p>
    <w:p w14:paraId="0B760203" w14:textId="77777777" w:rsidR="008B0DD0" w:rsidRDefault="008B0DD0" w:rsidP="008B0DD0">
      <w:pPr>
        <w:ind w:left="2520"/>
      </w:pPr>
      <w:r>
        <w:t xml:space="preserve">  },</w:t>
      </w:r>
    </w:p>
    <w:p w14:paraId="4937E463" w14:textId="77777777" w:rsidR="008B0DD0" w:rsidRDefault="008B0DD0" w:rsidP="008B0DD0">
      <w:pPr>
        <w:ind w:left="2520"/>
      </w:pPr>
      <w:r>
        <w:t xml:space="preserve">  "ups": {</w:t>
      </w:r>
    </w:p>
    <w:p w14:paraId="004185C2" w14:textId="77777777" w:rsidR="008B0DD0" w:rsidRDefault="008B0DD0" w:rsidP="008B0DD0">
      <w:pPr>
        <w:ind w:left="2520"/>
      </w:pPr>
      <w:r>
        <w:t xml:space="preserve">    "DEBUG": "true",</w:t>
      </w:r>
    </w:p>
    <w:p w14:paraId="6CB50425" w14:textId="717A0B25" w:rsidR="008B0DD0" w:rsidRDefault="008B0DD0" w:rsidP="008B0DD0">
      <w:pPr>
        <w:ind w:left="2520"/>
      </w:pPr>
      <w:r>
        <w:t xml:space="preserve">    "SHIPPING_ACCOUNT": "23453564546"</w:t>
      </w:r>
    </w:p>
    <w:p w14:paraId="776CE0C6" w14:textId="77777777" w:rsidR="008B0DD0" w:rsidRDefault="008B0DD0" w:rsidP="008B0DD0">
      <w:pPr>
        <w:ind w:left="2520"/>
      </w:pPr>
      <w:r>
        <w:t xml:space="preserve">  },</w:t>
      </w:r>
    </w:p>
    <w:p w14:paraId="26F7F25C" w14:textId="77777777" w:rsidR="008B0DD0" w:rsidRDefault="008B0DD0" w:rsidP="008B0DD0">
      <w:pPr>
        <w:ind w:left="2520"/>
      </w:pPr>
      <w:r>
        <w:t xml:space="preserve">  "dhl": {</w:t>
      </w:r>
    </w:p>
    <w:p w14:paraId="11197297" w14:textId="77777777" w:rsidR="008B0DD0" w:rsidRDefault="008B0DD0" w:rsidP="008B0DD0">
      <w:pPr>
        <w:ind w:left="2520"/>
      </w:pPr>
      <w:r>
        <w:t xml:space="preserve">    "DEBUG": "true",</w:t>
      </w:r>
    </w:p>
    <w:p w14:paraId="184DC30E" w14:textId="1A58C38D" w:rsidR="008B0DD0" w:rsidRDefault="008B0DD0" w:rsidP="008B0DD0">
      <w:pPr>
        <w:ind w:left="2520"/>
      </w:pPr>
      <w:r>
        <w:t xml:space="preserve">    "SHIPPING_ACCOUNT": "7654345311234"</w:t>
      </w:r>
    </w:p>
    <w:p w14:paraId="7A40AC66" w14:textId="77777777" w:rsidR="008B0DD0" w:rsidRDefault="008B0DD0" w:rsidP="008B0DD0">
      <w:pPr>
        <w:ind w:left="2520"/>
      </w:pPr>
      <w:r>
        <w:t xml:space="preserve">  }</w:t>
      </w:r>
    </w:p>
    <w:p w14:paraId="4FE3325F" w14:textId="5A10510F" w:rsidR="00593831" w:rsidRDefault="008B0DD0" w:rsidP="00593831">
      <w:pPr>
        <w:ind w:left="2520"/>
      </w:pPr>
      <w:r>
        <w:t>}</w:t>
      </w:r>
    </w:p>
    <w:p w14:paraId="3F029187" w14:textId="64F815C3" w:rsidR="00593831" w:rsidRPr="008B0DD0" w:rsidRDefault="00593831" w:rsidP="00593831">
      <w:pPr>
        <w:ind w:left="720"/>
      </w:pPr>
      <w:r>
        <w:t xml:space="preserve">6.   The cartridge includes the </w:t>
      </w:r>
      <w:r w:rsidR="003A5CAC">
        <w:t>account/tracking/tracking.isml template that will display a custom template built for the default SFRA RefArch site. Edit this file to customize the UI for your site.</w:t>
      </w:r>
    </w:p>
    <w:sectPr w:rsidR="00593831" w:rsidRPr="008B0DD0"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5686C"/>
    <w:multiLevelType w:val="hybridMultilevel"/>
    <w:tmpl w:val="8D2E9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956C6B"/>
    <w:multiLevelType w:val="hybridMultilevel"/>
    <w:tmpl w:val="3FB0AB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BBA"/>
    <w:rsid w:val="00103BBA"/>
    <w:rsid w:val="00234F9B"/>
    <w:rsid w:val="003A5CAC"/>
    <w:rsid w:val="00440649"/>
    <w:rsid w:val="0051244D"/>
    <w:rsid w:val="00577CBC"/>
    <w:rsid w:val="00593831"/>
    <w:rsid w:val="006768FB"/>
    <w:rsid w:val="00717320"/>
    <w:rsid w:val="007B77D4"/>
    <w:rsid w:val="0081315F"/>
    <w:rsid w:val="008B0DD0"/>
    <w:rsid w:val="00A61FFC"/>
    <w:rsid w:val="00E47136"/>
    <w:rsid w:val="00F37D35"/>
    <w:rsid w:val="00FB5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2CDD2DA"/>
  <w14:defaultImageDpi w14:val="300"/>
  <w15:docId w15:val="{291B2F1B-9AB3-8643-9D5B-50DA109E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1">
    <w:name w:val="Normal1"/>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42549">
      <w:bodyDiv w:val="1"/>
      <w:marLeft w:val="0"/>
      <w:marRight w:val="0"/>
      <w:marTop w:val="0"/>
      <w:marBottom w:val="0"/>
      <w:divBdr>
        <w:top w:val="none" w:sz="0" w:space="0" w:color="auto"/>
        <w:left w:val="none" w:sz="0" w:space="0" w:color="auto"/>
        <w:bottom w:val="none" w:sz="0" w:space="0" w:color="auto"/>
        <w:right w:val="none" w:sz="0" w:space="0" w:color="auto"/>
      </w:divBdr>
      <w:divsChild>
        <w:div w:id="1225801489">
          <w:marLeft w:val="0"/>
          <w:marRight w:val="0"/>
          <w:marTop w:val="0"/>
          <w:marBottom w:val="0"/>
          <w:divBdr>
            <w:top w:val="none" w:sz="0" w:space="0" w:color="auto"/>
            <w:left w:val="none" w:sz="0" w:space="0" w:color="auto"/>
            <w:bottom w:val="none" w:sz="0" w:space="0" w:color="auto"/>
            <w:right w:val="none" w:sz="0" w:space="0" w:color="auto"/>
          </w:divBdr>
          <w:divsChild>
            <w:div w:id="6583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5744">
      <w:bodyDiv w:val="1"/>
      <w:marLeft w:val="0"/>
      <w:marRight w:val="0"/>
      <w:marTop w:val="0"/>
      <w:marBottom w:val="0"/>
      <w:divBdr>
        <w:top w:val="none" w:sz="0" w:space="0" w:color="auto"/>
        <w:left w:val="none" w:sz="0" w:space="0" w:color="auto"/>
        <w:bottom w:val="none" w:sz="0" w:space="0" w:color="auto"/>
        <w:right w:val="none" w:sz="0" w:space="0" w:color="auto"/>
      </w:divBdr>
      <w:divsChild>
        <w:div w:id="1418019386">
          <w:marLeft w:val="0"/>
          <w:marRight w:val="0"/>
          <w:marTop w:val="0"/>
          <w:marBottom w:val="0"/>
          <w:divBdr>
            <w:top w:val="none" w:sz="0" w:space="0" w:color="auto"/>
            <w:left w:val="none" w:sz="0" w:space="0" w:color="auto"/>
            <w:bottom w:val="none" w:sz="0" w:space="0" w:color="auto"/>
            <w:right w:val="none" w:sz="0" w:space="0" w:color="auto"/>
          </w:divBdr>
          <w:divsChild>
            <w:div w:id="385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386</Words>
  <Characters>2203</Characters>
  <Application>Microsoft Office Word</Application>
  <DocSecurity>0</DocSecurity>
  <Lines>18</Lines>
  <Paragraphs>5</Paragraphs>
  <ScaleCrop>false</ScaleCrop>
  <Company>NewBalance Athletics</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Joe Dreste</cp:lastModifiedBy>
  <cp:revision>12</cp:revision>
  <dcterms:created xsi:type="dcterms:W3CDTF">2020-03-13T03:15:00Z</dcterms:created>
  <dcterms:modified xsi:type="dcterms:W3CDTF">2020-06-12T03:04:00Z</dcterms:modified>
</cp:coreProperties>
</file>