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60" w:line="360" w:lineRule="auto"/>
        <w:ind w:left="0" w:firstLine="0"/>
        <w:jc w:val="center"/>
        <w:rPr>
          <w:rFonts w:ascii="Times New Roman" w:cs="Times New Roman" w:eastAsia="Times New Roman" w:hAnsi="Times New Roman"/>
          <w:b w:val="1"/>
          <w:color w:val="1f1f1f"/>
          <w:sz w:val="36"/>
          <w:szCs w:val="36"/>
        </w:rPr>
      </w:pPr>
      <w:r w:rsidDel="00000000" w:rsidR="00000000" w:rsidRPr="00000000">
        <w:rPr>
          <w:rFonts w:ascii="Times New Roman" w:cs="Times New Roman" w:eastAsia="Times New Roman" w:hAnsi="Times New Roman"/>
          <w:b w:val="1"/>
          <w:color w:val="1f1f1f"/>
          <w:sz w:val="36"/>
          <w:szCs w:val="36"/>
          <w:rtl w:val="0"/>
        </w:rPr>
        <w:t xml:space="preserve">Revolutionizing Healthcare: Optimizing Medical Logistics and Supply Chains using OpenAI</w:t>
      </w:r>
    </w:p>
    <w:p w:rsidR="00000000" w:rsidDel="00000000" w:rsidP="00000000" w:rsidRDefault="00000000" w:rsidRPr="00000000" w14:paraId="00000002">
      <w:pPr>
        <w:shd w:fill="ffffff" w:val="clear"/>
        <w:spacing w:after="220" w:before="60" w:line="360" w:lineRule="auto"/>
        <w:ind w:left="0" w:firstLine="0"/>
        <w:rPr>
          <w:rFonts w:ascii="Times New Roman" w:cs="Times New Roman" w:eastAsia="Times New Roman" w:hAnsi="Times New Roman"/>
          <w:b w:val="1"/>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Subtitle: Leveraging the Power of Large Language Models for Efficiency, Cost Savings, and Improved Patient Care</w:t>
      </w:r>
    </w:p>
    <w:p w:rsidR="00000000" w:rsidDel="00000000" w:rsidP="00000000" w:rsidRDefault="00000000" w:rsidRPr="00000000" w14:paraId="00000003">
      <w:pPr>
        <w:spacing w:line="360" w:lineRule="auto"/>
        <w:jc w:val="both"/>
        <w:rPr>
          <w:rFonts w:ascii="Times New Roman" w:cs="Times New Roman" w:eastAsia="Times New Roman" w:hAnsi="Times New Roman"/>
          <w:b w:val="1"/>
          <w:color w:val="1f1f1f"/>
          <w:sz w:val="24"/>
          <w:szCs w:val="24"/>
          <w:highlight w:val="white"/>
          <w:u w:val="single"/>
        </w:rPr>
      </w:pPr>
      <w:r w:rsidDel="00000000" w:rsidR="00000000" w:rsidRPr="00000000">
        <w:rPr>
          <w:rtl w:val="0"/>
        </w:rPr>
      </w:r>
    </w:p>
    <w:p w:rsidR="00000000" w:rsidDel="00000000" w:rsidP="00000000" w:rsidRDefault="00000000" w:rsidRPr="00000000" w14:paraId="00000004">
      <w:pPr>
        <w:numPr>
          <w:ilvl w:val="0"/>
          <w:numId w:val="4"/>
        </w:numPr>
        <w:spacing w:line="360" w:lineRule="auto"/>
        <w:ind w:left="720" w:hanging="360"/>
        <w:jc w:val="both"/>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u w:val="single"/>
          <w:rtl w:val="0"/>
        </w:rPr>
        <w:t xml:space="preserve">Introduction:</w:t>
      </w:r>
      <w:r w:rsidDel="00000000" w:rsidR="00000000" w:rsidRPr="00000000">
        <w:rPr>
          <w:rtl w:val="0"/>
        </w:rPr>
      </w:r>
    </w:p>
    <w:p w:rsidR="00000000" w:rsidDel="00000000" w:rsidP="00000000" w:rsidRDefault="00000000" w:rsidRPr="00000000" w14:paraId="00000005">
      <w:pPr>
        <w:spacing w:line="360" w:lineRule="auto"/>
        <w:ind w:left="45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integration of large language models, such as OpenAI's GPT-3.5, into the healthcare, medical logistics, and supply chain industries can revolutionize the way these sectors operate. This document explores various use cases where leveraging language models can enhance efficiency, decision-making, and overall effectiveness.</w:t>
      </w:r>
    </w:p>
    <w:p w:rsidR="00000000" w:rsidDel="00000000" w:rsidP="00000000" w:rsidRDefault="00000000" w:rsidRPr="00000000" w14:paraId="00000006">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7">
      <w:pPr>
        <w:spacing w:line="360" w:lineRule="auto"/>
        <w:ind w:left="45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Healthcare, an industry deeply rooted in information and communication, stands to benefit immensely from the integration of language models. From optimizing clinical workflows to streamlining supply chain operations, the potential applications are vast and diverse. This document delves into specific use cases where the marriage of healthcare, medical logistics, and language models can usher in transformative changes.</w:t>
      </w:r>
    </w:p>
    <w:p w:rsidR="00000000" w:rsidDel="00000000" w:rsidP="00000000" w:rsidRDefault="00000000" w:rsidRPr="00000000" w14:paraId="00000008">
      <w:pPr>
        <w:spacing w:line="360" w:lineRule="auto"/>
        <w:ind w:left="45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left="45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challenges faced by the healthcare sector are multifaceted — ranging from the need for improved documentation efficiency and supply chain optimization to enhancing patient engagement and expediting drug discovery. By harnessing the capabilities of large language models, organizations in these fields can reimagine processes, significantly improve decision-making, reduce administrative burdens, and ultimately deliver better patient outcomes.</w:t>
      </w:r>
    </w:p>
    <w:p w:rsidR="00000000" w:rsidDel="00000000" w:rsidP="00000000" w:rsidRDefault="00000000" w:rsidRPr="00000000" w14:paraId="0000000A">
      <w:pPr>
        <w:numPr>
          <w:ilvl w:val="0"/>
          <w:numId w:val="4"/>
        </w:numPr>
        <w:shd w:fill="ffffff" w:val="clear"/>
        <w:spacing w:after="0" w:afterAutospacing="0" w:before="360" w:line="360" w:lineRule="auto"/>
        <w:ind w:left="720" w:hanging="360"/>
        <w:jc w:val="both"/>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u w:val="single"/>
          <w:rtl w:val="0"/>
        </w:rPr>
        <w:t xml:space="preserve">Use Cases:</w:t>
      </w:r>
    </w:p>
    <w:p w:rsidR="00000000" w:rsidDel="00000000" w:rsidP="00000000" w:rsidRDefault="00000000" w:rsidRPr="00000000" w14:paraId="0000000B">
      <w:pPr>
        <w:numPr>
          <w:ilvl w:val="0"/>
          <w:numId w:val="6"/>
        </w:numPr>
        <w:shd w:fill="ffffff" w:val="clear"/>
        <w:spacing w:after="220" w:before="0" w:beforeAutospacing="0" w:line="360" w:lineRule="auto"/>
        <w:ind w:left="720" w:hanging="360"/>
        <w:jc w:val="both"/>
        <w:rPr>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Demand Forecasting and Inventory Optimization:</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0C">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analyze vast amounts of healthcare data, including patient records, historical demand patterns, and external factors like weather or epidemics, to predict future demand for medical supplies. This data-driven forecasting empowers hospitals and logistics providers to optimize inventory levels, reducing stockouts and waste while minimizing storage costs. OpenAI's text-to-code generation capabilities can automate creating optimal inventory planning algorithms based on LLM forecasts.</w:t>
      </w:r>
    </w:p>
    <w:p w:rsidR="00000000" w:rsidDel="00000000" w:rsidP="00000000" w:rsidRDefault="00000000" w:rsidRPr="00000000" w14:paraId="0000000D">
      <w:pPr>
        <w:numPr>
          <w:ilvl w:val="0"/>
          <w:numId w:val="6"/>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Automated Procurement and Order Fulfillment: </w:t>
      </w:r>
    </w:p>
    <w:p w:rsidR="00000000" w:rsidDel="00000000" w:rsidP="00000000" w:rsidRDefault="00000000" w:rsidRPr="00000000" w14:paraId="0000000E">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automate tasks like order processing, vendor selection, and contract negotiation, saving time and resources. By analyzing supplier data and pricing, LLMs can identify the most efficient and cost-effective procurement options. Additionally, LLMs can generate purchase orders and manage shipping logistics, ensuring timely delivery of essential medical supplies.</w:t>
      </w:r>
    </w:p>
    <w:p w:rsidR="00000000" w:rsidDel="00000000" w:rsidP="00000000" w:rsidRDefault="00000000" w:rsidRPr="00000000" w14:paraId="0000000F">
      <w:pPr>
        <w:numPr>
          <w:ilvl w:val="0"/>
          <w:numId w:val="6"/>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Risk Management and Predictive Maintenance: </w:t>
      </w:r>
    </w:p>
    <w:p w:rsidR="00000000" w:rsidDel="00000000" w:rsidP="00000000" w:rsidRDefault="00000000" w:rsidRPr="00000000" w14:paraId="00000010">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analyze equipment maintenance records and sensor data to predict potential equipment failures. This proactive approach allows for preventive maintenance, minimizing downtime and ensuring uninterrupted supply of critical medical equipment. OpenAI's ability to process various data formats, including text, images, and sensor data, makes it ideal for such predictive maintenance tasks.</w:t>
      </w:r>
    </w:p>
    <w:p w:rsidR="00000000" w:rsidDel="00000000" w:rsidP="00000000" w:rsidRDefault="00000000" w:rsidRPr="00000000" w14:paraId="00000011">
      <w:pPr>
        <w:numPr>
          <w:ilvl w:val="0"/>
          <w:numId w:val="6"/>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Compliance and Regulatory Management: </w:t>
      </w:r>
    </w:p>
    <w:p w:rsidR="00000000" w:rsidDel="00000000" w:rsidP="00000000" w:rsidRDefault="00000000" w:rsidRPr="00000000" w14:paraId="00000012">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analyze complex healthcare regulations and guidelines, ensuring compliance throughout the supply chain. By processing legal documents and identifying relevant clauses, LLMs can create custom compliance checklists and automate reporting, reducing the risk of errors and non-compliance penalties.</w:t>
      </w:r>
    </w:p>
    <w:p w:rsidR="00000000" w:rsidDel="00000000" w:rsidP="00000000" w:rsidRDefault="00000000" w:rsidRPr="00000000" w14:paraId="00000013">
      <w:pPr>
        <w:numPr>
          <w:ilvl w:val="0"/>
          <w:numId w:val="6"/>
        </w:numPr>
        <w:shd w:fill="ffffff" w:val="clear"/>
        <w:spacing w:after="220" w:before="60" w:line="360" w:lineRule="auto"/>
        <w:ind w:left="720" w:hanging="360"/>
        <w:jc w:val="both"/>
        <w:rPr>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Enhanced Communication and Collaboration:</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14">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facilitate communication between different stakeholders in the healthcare supply chain, including hospitals, distributors, and manufacturers. By generating reports, translating documents, and summarizing complex information, LLMs can bridge communication gaps and improve collaboration, leading to smoother logistics operations.</w:t>
      </w:r>
    </w:p>
    <w:p w:rsidR="00000000" w:rsidDel="00000000" w:rsidP="00000000" w:rsidRDefault="00000000" w:rsidRPr="00000000" w14:paraId="00000015">
      <w:pPr>
        <w:numPr>
          <w:ilvl w:val="0"/>
          <w:numId w:val="4"/>
        </w:numPr>
        <w:shd w:fill="ffffff" w:val="clear"/>
        <w:spacing w:after="0" w:afterAutospacing="0" w:before="360" w:line="360" w:lineRule="auto"/>
        <w:ind w:left="720" w:hanging="360"/>
        <w:jc w:val="both"/>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u w:val="single"/>
          <w:rtl w:val="0"/>
        </w:rPr>
        <w:t xml:space="preserve">Benefits:</w:t>
      </w:r>
    </w:p>
    <w:p w:rsidR="00000000" w:rsidDel="00000000" w:rsidP="00000000" w:rsidRDefault="00000000" w:rsidRPr="00000000" w14:paraId="00000016">
      <w:pPr>
        <w:numPr>
          <w:ilvl w:val="0"/>
          <w:numId w:val="2"/>
        </w:numPr>
        <w:shd w:fill="ffffff" w:val="clear"/>
        <w:spacing w:after="22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Improved Efficiency and Accuracy:</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17">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automate manual tasks, reduce human errors, and streamline processes, leading to increased efficiency and accuracy in medical logistics.</w:t>
      </w:r>
    </w:p>
    <w:p w:rsidR="00000000" w:rsidDel="00000000" w:rsidP="00000000" w:rsidRDefault="00000000" w:rsidRPr="00000000" w14:paraId="00000018">
      <w:pPr>
        <w:numPr>
          <w:ilvl w:val="0"/>
          <w:numId w:val="2"/>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Enhanced Visibility and Transparency:</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19">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provide real-time data analysis and insights into the supply chain, improving visibility and transparency for all stakeholders.</w:t>
      </w:r>
    </w:p>
    <w:p w:rsidR="00000000" w:rsidDel="00000000" w:rsidP="00000000" w:rsidRDefault="00000000" w:rsidRPr="00000000" w14:paraId="0000001A">
      <w:pPr>
        <w:numPr>
          <w:ilvl w:val="0"/>
          <w:numId w:val="2"/>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Cost Reduction and Optimization:</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1B">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Optimized inventory levels, efficient procurement, and predictive maintenance can lead to significant cost savings in the healthcare supply chain.</w:t>
      </w:r>
    </w:p>
    <w:p w:rsidR="00000000" w:rsidDel="00000000" w:rsidP="00000000" w:rsidRDefault="00000000" w:rsidRPr="00000000" w14:paraId="0000001C">
      <w:pPr>
        <w:numPr>
          <w:ilvl w:val="0"/>
          <w:numId w:val="2"/>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Improved Patient Care: </w:t>
      </w:r>
    </w:p>
    <w:p w:rsidR="00000000" w:rsidDel="00000000" w:rsidP="00000000" w:rsidRDefault="00000000" w:rsidRPr="00000000" w14:paraId="0000001D">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Efficient and secure delivery of essential medical supplies ultimately contributes to improved patient care and outcomes.</w:t>
      </w:r>
    </w:p>
    <w:p w:rsidR="00000000" w:rsidDel="00000000" w:rsidP="00000000" w:rsidRDefault="00000000" w:rsidRPr="00000000" w14:paraId="0000001E">
      <w:pPr>
        <w:numPr>
          <w:ilvl w:val="0"/>
          <w:numId w:val="4"/>
        </w:numPr>
        <w:shd w:fill="ffffff" w:val="clear"/>
        <w:spacing w:after="0" w:afterAutospacing="0" w:before="360" w:line="360" w:lineRule="auto"/>
        <w:ind w:left="720" w:hanging="360"/>
        <w:jc w:val="both"/>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u w:val="single"/>
          <w:rtl w:val="0"/>
        </w:rPr>
        <w:t xml:space="preserve">Challenges and Considerations:</w:t>
      </w:r>
    </w:p>
    <w:p w:rsidR="00000000" w:rsidDel="00000000" w:rsidP="00000000" w:rsidRDefault="00000000" w:rsidRPr="00000000" w14:paraId="0000001F">
      <w:pPr>
        <w:numPr>
          <w:ilvl w:val="0"/>
          <w:numId w:val="7"/>
        </w:numPr>
        <w:shd w:fill="ffffff" w:val="clear"/>
        <w:spacing w:after="22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Data Privacy and Security:</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20">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Implementing LLMs requires careful consideration of data privacy and security, ensuring compliance with healthcare regulations and protecting sensitive patient information.</w:t>
      </w:r>
    </w:p>
    <w:p w:rsidR="00000000" w:rsidDel="00000000" w:rsidP="00000000" w:rsidRDefault="00000000" w:rsidRPr="00000000" w14:paraId="00000021">
      <w:pPr>
        <w:numPr>
          <w:ilvl w:val="0"/>
          <w:numId w:val="7"/>
        </w:numPr>
        <w:shd w:fill="ffffff" w:val="clear"/>
        <w:spacing w:after="220" w:before="6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Model Bias and Explainability:</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22">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LLMs can inherit biases from the data they are trained on. It is crucial to mitigate bias and ensure model explainability, allowing for transparent decision-making in healthcare logistics.</w:t>
      </w:r>
    </w:p>
    <w:p w:rsidR="00000000" w:rsidDel="00000000" w:rsidP="00000000" w:rsidRDefault="00000000" w:rsidRPr="00000000" w14:paraId="00000023">
      <w:pPr>
        <w:numPr>
          <w:ilvl w:val="0"/>
          <w:numId w:val="7"/>
        </w:numPr>
        <w:shd w:fill="ffffff" w:val="clear"/>
        <w:spacing w:after="220" w:before="60" w:line="360" w:lineRule="auto"/>
        <w:ind w:left="45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Integration and Implementation:</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24">
      <w:pPr>
        <w:shd w:fill="ffffff" w:val="clear"/>
        <w:spacing w:after="220" w:before="6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Integrating LLMs with existing healthcare systems and infrastructure requires careful planning and technical expertise.</w:t>
      </w:r>
    </w:p>
    <w:p w:rsidR="00000000" w:rsidDel="00000000" w:rsidP="00000000" w:rsidRDefault="00000000" w:rsidRPr="00000000" w14:paraId="00000025">
      <w:pPr>
        <w:numPr>
          <w:ilvl w:val="0"/>
          <w:numId w:val="4"/>
        </w:numPr>
        <w:shd w:fill="ffffff" w:val="clear"/>
        <w:spacing w:after="360" w:before="360" w:line="360" w:lineRule="auto"/>
        <w:ind w:left="720" w:hanging="360"/>
        <w:jc w:val="both"/>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u w:val="single"/>
          <w:rtl w:val="0"/>
        </w:rPr>
        <w:t xml:space="preserve">Approach for Implement LLM in Healthcare:</w:t>
      </w:r>
    </w:p>
    <w:p w:rsidR="00000000" w:rsidDel="00000000" w:rsidP="00000000" w:rsidRDefault="00000000" w:rsidRPr="00000000" w14:paraId="00000026">
      <w:pPr>
        <w:shd w:fill="ffffff" w:val="clear"/>
        <w:spacing w:after="360" w:before="360" w:line="360" w:lineRule="auto"/>
        <w:ind w:left="630" w:firstLine="0"/>
        <w:jc w:val="both"/>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1. Set Up OpenAI Account and API:</w:t>
      </w:r>
    </w:p>
    <w:p w:rsidR="00000000" w:rsidDel="00000000" w:rsidP="00000000" w:rsidRDefault="00000000" w:rsidRPr="00000000" w14:paraId="00000027">
      <w:pPr>
        <w:numPr>
          <w:ilvl w:val="0"/>
          <w:numId w:val="5"/>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Create a developer account on the OpenAI platform.</w:t>
      </w:r>
    </w:p>
    <w:p w:rsidR="00000000" w:rsidDel="00000000" w:rsidP="00000000" w:rsidRDefault="00000000" w:rsidRPr="00000000" w14:paraId="00000028">
      <w:pPr>
        <w:numPr>
          <w:ilvl w:val="0"/>
          <w:numId w:val="5"/>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Obtain API keys to access the GPT-3.5 models.</w:t>
      </w:r>
    </w:p>
    <w:p w:rsidR="00000000" w:rsidDel="00000000" w:rsidP="00000000" w:rsidRDefault="00000000" w:rsidRPr="00000000" w14:paraId="00000029">
      <w:pPr>
        <w:numPr>
          <w:ilvl w:val="0"/>
          <w:numId w:val="5"/>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Choose a suitable model for your specific tasks (e.g., text-davinci-003 for general text generation, text-curie-001 for search and classification).</w:t>
      </w:r>
    </w:p>
    <w:p w:rsidR="00000000" w:rsidDel="00000000" w:rsidP="00000000" w:rsidRDefault="00000000" w:rsidRPr="00000000" w14:paraId="0000002A">
      <w:pPr>
        <w:shd w:fill="ffffff" w:val="clear"/>
        <w:spacing w:after="360" w:before="360" w:line="360" w:lineRule="auto"/>
        <w:ind w:left="630" w:firstLine="0"/>
        <w:jc w:val="both"/>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2. Integrate with Your Workflow:</w:t>
      </w:r>
    </w:p>
    <w:p w:rsidR="00000000" w:rsidDel="00000000" w:rsidP="00000000" w:rsidRDefault="00000000" w:rsidRPr="00000000" w14:paraId="0000002B">
      <w:pPr>
        <w:numPr>
          <w:ilvl w:val="0"/>
          <w:numId w:val="1"/>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Use OpenAI's API libraries or SDKs to integrate GPT-3.5 into your existing systems or applications.</w:t>
      </w:r>
    </w:p>
    <w:p w:rsidR="00000000" w:rsidDel="00000000" w:rsidP="00000000" w:rsidRDefault="00000000" w:rsidRPr="00000000" w14:paraId="0000002C">
      <w:pPr>
        <w:numPr>
          <w:ilvl w:val="0"/>
          <w:numId w:val="1"/>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Consider cloud-based deployment for easier integration and scaling.</w:t>
      </w:r>
    </w:p>
    <w:p w:rsidR="00000000" w:rsidDel="00000000" w:rsidP="00000000" w:rsidRDefault="00000000" w:rsidRPr="00000000" w14:paraId="0000002D">
      <w:pPr>
        <w:shd w:fill="ffffff" w:val="clear"/>
        <w:spacing w:after="360" w:before="360" w:line="360" w:lineRule="auto"/>
        <w:ind w:left="630" w:firstLine="0"/>
        <w:jc w:val="both"/>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3. Prepare Data and Prompts:</w:t>
      </w:r>
    </w:p>
    <w:p w:rsidR="00000000" w:rsidDel="00000000" w:rsidP="00000000" w:rsidRDefault="00000000" w:rsidRPr="00000000" w14:paraId="0000002E">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Gather relevant healthcare data (e.g., patient records, inventory levels, supplier data, equipment maintenance records) in a structured format.</w:t>
      </w:r>
    </w:p>
    <w:p w:rsidR="00000000" w:rsidDel="00000000" w:rsidP="00000000" w:rsidRDefault="00000000" w:rsidRPr="00000000" w14:paraId="0000002F">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Carefully craft prompts to guide GPT-3.5 towards the desired tasks and outcomes.</w:t>
      </w:r>
    </w:p>
    <w:p w:rsidR="00000000" w:rsidDel="00000000" w:rsidP="00000000" w:rsidRDefault="00000000" w:rsidRPr="00000000" w14:paraId="00000030">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Provide clear instructions and examples to ensure accurate and relevant responses.</w:t>
      </w:r>
    </w:p>
    <w:p w:rsidR="00000000" w:rsidDel="00000000" w:rsidP="00000000" w:rsidRDefault="00000000" w:rsidRPr="00000000" w14:paraId="00000031">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4. Implement Use Cases:</w:t>
      </w:r>
    </w:p>
    <w:p w:rsidR="00000000" w:rsidDel="00000000" w:rsidP="00000000" w:rsidRDefault="00000000" w:rsidRPr="00000000" w14:paraId="00000032">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Demand Forecasting and Inventory Optimization:</w:t>
      </w:r>
    </w:p>
    <w:p w:rsidR="00000000" w:rsidDel="00000000" w:rsidP="00000000" w:rsidRDefault="00000000" w:rsidRPr="00000000" w14:paraId="00000033">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Prompt GPT-3.5 to analyze historical data and external factors to generate demand forecasts.</w:t>
      </w:r>
    </w:p>
    <w:p w:rsidR="00000000" w:rsidDel="00000000" w:rsidP="00000000" w:rsidRDefault="00000000" w:rsidRPr="00000000" w14:paraId="00000034">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Use the forecasts to optimize inventory levels and reduce stockouts.</w:t>
      </w:r>
    </w:p>
    <w:p w:rsidR="00000000" w:rsidDel="00000000" w:rsidP="00000000" w:rsidRDefault="00000000" w:rsidRPr="00000000" w14:paraId="00000035">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Generate code for inventory planning algorithms based on GPT-3.5's recommendations.</w:t>
      </w:r>
    </w:p>
    <w:p w:rsidR="00000000" w:rsidDel="00000000" w:rsidP="00000000" w:rsidRDefault="00000000" w:rsidRPr="00000000" w14:paraId="00000036">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Automated Procurement and Order Fulfillment:</w:t>
      </w:r>
    </w:p>
    <w:p w:rsidR="00000000" w:rsidDel="00000000" w:rsidP="00000000" w:rsidRDefault="00000000" w:rsidRPr="00000000" w14:paraId="00000037">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Prompt GPT-3.5 to automate tasks like order processing, vendor selection, and contract negotiation.</w:t>
      </w:r>
    </w:p>
    <w:p w:rsidR="00000000" w:rsidDel="00000000" w:rsidP="00000000" w:rsidRDefault="00000000" w:rsidRPr="00000000" w14:paraId="00000038">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Generate purchase orders and manage shipping logistics.</w:t>
      </w:r>
    </w:p>
    <w:p w:rsidR="00000000" w:rsidDel="00000000" w:rsidP="00000000" w:rsidRDefault="00000000" w:rsidRPr="00000000" w14:paraId="00000039">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Risk Management and Predictive Maintenance:</w:t>
      </w:r>
    </w:p>
    <w:p w:rsidR="00000000" w:rsidDel="00000000" w:rsidP="00000000" w:rsidRDefault="00000000" w:rsidRPr="00000000" w14:paraId="0000003A">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Prompt GPT-3.5 to analyze equipment data to predict potential failures.</w:t>
      </w:r>
    </w:p>
    <w:p w:rsidR="00000000" w:rsidDel="00000000" w:rsidP="00000000" w:rsidRDefault="00000000" w:rsidRPr="00000000" w14:paraId="0000003B">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Schedule preventive maintenance to minimize downtime.</w:t>
      </w:r>
    </w:p>
    <w:p w:rsidR="00000000" w:rsidDel="00000000" w:rsidP="00000000" w:rsidRDefault="00000000" w:rsidRPr="00000000" w14:paraId="0000003C">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Compliance and Regulatory Management:</w:t>
      </w:r>
    </w:p>
    <w:p w:rsidR="00000000" w:rsidDel="00000000" w:rsidP="00000000" w:rsidRDefault="00000000" w:rsidRPr="00000000" w14:paraId="0000003D">
      <w:pPr>
        <w:numPr>
          <w:ilvl w:val="0"/>
          <w:numId w:val="3"/>
        </w:numPr>
        <w:shd w:fill="ffffff" w:val="clear"/>
        <w:spacing w:after="22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Prompt GPT-3.5 to analyze regulations and guidelines to create compliance checklists and automate reporting.</w:t>
      </w:r>
    </w:p>
    <w:p w:rsidR="00000000" w:rsidDel="00000000" w:rsidP="00000000" w:rsidRDefault="00000000" w:rsidRPr="00000000" w14:paraId="0000003E">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Enhanced Communication and Collaboration:</w:t>
      </w:r>
    </w:p>
    <w:p w:rsidR="00000000" w:rsidDel="00000000" w:rsidP="00000000" w:rsidRDefault="00000000" w:rsidRPr="00000000" w14:paraId="0000003F">
      <w:pPr>
        <w:numPr>
          <w:ilvl w:val="0"/>
          <w:numId w:val="3"/>
        </w:numPr>
        <w:shd w:fill="ffffff" w:val="clear"/>
        <w:spacing w:after="22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Use GPT-3.5 to generate reports, translate documents, and summarize complex information for stakeholders.</w:t>
      </w:r>
    </w:p>
    <w:p w:rsidR="00000000" w:rsidDel="00000000" w:rsidP="00000000" w:rsidRDefault="00000000" w:rsidRPr="00000000" w14:paraId="00000040">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5. Monitor and Evaluate Performance:</w:t>
      </w:r>
    </w:p>
    <w:p w:rsidR="00000000" w:rsidDel="00000000" w:rsidP="00000000" w:rsidRDefault="00000000" w:rsidRPr="00000000" w14:paraId="00000041">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Track the accuracy and effectiveness of GPT-3.5's outputs.</w:t>
      </w:r>
    </w:p>
    <w:p w:rsidR="00000000" w:rsidDel="00000000" w:rsidP="00000000" w:rsidRDefault="00000000" w:rsidRPr="00000000" w14:paraId="00000042">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Fine-tune prompts and data as needed to improve performance.</w:t>
      </w:r>
    </w:p>
    <w:p w:rsidR="00000000" w:rsidDel="00000000" w:rsidP="00000000" w:rsidRDefault="00000000" w:rsidRPr="00000000" w14:paraId="00000043">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Address potential biases and ensure responsible use of the model.</w:t>
      </w:r>
    </w:p>
    <w:p w:rsidR="00000000" w:rsidDel="00000000" w:rsidP="00000000" w:rsidRDefault="00000000" w:rsidRPr="00000000" w14:paraId="00000044">
      <w:pPr>
        <w:shd w:fill="ffffff" w:val="clear"/>
        <w:spacing w:after="360" w:before="360" w:line="360" w:lineRule="auto"/>
        <w:ind w:left="630" w:firstLine="0"/>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6. Iterate and Improve:</w:t>
      </w:r>
    </w:p>
    <w:p w:rsidR="00000000" w:rsidDel="00000000" w:rsidP="00000000" w:rsidRDefault="00000000" w:rsidRPr="00000000" w14:paraId="00000045">
      <w:pPr>
        <w:numPr>
          <w:ilvl w:val="0"/>
          <w:numId w:val="3"/>
        </w:numPr>
        <w:shd w:fill="ffffff" w:val="clear"/>
        <w:spacing w:after="0" w:afterAutospacing="0" w:before="6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Continuously experiment with different approaches and prompts to optimize results.</w:t>
      </w:r>
    </w:p>
    <w:p w:rsidR="00000000" w:rsidDel="00000000" w:rsidP="00000000" w:rsidRDefault="00000000" w:rsidRPr="00000000" w14:paraId="00000046">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Stay updated with OpenAI's model improvements and new features.</w:t>
      </w:r>
    </w:p>
    <w:p w:rsidR="00000000" w:rsidDel="00000000" w:rsidP="00000000" w:rsidRDefault="00000000" w:rsidRPr="00000000" w14:paraId="00000047">
      <w:pPr>
        <w:numPr>
          <w:ilvl w:val="0"/>
          <w:numId w:val="3"/>
        </w:numPr>
        <w:shd w:fill="ffffff" w:val="clear"/>
        <w:spacing w:after="220" w:before="0" w:beforeAutospacing="0" w:line="360" w:lineRule="auto"/>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Collaborate with domain experts to refine use cases and ensure alignment with healthcare needs.</w:t>
      </w:r>
    </w:p>
    <w:p w:rsidR="00000000" w:rsidDel="00000000" w:rsidP="00000000" w:rsidRDefault="00000000" w:rsidRPr="00000000" w14:paraId="00000048">
      <w:pPr>
        <w:shd w:fill="ffffff" w:val="clear"/>
        <w:spacing w:after="60" w:before="60" w:line="360" w:lineRule="auto"/>
        <w:ind w:left="63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49">
      <w:pPr>
        <w:shd w:fill="ffffff" w:val="clear"/>
        <w:spacing w:after="360" w:before="360" w:line="360" w:lineRule="auto"/>
        <w:ind w:left="630" w:firstLine="0"/>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A">
      <w:pPr>
        <w:spacing w:line="360" w:lineRule="auto"/>
        <w:ind w:left="63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