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E63D1" w14:textId="4107929E" w:rsidR="00C00553" w:rsidRDefault="0017187E">
      <w:r>
        <w:t>1.Created Resource Group RakeshRG</w:t>
      </w:r>
    </w:p>
    <w:p w14:paraId="453213EE" w14:textId="04A4EF64" w:rsidR="0017187E" w:rsidRDefault="0017187E">
      <w:r>
        <w:rPr>
          <w:noProof/>
        </w:rPr>
        <w:drawing>
          <wp:inline distT="0" distB="0" distL="0" distR="0" wp14:anchorId="42A0EF09" wp14:editId="0CA72E39">
            <wp:extent cx="5943600" cy="2679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08906" w14:textId="5AC310E5" w:rsidR="0017187E" w:rsidRDefault="0017187E">
      <w:r>
        <w:t>2.Created Vnet named RakeshVNet</w:t>
      </w:r>
    </w:p>
    <w:p w14:paraId="086BF57E" w14:textId="3D28AF39" w:rsidR="0017187E" w:rsidRDefault="0017187E">
      <w:r>
        <w:rPr>
          <w:noProof/>
        </w:rPr>
        <w:drawing>
          <wp:inline distT="0" distB="0" distL="0" distR="0" wp14:anchorId="2182652D" wp14:editId="420B0E19">
            <wp:extent cx="5943600" cy="2499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217F7" w14:textId="77777777" w:rsidR="0017187E" w:rsidRDefault="0017187E"/>
    <w:p w14:paraId="32C90AE6" w14:textId="77777777" w:rsidR="0017187E" w:rsidRDefault="0017187E"/>
    <w:p w14:paraId="44259482" w14:textId="77777777" w:rsidR="0017187E" w:rsidRDefault="0017187E"/>
    <w:p w14:paraId="6FE37F51" w14:textId="77777777" w:rsidR="0017187E" w:rsidRDefault="0017187E"/>
    <w:p w14:paraId="3C872F7F" w14:textId="77777777" w:rsidR="0017187E" w:rsidRDefault="0017187E"/>
    <w:p w14:paraId="1520D6B6" w14:textId="77777777" w:rsidR="0017187E" w:rsidRDefault="0017187E"/>
    <w:p w14:paraId="691F9476" w14:textId="77777777" w:rsidR="0017187E" w:rsidRDefault="0017187E"/>
    <w:p w14:paraId="4894B2D7" w14:textId="77777777" w:rsidR="0017187E" w:rsidRDefault="0017187E"/>
    <w:p w14:paraId="5CD6E4E3" w14:textId="7B8F6EA5" w:rsidR="0017187E" w:rsidRDefault="0017187E">
      <w:r>
        <w:lastRenderedPageBreak/>
        <w:t>3.Created subnet named FrontEndSubnet</w:t>
      </w:r>
    </w:p>
    <w:p w14:paraId="76308B0D" w14:textId="0B9DC889" w:rsidR="0017187E" w:rsidRDefault="0017187E">
      <w:r>
        <w:rPr>
          <w:noProof/>
        </w:rPr>
        <w:drawing>
          <wp:inline distT="0" distB="0" distL="0" distR="0" wp14:anchorId="20CE5EB8" wp14:editId="40A5F030">
            <wp:extent cx="5943600" cy="2620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2EEDC" w14:textId="35D583FB" w:rsidR="0017187E" w:rsidRDefault="0017187E">
      <w:r>
        <w:t>4. Created another subnet named BackEndSubnet</w:t>
      </w:r>
    </w:p>
    <w:p w14:paraId="5B35076D" w14:textId="25C23850" w:rsidR="0017187E" w:rsidRDefault="0017187E">
      <w:r>
        <w:rPr>
          <w:noProof/>
        </w:rPr>
        <w:drawing>
          <wp:inline distT="0" distB="0" distL="0" distR="0" wp14:anchorId="7BBF231F" wp14:editId="210DB414">
            <wp:extent cx="5943600" cy="2656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0F240" w14:textId="77777777" w:rsidR="0017187E" w:rsidRDefault="0017187E"/>
    <w:p w14:paraId="3A1DEC90" w14:textId="77777777" w:rsidR="0017187E" w:rsidRDefault="0017187E"/>
    <w:p w14:paraId="608BCCD4" w14:textId="77777777" w:rsidR="0017187E" w:rsidRDefault="0017187E"/>
    <w:p w14:paraId="51A9300F" w14:textId="77777777" w:rsidR="0017187E" w:rsidRDefault="0017187E"/>
    <w:p w14:paraId="01D041BC" w14:textId="77777777" w:rsidR="0017187E" w:rsidRDefault="0017187E"/>
    <w:p w14:paraId="3427DA6B" w14:textId="77777777" w:rsidR="0017187E" w:rsidRDefault="0017187E"/>
    <w:p w14:paraId="40DC1968" w14:textId="77777777" w:rsidR="0017187E" w:rsidRDefault="0017187E"/>
    <w:p w14:paraId="26F70EC2" w14:textId="77F3038C" w:rsidR="0017187E" w:rsidRDefault="0017187E">
      <w:r>
        <w:lastRenderedPageBreak/>
        <w:t>5.Created NSG named FrontEndNSG</w:t>
      </w:r>
    </w:p>
    <w:p w14:paraId="23876BE2" w14:textId="56C774E2" w:rsidR="0017187E" w:rsidRDefault="0017187E">
      <w:r>
        <w:rPr>
          <w:noProof/>
        </w:rPr>
        <w:drawing>
          <wp:inline distT="0" distB="0" distL="0" distR="0" wp14:anchorId="2CA4A056" wp14:editId="30B9BC99">
            <wp:extent cx="5943600" cy="2621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BF498" w14:textId="0436A31B" w:rsidR="0017187E" w:rsidRDefault="0017187E">
      <w:r>
        <w:t>6.Created NSG named BackEndNSG</w:t>
      </w:r>
    </w:p>
    <w:p w14:paraId="3F1BE8CC" w14:textId="13E92D2D" w:rsidR="0017187E" w:rsidRDefault="0017187E">
      <w:r>
        <w:rPr>
          <w:noProof/>
        </w:rPr>
        <w:drawing>
          <wp:inline distT="0" distB="0" distL="0" distR="0" wp14:anchorId="02C850E1" wp14:editId="2E4E7B9E">
            <wp:extent cx="5943600" cy="26054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0724" w14:textId="77777777" w:rsidR="0017187E" w:rsidRDefault="0017187E"/>
    <w:p w14:paraId="3FDC8D95" w14:textId="77777777" w:rsidR="0017187E" w:rsidRDefault="0017187E"/>
    <w:p w14:paraId="5B106815" w14:textId="77777777" w:rsidR="0017187E" w:rsidRDefault="0017187E"/>
    <w:p w14:paraId="07D91115" w14:textId="77777777" w:rsidR="0017187E" w:rsidRDefault="0017187E"/>
    <w:p w14:paraId="668ACE61" w14:textId="77777777" w:rsidR="0017187E" w:rsidRDefault="0017187E"/>
    <w:p w14:paraId="387AEFC0" w14:textId="77777777" w:rsidR="0017187E" w:rsidRDefault="0017187E"/>
    <w:p w14:paraId="12B81DD3" w14:textId="77777777" w:rsidR="0017187E" w:rsidRDefault="0017187E"/>
    <w:p w14:paraId="51AB4E85" w14:textId="77777777" w:rsidR="0017187E" w:rsidRDefault="0017187E"/>
    <w:p w14:paraId="7376C37A" w14:textId="3C5CDD87" w:rsidR="0017187E" w:rsidRDefault="0017187E">
      <w:r>
        <w:lastRenderedPageBreak/>
        <w:t>7.Created Inbound Security Rule to Allow RDP</w:t>
      </w:r>
    </w:p>
    <w:p w14:paraId="050AE233" w14:textId="25086773" w:rsidR="0017187E" w:rsidRDefault="0017187E">
      <w:r>
        <w:rPr>
          <w:noProof/>
        </w:rPr>
        <w:drawing>
          <wp:inline distT="0" distB="0" distL="0" distR="0" wp14:anchorId="14B6CDCF" wp14:editId="2F03D3A8">
            <wp:extent cx="5943600" cy="2632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57B00" w14:textId="6524B2BC" w:rsidR="0017187E" w:rsidRDefault="0017187E" w:rsidP="0017187E">
      <w:r>
        <w:t>8</w:t>
      </w:r>
      <w:r>
        <w:t>.Created Inbound Security Rule to Allow</w:t>
      </w:r>
      <w:r>
        <w:t xml:space="preserve"> SSH</w:t>
      </w:r>
    </w:p>
    <w:p w14:paraId="4BE9C5DD" w14:textId="130964EC" w:rsidR="0017187E" w:rsidRDefault="0017187E" w:rsidP="0017187E">
      <w:r>
        <w:rPr>
          <w:noProof/>
        </w:rPr>
        <w:drawing>
          <wp:inline distT="0" distB="0" distL="0" distR="0" wp14:anchorId="70A4DF15" wp14:editId="3405008D">
            <wp:extent cx="5943600" cy="26041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D3628" w14:textId="77777777" w:rsidR="0017187E" w:rsidRDefault="0017187E" w:rsidP="0017187E"/>
    <w:p w14:paraId="3DB256EB" w14:textId="77777777" w:rsidR="0017187E" w:rsidRDefault="0017187E" w:rsidP="0017187E"/>
    <w:p w14:paraId="6207C2A0" w14:textId="77777777" w:rsidR="0017187E" w:rsidRDefault="0017187E" w:rsidP="0017187E"/>
    <w:p w14:paraId="60AB7D97" w14:textId="77777777" w:rsidR="0017187E" w:rsidRDefault="0017187E" w:rsidP="0017187E"/>
    <w:p w14:paraId="003773CA" w14:textId="77777777" w:rsidR="0017187E" w:rsidRDefault="0017187E" w:rsidP="0017187E"/>
    <w:p w14:paraId="414F8083" w14:textId="77777777" w:rsidR="0017187E" w:rsidRDefault="0017187E" w:rsidP="0017187E"/>
    <w:p w14:paraId="408D82D7" w14:textId="77777777" w:rsidR="0017187E" w:rsidRDefault="0017187E" w:rsidP="0017187E"/>
    <w:p w14:paraId="52000B04" w14:textId="77777777" w:rsidR="0017187E" w:rsidRDefault="0017187E" w:rsidP="0017187E"/>
    <w:p w14:paraId="19D1BECB" w14:textId="0FE1517E" w:rsidR="0017187E" w:rsidRDefault="0017187E" w:rsidP="0017187E">
      <w:r>
        <w:lastRenderedPageBreak/>
        <w:t>9</w:t>
      </w:r>
      <w:r>
        <w:t xml:space="preserve">.Created Inbound Security Rule to Allow </w:t>
      </w:r>
      <w:r>
        <w:t>HTTP</w:t>
      </w:r>
    </w:p>
    <w:p w14:paraId="416F5021" w14:textId="11DAE514" w:rsidR="0017187E" w:rsidRDefault="0017187E" w:rsidP="0017187E">
      <w:r>
        <w:rPr>
          <w:noProof/>
        </w:rPr>
        <w:drawing>
          <wp:inline distT="0" distB="0" distL="0" distR="0" wp14:anchorId="54103271" wp14:editId="54862C49">
            <wp:extent cx="5943600" cy="2726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FEE93" w14:textId="3019AD52" w:rsidR="0017187E" w:rsidRDefault="0017187E" w:rsidP="0017187E">
      <w:r>
        <w:t>10</w:t>
      </w:r>
      <w:r>
        <w:t>.Created Inbound Security Rule to Allow HTTP</w:t>
      </w:r>
      <w:r>
        <w:t>S</w:t>
      </w:r>
    </w:p>
    <w:p w14:paraId="641ADDFB" w14:textId="77CC98D8" w:rsidR="0017187E" w:rsidRDefault="0017187E" w:rsidP="0017187E">
      <w:r>
        <w:rPr>
          <w:noProof/>
        </w:rPr>
        <w:drawing>
          <wp:inline distT="0" distB="0" distL="0" distR="0" wp14:anchorId="5FD8CFD0" wp14:editId="58E2D4E1">
            <wp:extent cx="5943600" cy="2669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41D9D" w14:textId="77777777" w:rsidR="0017187E" w:rsidRDefault="0017187E" w:rsidP="0017187E"/>
    <w:p w14:paraId="0F84DE8E" w14:textId="77777777" w:rsidR="0017187E" w:rsidRDefault="0017187E" w:rsidP="0017187E"/>
    <w:p w14:paraId="690A49B1" w14:textId="77777777" w:rsidR="0017187E" w:rsidRDefault="0017187E" w:rsidP="0017187E"/>
    <w:p w14:paraId="5C193F66" w14:textId="77777777" w:rsidR="0017187E" w:rsidRDefault="0017187E" w:rsidP="0017187E"/>
    <w:p w14:paraId="18809492" w14:textId="77777777" w:rsidR="0017187E" w:rsidRDefault="0017187E" w:rsidP="0017187E"/>
    <w:p w14:paraId="2ED51225" w14:textId="77777777" w:rsidR="0017187E" w:rsidRDefault="0017187E" w:rsidP="0017187E"/>
    <w:p w14:paraId="2A00D55E" w14:textId="77777777" w:rsidR="0017187E" w:rsidRDefault="0017187E" w:rsidP="0017187E"/>
    <w:p w14:paraId="42462750" w14:textId="3F25D8F4" w:rsidR="0017187E" w:rsidRDefault="0017187E" w:rsidP="0017187E">
      <w:r>
        <w:lastRenderedPageBreak/>
        <w:t>1</w:t>
      </w:r>
      <w:r>
        <w:t>1</w:t>
      </w:r>
      <w:r>
        <w:t xml:space="preserve">.Created Inbound Security Rule to Allow </w:t>
      </w:r>
      <w:r>
        <w:t>MYSQL</w:t>
      </w:r>
    </w:p>
    <w:p w14:paraId="5237049B" w14:textId="483D9A71" w:rsidR="0017187E" w:rsidRDefault="0017187E" w:rsidP="0017187E">
      <w:r>
        <w:rPr>
          <w:noProof/>
        </w:rPr>
        <w:drawing>
          <wp:inline distT="0" distB="0" distL="0" distR="0" wp14:anchorId="50D0FF83" wp14:editId="15E8258F">
            <wp:extent cx="5943600" cy="2629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7FF8" w14:textId="18A13EF5" w:rsidR="0017187E" w:rsidRDefault="0017187E" w:rsidP="0017187E">
      <w:r>
        <w:t>1</w:t>
      </w:r>
      <w:r>
        <w:t>2</w:t>
      </w:r>
      <w:r>
        <w:t xml:space="preserve">.Created Inbound Security Rule to </w:t>
      </w:r>
      <w:r>
        <w:t>Deny HTTP</w:t>
      </w:r>
    </w:p>
    <w:p w14:paraId="7CF901B6" w14:textId="498C3E3C" w:rsidR="0017187E" w:rsidRDefault="0017187E" w:rsidP="0017187E">
      <w:r>
        <w:rPr>
          <w:noProof/>
        </w:rPr>
        <w:drawing>
          <wp:inline distT="0" distB="0" distL="0" distR="0" wp14:anchorId="32DB14B7" wp14:editId="13899AEE">
            <wp:extent cx="5943600" cy="26123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756B90" w14:textId="7D83C585" w:rsidR="0017187E" w:rsidRDefault="0017187E"/>
    <w:sectPr w:rsidR="00171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51A94" w14:textId="77777777" w:rsidR="0091464B" w:rsidRDefault="0091464B" w:rsidP="0091464B">
      <w:pPr>
        <w:spacing w:after="0" w:line="240" w:lineRule="auto"/>
      </w:pPr>
      <w:r>
        <w:separator/>
      </w:r>
    </w:p>
  </w:endnote>
  <w:endnote w:type="continuationSeparator" w:id="0">
    <w:p w14:paraId="5FA2D70A" w14:textId="77777777" w:rsidR="0091464B" w:rsidRDefault="0091464B" w:rsidP="00914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F162D" w14:textId="77777777" w:rsidR="0091464B" w:rsidRDefault="0091464B" w:rsidP="0091464B">
      <w:pPr>
        <w:spacing w:after="0" w:line="240" w:lineRule="auto"/>
      </w:pPr>
      <w:r>
        <w:separator/>
      </w:r>
    </w:p>
  </w:footnote>
  <w:footnote w:type="continuationSeparator" w:id="0">
    <w:p w14:paraId="680ADBC3" w14:textId="77777777" w:rsidR="0091464B" w:rsidRDefault="0091464B" w:rsidP="00914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0D"/>
    <w:rsid w:val="0017187E"/>
    <w:rsid w:val="003317B8"/>
    <w:rsid w:val="00870A0D"/>
    <w:rsid w:val="008D7269"/>
    <w:rsid w:val="0091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12EC8"/>
  <w15:chartTrackingRefBased/>
  <w15:docId w15:val="{73C4F4BE-CCF2-4E06-A473-8253A8E7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8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Pangala (Quadrant Resource LLC)</dc:creator>
  <cp:keywords/>
  <dc:description/>
  <cp:lastModifiedBy>Rakesh Pangala (Quadrant Resource LLC)</cp:lastModifiedBy>
  <cp:revision>2</cp:revision>
  <dcterms:created xsi:type="dcterms:W3CDTF">2019-04-16T07:42:00Z</dcterms:created>
  <dcterms:modified xsi:type="dcterms:W3CDTF">2019-04-16T07:42:00Z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v-rapang@microsoft.com</vt:lpwstr>
  </property>
  <property fmtid="{D5CDD505-2E9C-101B-9397-08002B2CF9AE}" pid="5" name="MSIP_Label_f42aa342-8706-4288-bd11-ebb85995028c_SetDate">
    <vt:lpwstr>2019-04-16T07:41:47.5543600Z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6b30d63b-a421-4b6f-abaa-69f5936a1170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