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79827" w14:textId="197773FC" w:rsidR="00E36419" w:rsidRPr="008E3453" w:rsidRDefault="008E3453" w:rsidP="008E3453">
      <w:pPr>
        <w:pStyle w:val="Heading1"/>
        <w:spacing w:after="240"/>
        <w:jc w:val="center"/>
        <w:rPr>
          <w:rFonts w:ascii="Times New Roman" w:hAnsi="Times New Roman" w:cs="Times New Roman"/>
          <w:b/>
          <w:bCs/>
          <w:color w:val="auto"/>
          <w:lang w:val="en-US"/>
        </w:rPr>
      </w:pPr>
      <w:r w:rsidRPr="008E3453">
        <w:rPr>
          <w:rFonts w:ascii="Times New Roman" w:hAnsi="Times New Roman" w:cs="Times New Roman"/>
          <w:b/>
          <w:bCs/>
          <w:color w:val="auto"/>
          <w:lang w:val="en-US"/>
        </w:rPr>
        <w:t>Cephalo</w:t>
      </w:r>
      <w:r w:rsidR="004E4D0F">
        <w:rPr>
          <w:rFonts w:ascii="Times New Roman" w:hAnsi="Times New Roman" w:cs="Times New Roman"/>
          <w:b/>
          <w:bCs/>
          <w:color w:val="auto"/>
          <w:lang w:val="en-US"/>
        </w:rPr>
        <w:t>gram</w:t>
      </w:r>
      <w:r w:rsidRPr="008E3453">
        <w:rPr>
          <w:rFonts w:ascii="Times New Roman" w:hAnsi="Times New Roman" w:cs="Times New Roman"/>
          <w:b/>
          <w:bCs/>
          <w:color w:val="auto"/>
          <w:lang w:val="en-US"/>
        </w:rPr>
        <w:t xml:space="preserve"> Landmark Detection: A Survey Paper</w:t>
      </w:r>
    </w:p>
    <w:p w14:paraId="0B69B158" w14:textId="334EFC97" w:rsidR="008E3453" w:rsidRPr="008E3453" w:rsidRDefault="00000000" w:rsidP="008E3453">
      <w:pPr>
        <w:jc w:val="center"/>
        <w:rPr>
          <w:rFonts w:ascii="Times New Roman" w:hAnsi="Times New Roman" w:cs="Times New Roman"/>
          <w:sz w:val="24"/>
          <w:szCs w:val="24"/>
          <w:lang w:val="en-US"/>
        </w:rPr>
      </w:pPr>
      <w:sdt>
        <w:sdtPr>
          <w:rPr>
            <w:rFonts w:ascii="Times New Roman" w:hAnsi="Times New Roman" w:cs="Times New Roman"/>
            <w:sz w:val="24"/>
            <w:szCs w:val="24"/>
            <w:lang w:val="en-US"/>
          </w:rPr>
          <w:alias w:val="Author"/>
          <w:tag w:val=""/>
          <w:id w:val="1520894895"/>
          <w:placeholder>
            <w:docPart w:val="D2F2DF17404341C5AF0B5D7579FE1689"/>
          </w:placeholder>
          <w:dataBinding w:prefixMappings="xmlns:ns0='http://purl.org/dc/elements/1.1/' xmlns:ns1='http://schemas.openxmlformats.org/package/2006/metadata/core-properties' " w:xpath="/ns1:coreProperties[1]/ns0:creator[1]" w:storeItemID="{6C3C8BC8-F283-45AE-878A-BAB7291924A1}"/>
          <w:text/>
        </w:sdtPr>
        <w:sdtContent>
          <w:r w:rsidR="008E3453" w:rsidRPr="008E3453">
            <w:rPr>
              <w:rFonts w:ascii="Times New Roman" w:hAnsi="Times New Roman" w:cs="Times New Roman"/>
              <w:sz w:val="24"/>
              <w:szCs w:val="24"/>
              <w:lang w:val="en-US"/>
            </w:rPr>
            <w:t xml:space="preserve">Rakesh Kumar, Jayasurya, </w:t>
          </w:r>
          <w:r w:rsidR="008E3453">
            <w:rPr>
              <w:rFonts w:ascii="Times New Roman" w:hAnsi="Times New Roman" w:cs="Times New Roman"/>
              <w:sz w:val="24"/>
              <w:szCs w:val="24"/>
              <w:lang w:val="en-US"/>
            </w:rPr>
            <w:t xml:space="preserve">and </w:t>
          </w:r>
          <w:r w:rsidR="008E3453" w:rsidRPr="008E3453">
            <w:rPr>
              <w:rFonts w:ascii="Times New Roman" w:hAnsi="Times New Roman" w:cs="Times New Roman"/>
              <w:sz w:val="24"/>
              <w:szCs w:val="24"/>
              <w:lang w:val="en-US"/>
            </w:rPr>
            <w:t>Ayyap</w:t>
          </w:r>
          <w:r w:rsidR="008E3453">
            <w:rPr>
              <w:rFonts w:ascii="Times New Roman" w:hAnsi="Times New Roman" w:cs="Times New Roman"/>
              <w:sz w:val="24"/>
              <w:szCs w:val="24"/>
              <w:lang w:val="en-US"/>
            </w:rPr>
            <w:t>p</w:t>
          </w:r>
          <w:r w:rsidR="008E3453" w:rsidRPr="008E3453">
            <w:rPr>
              <w:rFonts w:ascii="Times New Roman" w:hAnsi="Times New Roman" w:cs="Times New Roman"/>
              <w:sz w:val="24"/>
              <w:szCs w:val="24"/>
              <w:lang w:val="en-US"/>
            </w:rPr>
            <w:t>an</w:t>
          </w:r>
        </w:sdtContent>
      </w:sdt>
    </w:p>
    <w:p w14:paraId="0A088A05" w14:textId="34CAF2B5" w:rsidR="008E3453" w:rsidRDefault="00000000" w:rsidP="008E3453">
      <w:pPr>
        <w:spacing w:after="0"/>
        <w:jc w:val="center"/>
        <w:rPr>
          <w:rFonts w:ascii="Times New Roman" w:hAnsi="Times New Roman" w:cs="Times New Roman"/>
          <w:sz w:val="24"/>
          <w:szCs w:val="24"/>
          <w:lang w:val="en-US"/>
        </w:rPr>
      </w:pPr>
      <w:sdt>
        <w:sdtPr>
          <w:rPr>
            <w:rFonts w:ascii="Times New Roman" w:hAnsi="Times New Roman" w:cs="Times New Roman"/>
            <w:sz w:val="24"/>
            <w:szCs w:val="24"/>
            <w:lang w:val="en-US"/>
          </w:rPr>
          <w:alias w:val="Company"/>
          <w:tag w:val=""/>
          <w:id w:val="472648242"/>
          <w:placeholder>
            <w:docPart w:val="0711456D75914BA4839C48097CE9DA8D"/>
          </w:placeholder>
          <w:dataBinding w:prefixMappings="xmlns:ns0='http://schemas.openxmlformats.org/officeDocument/2006/extended-properties' " w:xpath="/ns0:Properties[1]/ns0:Company[1]" w:storeItemID="{6668398D-A668-4E3E-A5EB-62B293D839F1}"/>
          <w:text/>
        </w:sdtPr>
        <w:sdtContent>
          <w:r w:rsidR="008E3453" w:rsidRPr="006C6F5A">
            <w:rPr>
              <w:rFonts w:ascii="Times New Roman" w:hAnsi="Times New Roman" w:cs="Times New Roman"/>
              <w:sz w:val="24"/>
              <w:szCs w:val="24"/>
              <w:lang w:val="en-US"/>
            </w:rPr>
            <w:t>Vellore Institute of Technology, Chennai, India</w:t>
          </w:r>
        </w:sdtContent>
      </w:sdt>
    </w:p>
    <w:sdt>
      <w:sdtPr>
        <w:rPr>
          <w:rFonts w:ascii="Times New Roman" w:hAnsi="Times New Roman" w:cs="Times New Roman"/>
          <w:sz w:val="24"/>
          <w:szCs w:val="24"/>
          <w:lang w:val="en-US"/>
        </w:rPr>
        <w:alias w:val="Company E-mail"/>
        <w:tag w:val=""/>
        <w:id w:val="1432087231"/>
        <w:placeholder>
          <w:docPart w:val="FD2B333E06734850AC94AB964276EA86"/>
        </w:placeholder>
        <w:dataBinding w:prefixMappings="xmlns:ns0='http://schemas.microsoft.com/office/2006/coverPageProps' " w:xpath="/ns0:CoverPageProperties[1]/ns0:CompanyEmail[1]" w:storeItemID="{55AF091B-3C7A-41E3-B477-F2FDAA23CFDA}"/>
        <w:text/>
      </w:sdtPr>
      <w:sdtContent>
        <w:p w14:paraId="2BBE4EB0" w14:textId="2C2F805D" w:rsidR="008E3453" w:rsidRDefault="008E3453" w:rsidP="008E3453">
          <w:pPr>
            <w:jc w:val="center"/>
            <w:rPr>
              <w:rFonts w:ascii="Times New Roman" w:hAnsi="Times New Roman" w:cs="Times New Roman"/>
              <w:sz w:val="24"/>
              <w:szCs w:val="24"/>
              <w:lang w:val="en-US"/>
            </w:rPr>
          </w:pPr>
          <w:r>
            <w:rPr>
              <w:rFonts w:ascii="Times New Roman" w:hAnsi="Times New Roman" w:cs="Times New Roman"/>
              <w:sz w:val="24"/>
              <w:szCs w:val="24"/>
              <w:lang w:val="en-US"/>
            </w:rPr>
            <w:t>{rakeshkumar.ks,</w:t>
          </w:r>
          <w:r w:rsidR="006C6F5A">
            <w:rPr>
              <w:rFonts w:ascii="Times New Roman" w:hAnsi="Times New Roman" w:cs="Times New Roman"/>
              <w:sz w:val="24"/>
              <w:szCs w:val="24"/>
              <w:lang w:val="en-US"/>
            </w:rPr>
            <w:t xml:space="preserve"> </w:t>
          </w:r>
          <w:r>
            <w:rPr>
              <w:rFonts w:ascii="Times New Roman" w:hAnsi="Times New Roman" w:cs="Times New Roman"/>
              <w:sz w:val="24"/>
              <w:szCs w:val="24"/>
              <w:lang w:val="en-US"/>
            </w:rPr>
            <w:t>jayasurya.s,</w:t>
          </w:r>
          <w:r w:rsidR="006C6F5A">
            <w:rPr>
              <w:rFonts w:ascii="Times New Roman" w:hAnsi="Times New Roman" w:cs="Times New Roman"/>
              <w:sz w:val="24"/>
              <w:szCs w:val="24"/>
              <w:lang w:val="en-US"/>
            </w:rPr>
            <w:t xml:space="preserve"> </w:t>
          </w:r>
          <w:r>
            <w:rPr>
              <w:rFonts w:ascii="Times New Roman" w:hAnsi="Times New Roman" w:cs="Times New Roman"/>
              <w:sz w:val="24"/>
              <w:szCs w:val="24"/>
              <w:lang w:val="en-US"/>
            </w:rPr>
            <w:t>ayyappan.t}</w:t>
          </w:r>
          <w:r w:rsidR="006C6F5A">
            <w:rPr>
              <w:rFonts w:ascii="Times New Roman" w:hAnsi="Times New Roman" w:cs="Times New Roman"/>
              <w:sz w:val="24"/>
              <w:szCs w:val="24"/>
              <w:lang w:val="en-US"/>
            </w:rPr>
            <w:t>2020</w:t>
          </w:r>
          <w:r>
            <w:rPr>
              <w:rFonts w:ascii="Times New Roman" w:hAnsi="Times New Roman" w:cs="Times New Roman"/>
              <w:sz w:val="24"/>
              <w:szCs w:val="24"/>
              <w:lang w:val="en-US"/>
            </w:rPr>
            <w:t>@vitstudent.ac.in</w:t>
          </w:r>
        </w:p>
      </w:sdtContent>
    </w:sdt>
    <w:p w14:paraId="6731D430" w14:textId="01A1BA6D" w:rsidR="008E3453" w:rsidRDefault="00833F68" w:rsidP="00833F68">
      <w:pPr>
        <w:jc w:val="center"/>
        <w:rPr>
          <w:rFonts w:ascii="Times New Roman" w:hAnsi="Times New Roman" w:cs="Times New Roman"/>
          <w:sz w:val="24"/>
          <w:szCs w:val="24"/>
          <w:lang w:val="en-US"/>
        </w:rPr>
      </w:pPr>
      <w:r>
        <w:rPr>
          <w:rFonts w:ascii="Times New Roman" w:hAnsi="Times New Roman" w:cs="Times New Roman"/>
          <w:b/>
          <w:bCs/>
          <w:sz w:val="24"/>
          <w:szCs w:val="24"/>
          <w:lang w:val="en-US"/>
        </w:rPr>
        <w:t>Abstract</w:t>
      </w:r>
    </w:p>
    <w:p w14:paraId="39A3698A" w14:textId="2D0D304D" w:rsidR="00833F68" w:rsidRPr="00833F68" w:rsidRDefault="00833F68" w:rsidP="00833F68">
      <w:pPr>
        <w:jc w:val="both"/>
        <w:rPr>
          <w:rFonts w:ascii="Times New Roman" w:hAnsi="Times New Roman" w:cs="Times New Roman"/>
          <w:sz w:val="28"/>
          <w:szCs w:val="28"/>
          <w:lang w:val="en-US"/>
        </w:rPr>
      </w:pPr>
      <w:r w:rsidRPr="00972979">
        <w:rPr>
          <w:rFonts w:ascii="Times New Roman" w:hAnsi="Times New Roman" w:cs="Times New Roman"/>
          <w:sz w:val="24"/>
          <w:szCs w:val="24"/>
        </w:rPr>
        <w:t>Cephalometric analysis provides important information about craniofacial structures, which is useful in the fields of orthodontics, maxillofacial surgery, facial reconstruction</w:t>
      </w:r>
      <w:r>
        <w:rPr>
          <w:rFonts w:ascii="Times New Roman" w:hAnsi="Times New Roman" w:cs="Times New Roman"/>
          <w:sz w:val="24"/>
          <w:szCs w:val="24"/>
        </w:rPr>
        <w:t xml:space="preserve"> and to diagnose abnormal growth in the face</w:t>
      </w:r>
      <w:r w:rsidRPr="00972979">
        <w:rPr>
          <w:rFonts w:ascii="Times New Roman" w:hAnsi="Times New Roman" w:cs="Times New Roman"/>
          <w:sz w:val="24"/>
          <w:szCs w:val="24"/>
        </w:rPr>
        <w:t xml:space="preserve">. An essential part of this analysis is cephalometric landmark detection, which is the process of locating and identifying particular anatomical spots on </w:t>
      </w:r>
      <w:r>
        <w:rPr>
          <w:rFonts w:ascii="Times New Roman" w:hAnsi="Times New Roman" w:cs="Times New Roman"/>
          <w:sz w:val="24"/>
          <w:szCs w:val="24"/>
        </w:rPr>
        <w:t xml:space="preserve">the </w:t>
      </w:r>
      <w:r w:rsidRPr="00972979">
        <w:rPr>
          <w:rFonts w:ascii="Times New Roman" w:hAnsi="Times New Roman" w:cs="Times New Roman"/>
          <w:sz w:val="24"/>
          <w:szCs w:val="24"/>
        </w:rPr>
        <w:t>radiograph</w:t>
      </w:r>
      <w:r>
        <w:rPr>
          <w:rFonts w:ascii="Times New Roman" w:hAnsi="Times New Roman" w:cs="Times New Roman"/>
          <w:sz w:val="24"/>
          <w:szCs w:val="24"/>
        </w:rPr>
        <w:t>s</w:t>
      </w:r>
      <w:r w:rsidRPr="00972979">
        <w:rPr>
          <w:rFonts w:ascii="Times New Roman" w:hAnsi="Times New Roman" w:cs="Times New Roman"/>
          <w:sz w:val="24"/>
          <w:szCs w:val="24"/>
        </w:rPr>
        <w:t>. The merging of computer vision, machine learning, and image processing techniques has led to notable breakthroughs in this process in recent years.</w:t>
      </w:r>
      <w:r>
        <w:rPr>
          <w:rFonts w:ascii="Times New Roman" w:hAnsi="Times New Roman" w:cs="Times New Roman"/>
          <w:sz w:val="24"/>
          <w:szCs w:val="24"/>
        </w:rPr>
        <w:t xml:space="preserve"> Techniques involving template matching, feature extraction machine learning and deep learning are being used for precise landmark detection</w:t>
      </w:r>
      <w:r w:rsidRPr="00972979">
        <w:rPr>
          <w:rFonts w:ascii="Times New Roman" w:hAnsi="Times New Roman" w:cs="Times New Roman"/>
          <w:sz w:val="24"/>
          <w:szCs w:val="24"/>
        </w:rPr>
        <w:t xml:space="preserve">. This </w:t>
      </w:r>
      <w:r>
        <w:rPr>
          <w:rFonts w:ascii="Times New Roman" w:hAnsi="Times New Roman" w:cs="Times New Roman"/>
          <w:sz w:val="24"/>
          <w:szCs w:val="24"/>
        </w:rPr>
        <w:t>paper</w:t>
      </w:r>
      <w:r w:rsidRPr="00972979">
        <w:rPr>
          <w:rFonts w:ascii="Times New Roman" w:hAnsi="Times New Roman" w:cs="Times New Roman"/>
          <w:sz w:val="24"/>
          <w:szCs w:val="24"/>
        </w:rPr>
        <w:t xml:space="preserve"> offers an overview of the rapidly developing </w:t>
      </w:r>
      <w:r>
        <w:rPr>
          <w:rFonts w:ascii="Times New Roman" w:hAnsi="Times New Roman" w:cs="Times New Roman"/>
          <w:sz w:val="24"/>
          <w:szCs w:val="24"/>
        </w:rPr>
        <w:t>progress on</w:t>
      </w:r>
      <w:r w:rsidRPr="00972979">
        <w:rPr>
          <w:rFonts w:ascii="Times New Roman" w:hAnsi="Times New Roman" w:cs="Times New Roman"/>
          <w:sz w:val="24"/>
          <w:szCs w:val="24"/>
        </w:rPr>
        <w:t xml:space="preserve"> cephalometric landmark</w:t>
      </w:r>
      <w:r>
        <w:rPr>
          <w:rFonts w:ascii="Times New Roman" w:hAnsi="Times New Roman" w:cs="Times New Roman"/>
          <w:sz w:val="24"/>
          <w:szCs w:val="24"/>
        </w:rPr>
        <w:t xml:space="preserve">  detection, report the research gaps and the challenges present</w:t>
      </w:r>
    </w:p>
    <w:p w14:paraId="132E5B14" w14:textId="4BEBC747" w:rsidR="008C427B" w:rsidRPr="008C427B" w:rsidRDefault="008C427B" w:rsidP="00943436">
      <w:pPr>
        <w:jc w:val="center"/>
        <w:rPr>
          <w:rFonts w:ascii="Times New Roman" w:hAnsi="Times New Roman" w:cs="Times New Roman"/>
          <w:sz w:val="24"/>
          <w:szCs w:val="24"/>
          <w:lang w:val="en-US"/>
        </w:rPr>
      </w:pPr>
      <w:r>
        <w:rPr>
          <w:rFonts w:ascii="Times New Roman" w:hAnsi="Times New Roman" w:cs="Times New Roman"/>
          <w:b/>
          <w:bCs/>
          <w:sz w:val="24"/>
          <w:szCs w:val="24"/>
          <w:lang w:val="en-US"/>
        </w:rPr>
        <w:t>Keywords:</w:t>
      </w:r>
      <w:r w:rsidR="00B25958">
        <w:rPr>
          <w:rFonts w:ascii="Times New Roman" w:hAnsi="Times New Roman" w:cs="Times New Roman"/>
          <w:b/>
          <w:bCs/>
          <w:sz w:val="24"/>
          <w:szCs w:val="24"/>
          <w:lang w:val="en-US"/>
        </w:rPr>
        <w:t xml:space="preserve"> </w:t>
      </w:r>
      <w:r w:rsidR="00B25958">
        <w:rPr>
          <w:rFonts w:ascii="Times New Roman" w:hAnsi="Times New Roman" w:cs="Times New Roman"/>
          <w:sz w:val="24"/>
          <w:szCs w:val="24"/>
          <w:lang w:val="en-US"/>
        </w:rPr>
        <w:t>Landmark Detection, Computer Vision, Machine Learning</w:t>
      </w:r>
    </w:p>
    <w:p w14:paraId="460AA225" w14:textId="2D121D10" w:rsidR="006C6F5A" w:rsidRPr="009055AA" w:rsidRDefault="006C6F5A" w:rsidP="009055AA">
      <w:pPr>
        <w:pStyle w:val="ListParagraph"/>
        <w:numPr>
          <w:ilvl w:val="0"/>
          <w:numId w:val="1"/>
        </w:numPr>
        <w:rPr>
          <w:rFonts w:ascii="Times New Roman" w:hAnsi="Times New Roman" w:cs="Times New Roman"/>
          <w:b/>
          <w:bCs/>
          <w:sz w:val="24"/>
          <w:szCs w:val="24"/>
          <w:lang w:val="en-US"/>
        </w:rPr>
      </w:pPr>
      <w:r w:rsidRPr="009055AA">
        <w:rPr>
          <w:rFonts w:ascii="Times New Roman" w:hAnsi="Times New Roman" w:cs="Times New Roman"/>
          <w:b/>
          <w:bCs/>
          <w:sz w:val="24"/>
          <w:szCs w:val="24"/>
          <w:lang w:val="en-US"/>
        </w:rPr>
        <w:t>Introduction</w:t>
      </w:r>
    </w:p>
    <w:p w14:paraId="3D448E06" w14:textId="77777777" w:rsidR="002B06A4" w:rsidRDefault="002B06A4" w:rsidP="002B06A4">
      <w:pPr>
        <w:jc w:val="both"/>
        <w:rPr>
          <w:rFonts w:ascii="Times New Roman" w:hAnsi="Times New Roman" w:cs="Times New Roman"/>
          <w:sz w:val="24"/>
          <w:szCs w:val="24"/>
          <w:lang w:val="en-US"/>
        </w:rPr>
      </w:pPr>
      <w:r w:rsidRPr="00CC0852">
        <w:rPr>
          <w:rFonts w:ascii="Times New Roman" w:hAnsi="Times New Roman" w:cs="Times New Roman"/>
          <w:sz w:val="24"/>
          <w:szCs w:val="24"/>
          <w:lang w:val="en-US"/>
        </w:rPr>
        <w:t>In the domains of craniofacial analysis and orthodontics, accurate identification of cephalometric landmarks is a prerequisite for diagnosis, treatment planning, and result evaluation. A fundamental component of orthodontics, cephalometric analysis is measuring and interpreting different skeletal and dental connections using certain anatomical landmarks seen on radiographic images.</w:t>
      </w:r>
      <w:r>
        <w:rPr>
          <w:rFonts w:ascii="Times New Roman" w:hAnsi="Times New Roman" w:cs="Times New Roman"/>
          <w:sz w:val="24"/>
          <w:szCs w:val="24"/>
          <w:lang w:val="en-US"/>
        </w:rPr>
        <w:t xml:space="preserve"> Digital Image Processing is revolutionizing multiple domains in the medical field, of which cephalometric analysis is one</w:t>
      </w:r>
      <w:r w:rsidRPr="00CC0852">
        <w:rPr>
          <w:rFonts w:ascii="Times New Roman" w:hAnsi="Times New Roman" w:cs="Times New Roman"/>
          <w:sz w:val="24"/>
          <w:szCs w:val="24"/>
          <w:lang w:val="en-US"/>
        </w:rPr>
        <w:t xml:space="preserve">. As a result, automated approaches for landmark recognition have emerged that are faster, more reliable, and less </w:t>
      </w:r>
      <w:r>
        <w:rPr>
          <w:rFonts w:ascii="Times New Roman" w:hAnsi="Times New Roman" w:cs="Times New Roman"/>
          <w:sz w:val="24"/>
          <w:szCs w:val="24"/>
          <w:lang w:val="en-US"/>
        </w:rPr>
        <w:t>prone</w:t>
      </w:r>
      <w:r w:rsidRPr="00CC0852">
        <w:rPr>
          <w:rFonts w:ascii="Times New Roman" w:hAnsi="Times New Roman" w:cs="Times New Roman"/>
          <w:sz w:val="24"/>
          <w:szCs w:val="24"/>
          <w:lang w:val="en-US"/>
        </w:rPr>
        <w:t xml:space="preserve"> to human interpretation </w:t>
      </w:r>
      <w:r>
        <w:rPr>
          <w:rFonts w:ascii="Times New Roman" w:hAnsi="Times New Roman" w:cs="Times New Roman"/>
          <w:sz w:val="24"/>
          <w:szCs w:val="24"/>
          <w:lang w:val="en-US"/>
        </w:rPr>
        <w:t>errors</w:t>
      </w:r>
      <w:r w:rsidRPr="00CC0852">
        <w:rPr>
          <w:rFonts w:ascii="Times New Roman" w:hAnsi="Times New Roman" w:cs="Times New Roman"/>
          <w:sz w:val="24"/>
          <w:szCs w:val="24"/>
          <w:lang w:val="en-US"/>
        </w:rPr>
        <w:t>.</w:t>
      </w:r>
    </w:p>
    <w:p w14:paraId="0A095ABE" w14:textId="77777777" w:rsidR="002B06A4" w:rsidRPr="002B06A4" w:rsidRDefault="002B06A4" w:rsidP="002B06A4">
      <w:pPr>
        <w:jc w:val="both"/>
        <w:rPr>
          <w:rFonts w:ascii="Times New Roman" w:hAnsi="Times New Roman" w:cs="Times New Roman"/>
          <w:color w:val="000000" w:themeColor="text1"/>
          <w:sz w:val="24"/>
          <w:szCs w:val="24"/>
          <w:lang w:val="en-US"/>
        </w:rPr>
      </w:pPr>
      <w:r w:rsidRPr="0096454C">
        <w:rPr>
          <w:rFonts w:ascii="Times New Roman" w:hAnsi="Times New Roman" w:cs="Times New Roman"/>
          <w:sz w:val="24"/>
          <w:szCs w:val="24"/>
          <w:lang w:val="en-US"/>
        </w:rPr>
        <w:t>Cephalometric landmark detection, a sub</w:t>
      </w:r>
      <w:r>
        <w:rPr>
          <w:rFonts w:ascii="Times New Roman" w:hAnsi="Times New Roman" w:cs="Times New Roman"/>
          <w:sz w:val="24"/>
          <w:szCs w:val="24"/>
          <w:lang w:val="en-US"/>
        </w:rPr>
        <w:t>domain</w:t>
      </w:r>
      <w:r w:rsidRPr="0096454C">
        <w:rPr>
          <w:rFonts w:ascii="Times New Roman" w:hAnsi="Times New Roman" w:cs="Times New Roman"/>
          <w:sz w:val="24"/>
          <w:szCs w:val="24"/>
          <w:lang w:val="en-US"/>
        </w:rPr>
        <w:t xml:space="preserve"> within medical image analysis,</w:t>
      </w:r>
      <w:r>
        <w:rPr>
          <w:rFonts w:ascii="Times New Roman" w:hAnsi="Times New Roman" w:cs="Times New Roman"/>
          <w:sz w:val="24"/>
          <w:szCs w:val="24"/>
          <w:lang w:val="en-US"/>
        </w:rPr>
        <w:t xml:space="preserve"> </w:t>
      </w:r>
      <w:r w:rsidRPr="0096454C">
        <w:rPr>
          <w:rFonts w:ascii="Times New Roman" w:hAnsi="Times New Roman" w:cs="Times New Roman"/>
          <w:sz w:val="24"/>
          <w:szCs w:val="24"/>
          <w:lang w:val="en-US"/>
        </w:rPr>
        <w:t xml:space="preserve">focuses on developing algorithms and techniques to automatically locate key anatomical points </w:t>
      </w:r>
      <w:r>
        <w:rPr>
          <w:rFonts w:ascii="Times New Roman" w:hAnsi="Times New Roman" w:cs="Times New Roman"/>
          <w:sz w:val="24"/>
          <w:szCs w:val="24"/>
          <w:lang w:val="en-US"/>
        </w:rPr>
        <w:t>i</w:t>
      </w:r>
      <w:r w:rsidRPr="0096454C">
        <w:rPr>
          <w:rFonts w:ascii="Times New Roman" w:hAnsi="Times New Roman" w:cs="Times New Roman"/>
          <w:sz w:val="24"/>
          <w:szCs w:val="24"/>
          <w:lang w:val="en-US"/>
        </w:rPr>
        <w:t xml:space="preserve">n cephalometric radiographs. </w:t>
      </w:r>
      <w:r w:rsidRPr="002B06A4">
        <w:rPr>
          <w:rFonts w:ascii="Times New Roman" w:hAnsi="Times New Roman" w:cs="Times New Roman"/>
          <w:color w:val="000000" w:themeColor="text1"/>
          <w:sz w:val="24"/>
          <w:szCs w:val="24"/>
          <w:lang w:val="en-US"/>
        </w:rPr>
        <w:t>Cephalometric Analysis is the process of analyzing cephalogram radiographs to identify the skeletal structure and relative positions of facial structures of the human skull, especially the maxilla, mandible regions of the skull. This analysis is often used as a step for planning maxillofacial surgery, orthodontics, craniofacial reconstructive surgery. Cephalograms are analyzed by medical professionals for identification of landmarks. Landmarks in a cephalogram are points of reference that are used for measurements and further analysis. The landmarks can also be joined together to form a line. These can be seen as features which are used for distance, angle, coordinate analysis and in some cases arcial analysis. All of these measurements are used to establish the relationship in skeletal structure of the human skull.</w:t>
      </w:r>
    </w:p>
    <w:p w14:paraId="23EAE758" w14:textId="77777777" w:rsidR="002B06A4" w:rsidRDefault="002B06A4" w:rsidP="002B06A4">
      <w:pPr>
        <w:jc w:val="both"/>
        <w:rPr>
          <w:rFonts w:ascii="Times New Roman" w:hAnsi="Times New Roman" w:cs="Times New Roman"/>
          <w:sz w:val="24"/>
          <w:szCs w:val="24"/>
          <w:lang w:val="en-US"/>
        </w:rPr>
      </w:pPr>
      <w:r w:rsidRPr="0096454C">
        <w:rPr>
          <w:rFonts w:ascii="Times New Roman" w:hAnsi="Times New Roman" w:cs="Times New Roman"/>
          <w:sz w:val="24"/>
          <w:szCs w:val="24"/>
          <w:lang w:val="en-US"/>
        </w:rPr>
        <w:t xml:space="preserve">These landmarks assist doctors examine craniofacial anatomy to develop accurate treatment plans by acting as reference points for quantitative assessments. The area has seen a remarkable </w:t>
      </w:r>
      <w:r w:rsidRPr="0096454C">
        <w:rPr>
          <w:rFonts w:ascii="Times New Roman" w:hAnsi="Times New Roman" w:cs="Times New Roman"/>
          <w:sz w:val="24"/>
          <w:szCs w:val="24"/>
          <w:lang w:val="en-US"/>
        </w:rPr>
        <w:lastRenderedPageBreak/>
        <w:t xml:space="preserve">development </w:t>
      </w:r>
      <w:r>
        <w:rPr>
          <w:rFonts w:ascii="Times New Roman" w:hAnsi="Times New Roman" w:cs="Times New Roman"/>
          <w:sz w:val="24"/>
          <w:szCs w:val="24"/>
          <w:lang w:val="en-US"/>
        </w:rPr>
        <w:t>in recent</w:t>
      </w:r>
      <w:r w:rsidRPr="0096454C">
        <w:rPr>
          <w:rFonts w:ascii="Times New Roman" w:hAnsi="Times New Roman" w:cs="Times New Roman"/>
          <w:sz w:val="24"/>
          <w:szCs w:val="24"/>
          <w:lang w:val="en-US"/>
        </w:rPr>
        <w:t xml:space="preserve"> time</w:t>
      </w:r>
      <w:r>
        <w:rPr>
          <w:rFonts w:ascii="Times New Roman" w:hAnsi="Times New Roman" w:cs="Times New Roman"/>
          <w:sz w:val="24"/>
          <w:szCs w:val="24"/>
          <w:lang w:val="en-US"/>
        </w:rPr>
        <w:t>s</w:t>
      </w:r>
      <w:r w:rsidRPr="0096454C">
        <w:rPr>
          <w:rFonts w:ascii="Times New Roman" w:hAnsi="Times New Roman" w:cs="Times New Roman"/>
          <w:sz w:val="24"/>
          <w:szCs w:val="24"/>
          <w:lang w:val="en-US"/>
        </w:rPr>
        <w:t xml:space="preserve">, fueled by advances in </w:t>
      </w:r>
      <w:r>
        <w:rPr>
          <w:rFonts w:ascii="Times New Roman" w:hAnsi="Times New Roman" w:cs="Times New Roman"/>
          <w:sz w:val="24"/>
          <w:szCs w:val="24"/>
          <w:lang w:val="en-US"/>
        </w:rPr>
        <w:t xml:space="preserve">better computing hardware, </w:t>
      </w:r>
      <w:r w:rsidRPr="0096454C">
        <w:rPr>
          <w:rFonts w:ascii="Times New Roman" w:hAnsi="Times New Roman" w:cs="Times New Roman"/>
          <w:sz w:val="24"/>
          <w:szCs w:val="24"/>
          <w:lang w:val="en-US"/>
        </w:rPr>
        <w:t>image processing, machine learning, and computer vision.</w:t>
      </w:r>
      <w:r>
        <w:rPr>
          <w:rFonts w:ascii="Times New Roman" w:hAnsi="Times New Roman" w:cs="Times New Roman"/>
          <w:sz w:val="24"/>
          <w:szCs w:val="24"/>
          <w:lang w:val="en-US"/>
        </w:rPr>
        <w:t xml:space="preserve"> </w:t>
      </w:r>
    </w:p>
    <w:p w14:paraId="05B9D6EA" w14:textId="77777777" w:rsidR="002B06A4" w:rsidRDefault="002B06A4" w:rsidP="002B06A4">
      <w:pPr>
        <w:jc w:val="both"/>
        <w:rPr>
          <w:rFonts w:ascii="Times New Roman" w:hAnsi="Times New Roman" w:cs="Times New Roman"/>
          <w:sz w:val="24"/>
          <w:szCs w:val="24"/>
          <w:lang w:val="en-US"/>
        </w:rPr>
      </w:pPr>
      <w:r w:rsidRPr="00EC5C8C">
        <w:rPr>
          <w:rFonts w:ascii="Times New Roman" w:hAnsi="Times New Roman" w:cs="Times New Roman"/>
          <w:sz w:val="24"/>
          <w:szCs w:val="24"/>
          <w:lang w:val="en-US"/>
        </w:rPr>
        <w:t>Cephalometric landmarks were traditionally identified by hand, which required exacting attention to detail and advanced anatomical understanding</w:t>
      </w:r>
      <w:r>
        <w:rPr>
          <w:rFonts w:ascii="Times New Roman" w:hAnsi="Times New Roman" w:cs="Times New Roman"/>
          <w:sz w:val="24"/>
          <w:szCs w:val="24"/>
          <w:lang w:val="en-US"/>
        </w:rPr>
        <w:t xml:space="preserve"> by an expert</w:t>
      </w:r>
      <w:r w:rsidRPr="00EC5C8C">
        <w:rPr>
          <w:rFonts w:ascii="Times New Roman" w:hAnsi="Times New Roman" w:cs="Times New Roman"/>
          <w:sz w:val="24"/>
          <w:szCs w:val="24"/>
          <w:lang w:val="en-US"/>
        </w:rPr>
        <w:t xml:space="preserve">. Nevertheless, this approach required a lot of work, took a long time, and was subject to observer variability. As the digital era emerged, </w:t>
      </w:r>
      <w:r>
        <w:rPr>
          <w:rFonts w:ascii="Times New Roman" w:hAnsi="Times New Roman" w:cs="Times New Roman"/>
          <w:sz w:val="24"/>
          <w:szCs w:val="24"/>
          <w:lang w:val="en-US"/>
        </w:rPr>
        <w:t>researchers</w:t>
      </w:r>
      <w:r w:rsidRPr="00EC5C8C">
        <w:rPr>
          <w:rFonts w:ascii="Times New Roman" w:hAnsi="Times New Roman" w:cs="Times New Roman"/>
          <w:sz w:val="24"/>
          <w:szCs w:val="24"/>
          <w:lang w:val="en-US"/>
        </w:rPr>
        <w:t xml:space="preserve"> tried to use technology to improve landmark recognition's effectiveness and precision.</w:t>
      </w:r>
    </w:p>
    <w:p w14:paraId="45768E79" w14:textId="77777777" w:rsidR="002B06A4" w:rsidRPr="00EC5C8C" w:rsidRDefault="002B06A4" w:rsidP="002B06A4">
      <w:pPr>
        <w:jc w:val="both"/>
        <w:rPr>
          <w:rFonts w:ascii="Times New Roman" w:hAnsi="Times New Roman" w:cs="Times New Roman"/>
          <w:sz w:val="24"/>
          <w:szCs w:val="24"/>
          <w:lang w:val="en-US"/>
        </w:rPr>
      </w:pPr>
      <w:r w:rsidRPr="00EC5C8C">
        <w:rPr>
          <w:rFonts w:ascii="Times New Roman" w:hAnsi="Times New Roman" w:cs="Times New Roman"/>
          <w:sz w:val="24"/>
          <w:szCs w:val="24"/>
          <w:lang w:val="en-US"/>
        </w:rPr>
        <w:t xml:space="preserve">A paradigm change in orthodontics was brought about by the switch from manual to computerized cephalometric analysis. The widespread use of digital cephalometric radiographs made patient data exchange, retrieval, and storage simpler. In parallel, </w:t>
      </w:r>
      <w:r>
        <w:rPr>
          <w:rFonts w:ascii="Times New Roman" w:hAnsi="Times New Roman" w:cs="Times New Roman"/>
          <w:sz w:val="24"/>
          <w:szCs w:val="24"/>
          <w:lang w:val="en-US"/>
        </w:rPr>
        <w:t>researchers</w:t>
      </w:r>
      <w:r w:rsidRPr="00EC5C8C">
        <w:rPr>
          <w:rFonts w:ascii="Times New Roman" w:hAnsi="Times New Roman" w:cs="Times New Roman"/>
          <w:sz w:val="24"/>
          <w:szCs w:val="24"/>
          <w:lang w:val="en-US"/>
        </w:rPr>
        <w:t xml:space="preserve"> investigated computer-aided techniques for landmark recognition in an effort to mechanize a procedure that has historically depended on human knowledge. Early efforts used simple image processing methods and rule-based systems.</w:t>
      </w:r>
      <w:r w:rsidRPr="00EC5C8C">
        <w:t xml:space="preserve"> </w:t>
      </w:r>
      <w:r w:rsidRPr="00EC5C8C">
        <w:rPr>
          <w:rFonts w:ascii="Times New Roman" w:hAnsi="Times New Roman" w:cs="Times New Roman"/>
          <w:sz w:val="24"/>
          <w:szCs w:val="24"/>
          <w:lang w:val="en-US"/>
        </w:rPr>
        <w:t xml:space="preserve">Eventually, the use of machine learning signaled a revolutionary shift in the recognition of cephalometric landmarks. Neural networks and other supervised learning algorithms have shown promising findings in automatically learning the intricate patterns connected to cephalometric landmarks. Because these algorithms were trained on annotated datasets, they can correctly recognize landmarks on fresh radiographs </w:t>
      </w:r>
      <w:r>
        <w:rPr>
          <w:rFonts w:ascii="Times New Roman" w:hAnsi="Times New Roman" w:cs="Times New Roman"/>
          <w:sz w:val="24"/>
          <w:szCs w:val="24"/>
          <w:lang w:val="en-US"/>
        </w:rPr>
        <w:t>and generalize their expertise.</w:t>
      </w:r>
    </w:p>
    <w:p w14:paraId="70448C06" w14:textId="77777777" w:rsidR="002B06A4" w:rsidRPr="00EC5C8C" w:rsidRDefault="002B06A4" w:rsidP="002B06A4">
      <w:pPr>
        <w:jc w:val="both"/>
        <w:rPr>
          <w:rFonts w:ascii="Times New Roman" w:hAnsi="Times New Roman" w:cs="Times New Roman"/>
          <w:sz w:val="24"/>
          <w:szCs w:val="24"/>
          <w:lang w:val="en-US"/>
        </w:rPr>
      </w:pPr>
      <w:r w:rsidRPr="00EC5C8C">
        <w:rPr>
          <w:rFonts w:ascii="Times New Roman" w:hAnsi="Times New Roman" w:cs="Times New Roman"/>
          <w:sz w:val="24"/>
          <w:szCs w:val="24"/>
          <w:lang w:val="en-US"/>
        </w:rPr>
        <w:t>The development of convolutional neural networks (CNNs), in particular and deep learning greatly advanced the area. CNNs performed well when it came to recognizing hierarchical characteristics in pictures, which made them a good fit for the complex cephalometric radiographs. With minimal labeled cephalometric data, transfer learning approaches enabled the creation of strong landmark identification models by utilizing pre-trained models on large datasets.</w:t>
      </w:r>
      <w:r>
        <w:rPr>
          <w:rFonts w:ascii="Times New Roman" w:hAnsi="Times New Roman" w:cs="Times New Roman"/>
          <w:sz w:val="24"/>
          <w:szCs w:val="24"/>
          <w:lang w:val="en-US"/>
        </w:rPr>
        <w:t xml:space="preserve"> Recently, attention based models utilizing Squeeze-and-Excitation blocks, Vision Transformers, and so on have been gaining popularity as well.</w:t>
      </w:r>
    </w:p>
    <w:p w14:paraId="10BCBABE" w14:textId="77777777" w:rsidR="002B06A4" w:rsidRPr="00242E07" w:rsidRDefault="002B06A4" w:rsidP="002B06A4">
      <w:pPr>
        <w:jc w:val="both"/>
        <w:rPr>
          <w:rFonts w:ascii="Times New Roman" w:hAnsi="Times New Roman" w:cs="Times New Roman"/>
          <w:sz w:val="24"/>
          <w:szCs w:val="24"/>
          <w:lang w:val="en-US"/>
        </w:rPr>
      </w:pPr>
      <w:r w:rsidRPr="00242E07">
        <w:rPr>
          <w:rFonts w:ascii="Times New Roman" w:hAnsi="Times New Roman" w:cs="Times New Roman"/>
          <w:sz w:val="24"/>
          <w:szCs w:val="24"/>
          <w:lang w:val="en-US"/>
        </w:rPr>
        <w:t>Cephalometric landmark detection is still confronted with a number of difficulties despite significant advancements. Algorithmic accuracy is hindered by variations in patient anatomy, picture quality, and the existence of anatomical abnormalities. Robustness to such fluctuations continues to be an important area of study. There are still issues, such as the requirement for sizable annotated datasets for deep learning model training and the moral dilemmas associ</w:t>
      </w:r>
      <w:r>
        <w:rPr>
          <w:rFonts w:ascii="Times New Roman" w:hAnsi="Times New Roman" w:cs="Times New Roman"/>
          <w:sz w:val="24"/>
          <w:szCs w:val="24"/>
          <w:lang w:val="en-US"/>
        </w:rPr>
        <w:t>ated with patient data privacy.</w:t>
      </w:r>
    </w:p>
    <w:p w14:paraId="3354C88A" w14:textId="77777777" w:rsidR="002B06A4" w:rsidRPr="00242E07" w:rsidRDefault="002B06A4" w:rsidP="002B06A4">
      <w:pPr>
        <w:jc w:val="both"/>
        <w:rPr>
          <w:rFonts w:ascii="Times New Roman" w:hAnsi="Times New Roman" w:cs="Times New Roman"/>
          <w:sz w:val="24"/>
          <w:szCs w:val="24"/>
          <w:lang w:val="en-US"/>
        </w:rPr>
      </w:pPr>
      <w:r w:rsidRPr="00242E07">
        <w:rPr>
          <w:rFonts w:ascii="Times New Roman" w:hAnsi="Times New Roman" w:cs="Times New Roman"/>
          <w:sz w:val="24"/>
          <w:szCs w:val="24"/>
          <w:lang w:val="en-US"/>
        </w:rPr>
        <w:t>These difficulties, nevertheless, also present opportunities for creativity. Scholars are investigating innovative methods such as combining 3D imaging, multi-modal data fusion, and attention processes to improve the precision of landmark identification and overcome the drawbacks of conventional 2D cephalometry. Interprofessional collaborations among radiologists, computer scientists, and orthodontist specialists are promoting multidisciplinary methods to address these issues.</w:t>
      </w:r>
    </w:p>
    <w:p w14:paraId="569E34D7" w14:textId="77777777" w:rsidR="002B06A4" w:rsidRPr="00CC0852" w:rsidRDefault="002B06A4" w:rsidP="002B06A4">
      <w:pPr>
        <w:jc w:val="both"/>
        <w:rPr>
          <w:rFonts w:ascii="Times New Roman" w:hAnsi="Times New Roman" w:cs="Times New Roman"/>
          <w:sz w:val="24"/>
          <w:szCs w:val="24"/>
          <w:lang w:val="en-US"/>
        </w:rPr>
      </w:pPr>
      <w:r w:rsidRPr="002270C7">
        <w:rPr>
          <w:rFonts w:ascii="Times New Roman" w:hAnsi="Times New Roman" w:cs="Times New Roman"/>
          <w:sz w:val="24"/>
          <w:szCs w:val="24"/>
          <w:lang w:val="en-US"/>
        </w:rPr>
        <w:t>This comprehensive survey aims to</w:t>
      </w:r>
      <w:r>
        <w:rPr>
          <w:rFonts w:ascii="Times New Roman" w:hAnsi="Times New Roman" w:cs="Times New Roman"/>
          <w:sz w:val="24"/>
          <w:szCs w:val="24"/>
          <w:lang w:val="en-US"/>
        </w:rPr>
        <w:t xml:space="preserve"> </w:t>
      </w:r>
      <w:r w:rsidRPr="002270C7">
        <w:rPr>
          <w:rFonts w:ascii="Times New Roman" w:hAnsi="Times New Roman" w:cs="Times New Roman"/>
          <w:sz w:val="24"/>
          <w:szCs w:val="24"/>
          <w:lang w:val="en-US"/>
        </w:rPr>
        <w:t xml:space="preserve">present an overview of the most recent developments in cephalometric landmark detection. </w:t>
      </w:r>
      <w:r>
        <w:rPr>
          <w:rFonts w:ascii="Times New Roman" w:hAnsi="Times New Roman" w:cs="Times New Roman"/>
          <w:sz w:val="24"/>
          <w:szCs w:val="24"/>
          <w:lang w:val="en-US"/>
        </w:rPr>
        <w:t xml:space="preserve">It </w:t>
      </w:r>
      <w:r w:rsidRPr="002270C7">
        <w:rPr>
          <w:rFonts w:ascii="Times New Roman" w:hAnsi="Times New Roman" w:cs="Times New Roman"/>
          <w:sz w:val="24"/>
          <w:szCs w:val="24"/>
          <w:lang w:val="en-US"/>
        </w:rPr>
        <w:t>investigate</w:t>
      </w:r>
      <w:r>
        <w:rPr>
          <w:rFonts w:ascii="Times New Roman" w:hAnsi="Times New Roman" w:cs="Times New Roman"/>
          <w:sz w:val="24"/>
          <w:szCs w:val="24"/>
          <w:lang w:val="en-US"/>
        </w:rPr>
        <w:t>s</w:t>
      </w:r>
      <w:r w:rsidRPr="002270C7">
        <w:rPr>
          <w:rFonts w:ascii="Times New Roman" w:hAnsi="Times New Roman" w:cs="Times New Roman"/>
          <w:sz w:val="24"/>
          <w:szCs w:val="24"/>
          <w:lang w:val="en-US"/>
        </w:rPr>
        <w:t xml:space="preserve"> the development of methods, the influence of machine learning, and the current trends reshaping the subject by a thorough examination of the literature. The </w:t>
      </w:r>
      <w:r>
        <w:rPr>
          <w:rFonts w:ascii="Times New Roman" w:hAnsi="Times New Roman" w:cs="Times New Roman"/>
          <w:sz w:val="24"/>
          <w:szCs w:val="24"/>
          <w:lang w:val="en-US"/>
        </w:rPr>
        <w:t>survey</w:t>
      </w:r>
      <w:r w:rsidRPr="002270C7">
        <w:rPr>
          <w:rFonts w:ascii="Times New Roman" w:hAnsi="Times New Roman" w:cs="Times New Roman"/>
          <w:sz w:val="24"/>
          <w:szCs w:val="24"/>
          <w:lang w:val="en-US"/>
        </w:rPr>
        <w:t xml:space="preserve"> will also draw attention to the ongoing difficulties and new directions in research. This survey attempts to be a useful tool for researchers, clinicians, and </w:t>
      </w:r>
      <w:r w:rsidRPr="002270C7">
        <w:rPr>
          <w:rFonts w:ascii="Times New Roman" w:hAnsi="Times New Roman" w:cs="Times New Roman"/>
          <w:sz w:val="24"/>
          <w:szCs w:val="24"/>
          <w:lang w:val="en-US"/>
        </w:rPr>
        <w:lastRenderedPageBreak/>
        <w:t>technologists working at the interface of orthodontics and medical image processing by consolidating current information.</w:t>
      </w:r>
    </w:p>
    <w:p w14:paraId="49EE1B67" w14:textId="743F77A5" w:rsidR="003723B3" w:rsidRPr="009055AA" w:rsidRDefault="00F12BA2" w:rsidP="009055AA">
      <w:pPr>
        <w:pStyle w:val="ListParagraph"/>
        <w:numPr>
          <w:ilvl w:val="0"/>
          <w:numId w:val="1"/>
        </w:numPr>
        <w:rPr>
          <w:rFonts w:ascii="Times New Roman" w:hAnsi="Times New Roman" w:cs="Times New Roman"/>
          <w:b/>
          <w:bCs/>
          <w:sz w:val="24"/>
          <w:szCs w:val="24"/>
          <w:lang w:val="en-US"/>
        </w:rPr>
      </w:pPr>
      <w:r w:rsidRPr="009055AA">
        <w:rPr>
          <w:rFonts w:ascii="Times New Roman" w:hAnsi="Times New Roman" w:cs="Times New Roman"/>
          <w:b/>
          <w:bCs/>
          <w:sz w:val="24"/>
          <w:szCs w:val="24"/>
          <w:lang w:val="en-US"/>
        </w:rPr>
        <w:t>Datasets Used</w:t>
      </w:r>
    </w:p>
    <w:p w14:paraId="69ABEF77" w14:textId="2064CAE1" w:rsidR="00F12BA2" w:rsidRPr="00F12BA2" w:rsidRDefault="00F12BA2" w:rsidP="00F12BA2">
      <w:pPr>
        <w:jc w:val="both"/>
        <w:rPr>
          <w:rFonts w:ascii="Times New Roman" w:hAnsi="Times New Roman" w:cs="Times New Roman"/>
          <w:sz w:val="24"/>
          <w:szCs w:val="24"/>
          <w:lang w:val="en-US"/>
        </w:rPr>
      </w:pPr>
      <w:r>
        <w:rPr>
          <w:rFonts w:ascii="Times New Roman" w:hAnsi="Times New Roman" w:cs="Times New Roman"/>
          <w:sz w:val="24"/>
          <w:szCs w:val="24"/>
          <w:lang w:val="en-US"/>
        </w:rPr>
        <w:t>The most common dataset used by researchers in this topic is the ISBI 2015 Grand Challenge Dataset. Many papers also use private datasets that they obtained from a medical institution and hence those are not publicly accessible. These datasets obtained from medical institution by the researchers were usually either X-ray or CT images.</w:t>
      </w:r>
    </w:p>
    <w:p w14:paraId="2E86C89B" w14:textId="6E4E06E6" w:rsidR="005E64AF" w:rsidRDefault="00A4322B" w:rsidP="006C6F5A">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2.1 </w:t>
      </w:r>
      <w:r w:rsidR="005E64AF">
        <w:rPr>
          <w:rFonts w:ascii="Times New Roman" w:hAnsi="Times New Roman" w:cs="Times New Roman"/>
          <w:i/>
          <w:iCs/>
          <w:sz w:val="24"/>
          <w:szCs w:val="24"/>
          <w:lang w:val="en-US"/>
        </w:rPr>
        <w:t>ISBI 2015 Grand Challenge Dataset</w:t>
      </w:r>
    </w:p>
    <w:p w14:paraId="23EDDA22" w14:textId="535F9F09" w:rsidR="007648C2" w:rsidRDefault="009D2DC9" w:rsidP="00222E68">
      <w:pPr>
        <w:jc w:val="both"/>
        <w:rPr>
          <w:rFonts w:ascii="Times New Roman" w:hAnsi="Times New Roman" w:cs="Times New Roman"/>
          <w:sz w:val="24"/>
          <w:szCs w:val="24"/>
          <w:lang w:val="en-US"/>
        </w:rPr>
      </w:pPr>
      <w:r>
        <w:rPr>
          <w:rFonts w:ascii="Times New Roman" w:hAnsi="Times New Roman" w:cs="Times New Roman"/>
          <w:sz w:val="24"/>
          <w:szCs w:val="24"/>
          <w:lang w:val="en-US"/>
        </w:rPr>
        <w:t>The IEEE International Symposium on Biomedical Imaging (ISBI) held on 2015</w:t>
      </w:r>
      <w:r w:rsidR="00222E6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released a </w:t>
      </w:r>
      <w:r w:rsidR="00222E68">
        <w:rPr>
          <w:rFonts w:ascii="Times New Roman" w:hAnsi="Times New Roman" w:cs="Times New Roman"/>
          <w:sz w:val="24"/>
          <w:szCs w:val="24"/>
          <w:lang w:val="en-US"/>
        </w:rPr>
        <w:t>dataset contain</w:t>
      </w:r>
      <w:r>
        <w:rPr>
          <w:rFonts w:ascii="Times New Roman" w:hAnsi="Times New Roman" w:cs="Times New Roman"/>
          <w:sz w:val="24"/>
          <w:szCs w:val="24"/>
          <w:lang w:val="en-US"/>
        </w:rPr>
        <w:t xml:space="preserve">ing </w:t>
      </w:r>
      <w:r w:rsidR="00222E68">
        <w:rPr>
          <w:rFonts w:ascii="Times New Roman" w:hAnsi="Times New Roman" w:cs="Times New Roman"/>
          <w:sz w:val="24"/>
          <w:szCs w:val="24"/>
          <w:lang w:val="en-US"/>
        </w:rPr>
        <w:t>400 cephalograms obtained from a Hospital in Taipei, Taiwan. These cephalograms were captured by Soredex CRANEX</w:t>
      </w:r>
      <w:r w:rsidR="00222E68" w:rsidRPr="00222E68">
        <w:rPr>
          <w:rFonts w:ascii="Times New Roman" w:hAnsi="Times New Roman" w:cs="Times New Roman"/>
          <w:sz w:val="24"/>
          <w:szCs w:val="24"/>
          <w:vertAlign w:val="superscript"/>
          <w:lang w:val="en-US"/>
        </w:rPr>
        <w:t>®</w:t>
      </w:r>
      <w:r w:rsidR="00222E68">
        <w:rPr>
          <w:rFonts w:ascii="Times New Roman" w:hAnsi="Times New Roman" w:cs="Times New Roman"/>
          <w:sz w:val="24"/>
          <w:szCs w:val="24"/>
          <w:lang w:val="en-US"/>
        </w:rPr>
        <w:t xml:space="preserve"> Excel Ceph machine and processed by Soredex SorCom software (3.1.5 version 2.0)</w:t>
      </w:r>
      <w:sdt>
        <w:sdtPr>
          <w:rPr>
            <w:rFonts w:ascii="Times New Roman" w:hAnsi="Times New Roman" w:cs="Times New Roman"/>
            <w:sz w:val="24"/>
            <w:szCs w:val="24"/>
            <w:lang w:val="en-US"/>
          </w:rPr>
          <w:id w:val="1055044113"/>
          <w:citation/>
        </w:sdtPr>
        <w:sdtContent>
          <w:r w:rsidR="007648C2">
            <w:rPr>
              <w:rFonts w:ascii="Times New Roman" w:hAnsi="Times New Roman" w:cs="Times New Roman"/>
              <w:sz w:val="24"/>
              <w:szCs w:val="24"/>
              <w:lang w:val="en-US"/>
            </w:rPr>
            <w:fldChar w:fldCharType="begin"/>
          </w:r>
          <w:r w:rsidR="007648C2">
            <w:rPr>
              <w:rFonts w:ascii="Times New Roman" w:hAnsi="Times New Roman" w:cs="Times New Roman"/>
              <w:sz w:val="24"/>
              <w:szCs w:val="24"/>
              <w:lang w:val="en-US"/>
            </w:rPr>
            <w:instrText xml:space="preserve"> CITATION CWW15 \l 1033 </w:instrText>
          </w:r>
          <w:r w:rsidR="007648C2">
            <w:rPr>
              <w:rFonts w:ascii="Times New Roman" w:hAnsi="Times New Roman" w:cs="Times New Roman"/>
              <w:sz w:val="24"/>
              <w:szCs w:val="24"/>
              <w:lang w:val="en-US"/>
            </w:rPr>
            <w:fldChar w:fldCharType="separate"/>
          </w:r>
          <w:r w:rsidR="00F96E0C">
            <w:rPr>
              <w:rFonts w:ascii="Times New Roman" w:hAnsi="Times New Roman" w:cs="Times New Roman"/>
              <w:noProof/>
              <w:sz w:val="24"/>
              <w:szCs w:val="24"/>
              <w:lang w:val="en-US"/>
            </w:rPr>
            <w:t xml:space="preserve"> </w:t>
          </w:r>
          <w:r w:rsidR="00F96E0C" w:rsidRPr="00F96E0C">
            <w:rPr>
              <w:rFonts w:ascii="Times New Roman" w:hAnsi="Times New Roman" w:cs="Times New Roman"/>
              <w:noProof/>
              <w:sz w:val="24"/>
              <w:szCs w:val="24"/>
              <w:lang w:val="en-US"/>
            </w:rPr>
            <w:t>[1]</w:t>
          </w:r>
          <w:r w:rsidR="007648C2">
            <w:rPr>
              <w:rFonts w:ascii="Times New Roman" w:hAnsi="Times New Roman" w:cs="Times New Roman"/>
              <w:sz w:val="24"/>
              <w:szCs w:val="24"/>
              <w:lang w:val="en-US"/>
            </w:rPr>
            <w:fldChar w:fldCharType="end"/>
          </w:r>
        </w:sdtContent>
      </w:sdt>
      <w:r w:rsidR="00222E68">
        <w:rPr>
          <w:rFonts w:ascii="Times New Roman" w:hAnsi="Times New Roman" w:cs="Times New Roman"/>
          <w:sz w:val="24"/>
          <w:szCs w:val="24"/>
          <w:lang w:val="en-US"/>
        </w:rPr>
        <w:t xml:space="preserve">. </w:t>
      </w:r>
      <w:r w:rsidR="00D20422">
        <w:rPr>
          <w:rFonts w:ascii="Times New Roman" w:hAnsi="Times New Roman" w:cs="Times New Roman"/>
          <w:sz w:val="24"/>
          <w:szCs w:val="24"/>
          <w:lang w:val="en-US"/>
        </w:rPr>
        <w:t xml:space="preserve">The resolution of these images is 1935 x 2400 pixels. </w:t>
      </w:r>
      <w:r w:rsidR="00222E68">
        <w:rPr>
          <w:rFonts w:ascii="Times New Roman" w:hAnsi="Times New Roman" w:cs="Times New Roman"/>
          <w:sz w:val="24"/>
          <w:szCs w:val="24"/>
          <w:lang w:val="en-US"/>
        </w:rPr>
        <w:t xml:space="preserve">The cephalograms are obtained from a wide range of age group ranging from 6 to 60. These cephalogram images are saved as a TIFF format image that stores raster images. This is the most widely used dataset among researchers in automated cephalometric analysis. The dataset has 19 landmarks marked as (x, y) coordinates </w:t>
      </w:r>
      <w:r w:rsidR="00D20422">
        <w:rPr>
          <w:rFonts w:ascii="Times New Roman" w:hAnsi="Times New Roman" w:cs="Times New Roman"/>
          <w:sz w:val="24"/>
          <w:szCs w:val="24"/>
          <w:lang w:val="en-US"/>
        </w:rPr>
        <w:t>of</w:t>
      </w:r>
      <w:r w:rsidR="00222E68">
        <w:rPr>
          <w:rFonts w:ascii="Times New Roman" w:hAnsi="Times New Roman" w:cs="Times New Roman"/>
          <w:sz w:val="24"/>
          <w:szCs w:val="24"/>
          <w:lang w:val="en-US"/>
        </w:rPr>
        <w:t xml:space="preserve"> pixels by two experts </w:t>
      </w:r>
      <w:r w:rsidR="00D20422">
        <w:rPr>
          <w:rFonts w:ascii="Times New Roman" w:hAnsi="Times New Roman" w:cs="Times New Roman"/>
          <w:sz w:val="24"/>
          <w:szCs w:val="24"/>
          <w:lang w:val="en-US"/>
        </w:rPr>
        <w:t>with an</w:t>
      </w:r>
      <w:r w:rsidR="00222E68">
        <w:rPr>
          <w:rFonts w:ascii="Times New Roman" w:hAnsi="Times New Roman" w:cs="Times New Roman"/>
          <w:sz w:val="24"/>
          <w:szCs w:val="24"/>
          <w:lang w:val="en-US"/>
        </w:rPr>
        <w:t xml:space="preserve"> experience </w:t>
      </w:r>
      <w:r w:rsidR="00D20422">
        <w:rPr>
          <w:rFonts w:ascii="Times New Roman" w:hAnsi="Times New Roman" w:cs="Times New Roman"/>
          <w:sz w:val="24"/>
          <w:szCs w:val="24"/>
          <w:lang w:val="en-US"/>
        </w:rPr>
        <w:t xml:space="preserve">of </w:t>
      </w:r>
      <w:r w:rsidR="00222E68">
        <w:rPr>
          <w:rFonts w:ascii="Times New Roman" w:hAnsi="Times New Roman" w:cs="Times New Roman"/>
          <w:sz w:val="24"/>
          <w:szCs w:val="24"/>
          <w:lang w:val="en-US"/>
        </w:rPr>
        <w:t xml:space="preserve">15 and 6 </w:t>
      </w:r>
      <w:r w:rsidR="00D20422">
        <w:rPr>
          <w:rFonts w:ascii="Times New Roman" w:hAnsi="Times New Roman" w:cs="Times New Roman"/>
          <w:sz w:val="24"/>
          <w:szCs w:val="24"/>
          <w:lang w:val="en-US"/>
        </w:rPr>
        <w:t xml:space="preserve">years </w:t>
      </w:r>
      <w:r w:rsidR="00222E68">
        <w:rPr>
          <w:rFonts w:ascii="Times New Roman" w:hAnsi="Times New Roman" w:cs="Times New Roman"/>
          <w:sz w:val="24"/>
          <w:szCs w:val="24"/>
          <w:lang w:val="en-US"/>
        </w:rPr>
        <w:t>respectively. Each expert marked the landmarks twice and the average of these 4 markings were taken as the ground truth to minimize inter- and intra-observer variation.</w:t>
      </w:r>
      <w:r w:rsidR="00CC07C5">
        <w:rPr>
          <w:rFonts w:ascii="Times New Roman" w:hAnsi="Times New Roman" w:cs="Times New Roman"/>
          <w:sz w:val="24"/>
          <w:szCs w:val="24"/>
          <w:lang w:val="en-US"/>
        </w:rPr>
        <w:t xml:space="preserve"> It has a pixel sizing of 0.1 mm x 0.1 mm</w:t>
      </w:r>
    </w:p>
    <w:p w14:paraId="6F091CC6" w14:textId="56787664" w:rsidR="007648C2" w:rsidRDefault="007648C2" w:rsidP="00222E68">
      <w:pPr>
        <w:jc w:val="both"/>
        <w:rPr>
          <w:rFonts w:ascii="Times New Roman" w:hAnsi="Times New Roman" w:cs="Times New Roman"/>
          <w:sz w:val="24"/>
          <w:szCs w:val="24"/>
          <w:lang w:val="en-US"/>
        </w:rPr>
      </w:pPr>
      <w:r w:rsidRPr="007648C2">
        <w:rPr>
          <w:rFonts w:ascii="Times New Roman" w:hAnsi="Times New Roman" w:cs="Times New Roman"/>
          <w:sz w:val="24"/>
          <w:szCs w:val="24"/>
          <w:lang w:val="en-US"/>
        </w:rPr>
        <w:t>The landmarks marked in this dataset are</w:t>
      </w:r>
      <w:r>
        <w:rPr>
          <w:rFonts w:ascii="Times New Roman" w:hAnsi="Times New Roman" w:cs="Times New Roman"/>
          <w:sz w:val="24"/>
          <w:szCs w:val="24"/>
          <w:lang w:val="en-US"/>
        </w:rPr>
        <w:t>:</w:t>
      </w:r>
      <w:r w:rsidRPr="007648C2">
        <w:rPr>
          <w:rFonts w:ascii="Times New Roman" w:hAnsi="Times New Roman" w:cs="Times New Roman"/>
          <w:sz w:val="24"/>
          <w:szCs w:val="24"/>
          <w:lang w:val="en-US"/>
        </w:rPr>
        <w:t xml:space="preserve"> the sella, the nasion, the orbitale, the porion, the subspinale, the supramentale, the pogonion, the menton, the gnathion, the gonion, the lower incisal incision, the upper incisal incision, the upper lip, the lower lip, the subnasal, the soft tissue pogonion, the posterior nasal spine, the anterior nasal spine, the anterior nasal spine and the articulate</w:t>
      </w:r>
      <w:sdt>
        <w:sdtPr>
          <w:rPr>
            <w:rFonts w:ascii="Times New Roman" w:hAnsi="Times New Roman" w:cs="Times New Roman"/>
            <w:sz w:val="24"/>
            <w:szCs w:val="24"/>
            <w:lang w:val="en-US"/>
          </w:rPr>
          <w:id w:val="103507438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CWW15 \l 1033 </w:instrText>
          </w:r>
          <w:r>
            <w:rPr>
              <w:rFonts w:ascii="Times New Roman" w:hAnsi="Times New Roman" w:cs="Times New Roman"/>
              <w:sz w:val="24"/>
              <w:szCs w:val="24"/>
              <w:lang w:val="en-US"/>
            </w:rPr>
            <w:fldChar w:fldCharType="separate"/>
          </w:r>
          <w:r w:rsidR="00F96E0C">
            <w:rPr>
              <w:rFonts w:ascii="Times New Roman" w:hAnsi="Times New Roman" w:cs="Times New Roman"/>
              <w:noProof/>
              <w:sz w:val="24"/>
              <w:szCs w:val="24"/>
              <w:lang w:val="en-US"/>
            </w:rPr>
            <w:t xml:space="preserve"> </w:t>
          </w:r>
          <w:r w:rsidR="00F96E0C" w:rsidRPr="00F96E0C">
            <w:rPr>
              <w:rFonts w:ascii="Times New Roman" w:hAnsi="Times New Roman" w:cs="Times New Roman"/>
              <w:noProof/>
              <w:sz w:val="24"/>
              <w:szCs w:val="24"/>
              <w:lang w:val="en-US"/>
            </w:rPr>
            <w:t>[1]</w:t>
          </w:r>
          <w:r>
            <w:rPr>
              <w:rFonts w:ascii="Times New Roman" w:hAnsi="Times New Roman" w:cs="Times New Roman"/>
              <w:sz w:val="24"/>
              <w:szCs w:val="24"/>
              <w:lang w:val="en-US"/>
            </w:rPr>
            <w:fldChar w:fldCharType="end"/>
          </w:r>
        </w:sdtContent>
      </w:sdt>
    </w:p>
    <w:p w14:paraId="4DB7C8D1" w14:textId="0F46A311" w:rsidR="00D20422" w:rsidRDefault="00A4322B" w:rsidP="00222E68">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2.2 </w:t>
      </w:r>
      <w:r w:rsidR="00D20422">
        <w:rPr>
          <w:rFonts w:ascii="Times New Roman" w:hAnsi="Times New Roman" w:cs="Times New Roman"/>
          <w:i/>
          <w:iCs/>
          <w:sz w:val="24"/>
          <w:szCs w:val="24"/>
          <w:lang w:val="en-US"/>
        </w:rPr>
        <w:t>PDDCA</w:t>
      </w:r>
    </w:p>
    <w:p w14:paraId="3EF38F1A" w14:textId="27077201" w:rsidR="00B95E2C" w:rsidRDefault="009D2DC9" w:rsidP="00222E68">
      <w:pPr>
        <w:jc w:val="both"/>
        <w:rPr>
          <w:rFonts w:ascii="Times New Roman" w:hAnsi="Times New Roman" w:cs="Times New Roman"/>
          <w:sz w:val="24"/>
          <w:szCs w:val="24"/>
          <w:lang w:val="en-US"/>
        </w:rPr>
      </w:pPr>
      <w:r w:rsidRPr="009D2DC9">
        <w:rPr>
          <w:rFonts w:ascii="Times New Roman" w:hAnsi="Times New Roman" w:cs="Times New Roman"/>
          <w:sz w:val="24"/>
          <w:szCs w:val="24"/>
          <w:lang w:val="en-US"/>
        </w:rPr>
        <w:t>Public Domain Database for Computational Anatomy</w:t>
      </w:r>
      <w:r>
        <w:rPr>
          <w:rFonts w:ascii="Times New Roman" w:hAnsi="Times New Roman" w:cs="Times New Roman"/>
          <w:sz w:val="24"/>
          <w:szCs w:val="24"/>
          <w:lang w:val="en-US"/>
        </w:rPr>
        <w:t xml:space="preserve"> (PDDCA) dataset contains CT scans of 48 patients and has manual organ segmentation as well as five bony landmarks. Since, it is a CT scan, the data of the skull is used for 3D automated cephalometric analysis and have been used by some researchers.</w:t>
      </w:r>
      <w:r w:rsidR="00B95E2C">
        <w:rPr>
          <w:rFonts w:ascii="Times New Roman" w:hAnsi="Times New Roman" w:cs="Times New Roman"/>
          <w:sz w:val="24"/>
          <w:szCs w:val="24"/>
          <w:lang w:val="en-US"/>
        </w:rPr>
        <w:t xml:space="preserve"> The CT scans are available for download at The Cancer Imaging Archive (TCIA). It is originally from the Radiation Therapy Oncology Group (RTOG) 0522 study.</w:t>
      </w:r>
    </w:p>
    <w:p w14:paraId="316CE8E8" w14:textId="24E67E93" w:rsidR="009055AA" w:rsidRPr="009055AA" w:rsidRDefault="009055AA" w:rsidP="009055AA">
      <w:pPr>
        <w:pStyle w:val="Caption"/>
        <w:keepNext/>
        <w:jc w:val="center"/>
        <w:rPr>
          <w:rFonts w:ascii="Times New Roman" w:hAnsi="Times New Roman" w:cs="Times New Roman"/>
          <w:color w:val="000000" w:themeColor="text1"/>
          <w:sz w:val="24"/>
          <w:szCs w:val="24"/>
        </w:rPr>
      </w:pPr>
      <w:r w:rsidRPr="009055AA">
        <w:rPr>
          <w:rFonts w:ascii="Times New Roman" w:hAnsi="Times New Roman" w:cs="Times New Roman"/>
          <w:b/>
          <w:bCs/>
          <w:color w:val="000000" w:themeColor="text1"/>
          <w:sz w:val="24"/>
          <w:szCs w:val="24"/>
        </w:rPr>
        <w:t xml:space="preserve">Table </w:t>
      </w:r>
      <w:r w:rsidRPr="009055AA">
        <w:rPr>
          <w:rFonts w:ascii="Times New Roman" w:hAnsi="Times New Roman" w:cs="Times New Roman"/>
          <w:b/>
          <w:bCs/>
          <w:color w:val="000000" w:themeColor="text1"/>
          <w:sz w:val="24"/>
          <w:szCs w:val="24"/>
        </w:rPr>
        <w:fldChar w:fldCharType="begin"/>
      </w:r>
      <w:r w:rsidRPr="009055AA">
        <w:rPr>
          <w:rFonts w:ascii="Times New Roman" w:hAnsi="Times New Roman" w:cs="Times New Roman"/>
          <w:b/>
          <w:bCs/>
          <w:color w:val="000000" w:themeColor="text1"/>
          <w:sz w:val="24"/>
          <w:szCs w:val="24"/>
        </w:rPr>
        <w:instrText xml:space="preserve"> SEQ Table \* ARABIC </w:instrText>
      </w:r>
      <w:r w:rsidRPr="009055AA">
        <w:rPr>
          <w:rFonts w:ascii="Times New Roman" w:hAnsi="Times New Roman" w:cs="Times New Roman"/>
          <w:b/>
          <w:bCs/>
          <w:color w:val="000000" w:themeColor="text1"/>
          <w:sz w:val="24"/>
          <w:szCs w:val="24"/>
        </w:rPr>
        <w:fldChar w:fldCharType="separate"/>
      </w:r>
      <w:r w:rsidRPr="009055AA">
        <w:rPr>
          <w:rFonts w:ascii="Times New Roman" w:hAnsi="Times New Roman" w:cs="Times New Roman"/>
          <w:b/>
          <w:bCs/>
          <w:noProof/>
          <w:color w:val="000000" w:themeColor="text1"/>
          <w:sz w:val="24"/>
          <w:szCs w:val="24"/>
        </w:rPr>
        <w:t>1</w:t>
      </w:r>
      <w:r w:rsidRPr="009055AA">
        <w:rPr>
          <w:rFonts w:ascii="Times New Roman" w:hAnsi="Times New Roman" w:cs="Times New Roman"/>
          <w:b/>
          <w:bCs/>
          <w:color w:val="000000" w:themeColor="text1"/>
          <w:sz w:val="24"/>
          <w:szCs w:val="24"/>
        </w:rPr>
        <w:fldChar w:fldCharType="end"/>
      </w:r>
      <w:r w:rsidRPr="009055AA">
        <w:rPr>
          <w:rFonts w:ascii="Times New Roman" w:hAnsi="Times New Roman" w:cs="Times New Roman"/>
          <w:color w:val="000000" w:themeColor="text1"/>
          <w:sz w:val="24"/>
          <w:szCs w:val="24"/>
          <w:lang w:val="en-US"/>
        </w:rPr>
        <w:t xml:space="preserve"> - Over</w:t>
      </w:r>
      <w:r>
        <w:rPr>
          <w:rFonts w:ascii="Times New Roman" w:hAnsi="Times New Roman" w:cs="Times New Roman"/>
          <w:color w:val="000000" w:themeColor="text1"/>
          <w:sz w:val="24"/>
          <w:szCs w:val="24"/>
          <w:lang w:val="en-US"/>
        </w:rPr>
        <w:t>v</w:t>
      </w:r>
      <w:r w:rsidRPr="009055AA">
        <w:rPr>
          <w:rFonts w:ascii="Times New Roman" w:hAnsi="Times New Roman" w:cs="Times New Roman"/>
          <w:color w:val="000000" w:themeColor="text1"/>
          <w:sz w:val="24"/>
          <w:szCs w:val="24"/>
          <w:lang w:val="en-US"/>
        </w:rPr>
        <w:t>iew of the datasets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AD5B71" w14:paraId="3F7DC8E6" w14:textId="77777777" w:rsidTr="009055AA">
        <w:trPr>
          <w:trHeight w:val="432"/>
        </w:trPr>
        <w:tc>
          <w:tcPr>
            <w:tcW w:w="2254" w:type="dxa"/>
            <w:tcBorders>
              <w:top w:val="single" w:sz="12" w:space="0" w:color="auto"/>
              <w:bottom w:val="single" w:sz="12" w:space="0" w:color="auto"/>
            </w:tcBorders>
            <w:vAlign w:val="center"/>
          </w:tcPr>
          <w:p w14:paraId="2D307CD0" w14:textId="1DB45D96" w:rsidR="00AD5B71" w:rsidRPr="009055AA" w:rsidRDefault="00AD5B71" w:rsidP="009055AA">
            <w:pPr>
              <w:jc w:val="center"/>
              <w:rPr>
                <w:rFonts w:ascii="Times New Roman" w:hAnsi="Times New Roman" w:cs="Times New Roman"/>
                <w:b/>
                <w:bCs/>
                <w:sz w:val="24"/>
                <w:szCs w:val="24"/>
                <w:lang w:val="en-US"/>
              </w:rPr>
            </w:pPr>
            <w:r w:rsidRPr="009055AA">
              <w:rPr>
                <w:rFonts w:ascii="Times New Roman" w:hAnsi="Times New Roman" w:cs="Times New Roman"/>
                <w:b/>
                <w:bCs/>
                <w:sz w:val="24"/>
                <w:szCs w:val="24"/>
                <w:lang w:val="en-US"/>
              </w:rPr>
              <w:t>Dataset</w:t>
            </w:r>
          </w:p>
        </w:tc>
        <w:tc>
          <w:tcPr>
            <w:tcW w:w="2254" w:type="dxa"/>
            <w:tcBorders>
              <w:top w:val="single" w:sz="12" w:space="0" w:color="auto"/>
              <w:bottom w:val="single" w:sz="12" w:space="0" w:color="auto"/>
            </w:tcBorders>
            <w:vAlign w:val="center"/>
          </w:tcPr>
          <w:p w14:paraId="3830F335" w14:textId="3F9034AC" w:rsidR="00AD5B71" w:rsidRPr="009055AA" w:rsidRDefault="00AD5B71" w:rsidP="009055AA">
            <w:pPr>
              <w:jc w:val="center"/>
              <w:rPr>
                <w:rFonts w:ascii="Times New Roman" w:hAnsi="Times New Roman" w:cs="Times New Roman"/>
                <w:b/>
                <w:bCs/>
                <w:sz w:val="24"/>
                <w:szCs w:val="24"/>
                <w:lang w:val="en-US"/>
              </w:rPr>
            </w:pPr>
            <w:r w:rsidRPr="009055AA">
              <w:rPr>
                <w:rFonts w:ascii="Times New Roman" w:hAnsi="Times New Roman" w:cs="Times New Roman"/>
                <w:b/>
                <w:bCs/>
                <w:sz w:val="24"/>
                <w:szCs w:val="24"/>
                <w:lang w:val="en-US"/>
              </w:rPr>
              <w:t>Modality</w:t>
            </w:r>
          </w:p>
        </w:tc>
        <w:tc>
          <w:tcPr>
            <w:tcW w:w="2254" w:type="dxa"/>
            <w:tcBorders>
              <w:top w:val="single" w:sz="12" w:space="0" w:color="auto"/>
              <w:bottom w:val="single" w:sz="12" w:space="0" w:color="auto"/>
            </w:tcBorders>
            <w:vAlign w:val="center"/>
          </w:tcPr>
          <w:p w14:paraId="48EF0235" w14:textId="4A6CC8C7" w:rsidR="00AD5B71" w:rsidRPr="009055AA" w:rsidRDefault="00AD5B71" w:rsidP="009055AA">
            <w:pPr>
              <w:jc w:val="center"/>
              <w:rPr>
                <w:rFonts w:ascii="Times New Roman" w:hAnsi="Times New Roman" w:cs="Times New Roman"/>
                <w:b/>
                <w:bCs/>
                <w:sz w:val="24"/>
                <w:szCs w:val="24"/>
                <w:lang w:val="en-US"/>
              </w:rPr>
            </w:pPr>
            <w:r w:rsidRPr="009055AA">
              <w:rPr>
                <w:rFonts w:ascii="Times New Roman" w:hAnsi="Times New Roman" w:cs="Times New Roman"/>
                <w:b/>
                <w:bCs/>
                <w:sz w:val="24"/>
                <w:szCs w:val="24"/>
                <w:lang w:val="en-US"/>
              </w:rPr>
              <w:t>Dimension</w:t>
            </w:r>
          </w:p>
        </w:tc>
        <w:tc>
          <w:tcPr>
            <w:tcW w:w="2254" w:type="dxa"/>
            <w:tcBorders>
              <w:top w:val="single" w:sz="12" w:space="0" w:color="auto"/>
              <w:bottom w:val="single" w:sz="12" w:space="0" w:color="auto"/>
            </w:tcBorders>
            <w:vAlign w:val="center"/>
          </w:tcPr>
          <w:p w14:paraId="14348FD0" w14:textId="445345B7" w:rsidR="00AD5B71" w:rsidRPr="009055AA" w:rsidRDefault="00AD5B71" w:rsidP="009055AA">
            <w:pPr>
              <w:jc w:val="center"/>
              <w:rPr>
                <w:rFonts w:ascii="Times New Roman" w:hAnsi="Times New Roman" w:cs="Times New Roman"/>
                <w:b/>
                <w:bCs/>
                <w:sz w:val="24"/>
                <w:szCs w:val="24"/>
                <w:lang w:val="en-US"/>
              </w:rPr>
            </w:pPr>
            <w:r w:rsidRPr="009055AA">
              <w:rPr>
                <w:rFonts w:ascii="Times New Roman" w:hAnsi="Times New Roman" w:cs="Times New Roman"/>
                <w:b/>
                <w:bCs/>
                <w:sz w:val="24"/>
                <w:szCs w:val="24"/>
                <w:lang w:val="en-US"/>
              </w:rPr>
              <w:t># of images</w:t>
            </w:r>
          </w:p>
        </w:tc>
      </w:tr>
      <w:tr w:rsidR="00AD5B71" w14:paraId="572C9D6B" w14:textId="77777777" w:rsidTr="009055AA">
        <w:trPr>
          <w:trHeight w:val="432"/>
        </w:trPr>
        <w:tc>
          <w:tcPr>
            <w:tcW w:w="2254" w:type="dxa"/>
            <w:tcBorders>
              <w:top w:val="single" w:sz="12" w:space="0" w:color="auto"/>
            </w:tcBorders>
            <w:vAlign w:val="center"/>
          </w:tcPr>
          <w:p w14:paraId="5790EB15" w14:textId="69F4AE9A" w:rsidR="00AD5B71" w:rsidRDefault="00AD5B71" w:rsidP="009055AA">
            <w:pPr>
              <w:jc w:val="center"/>
              <w:rPr>
                <w:rFonts w:ascii="Times New Roman" w:hAnsi="Times New Roman" w:cs="Times New Roman"/>
                <w:sz w:val="24"/>
                <w:szCs w:val="24"/>
                <w:lang w:val="en-US"/>
              </w:rPr>
            </w:pPr>
            <w:r>
              <w:rPr>
                <w:rFonts w:ascii="Times New Roman" w:hAnsi="Times New Roman" w:cs="Times New Roman"/>
                <w:sz w:val="24"/>
                <w:szCs w:val="24"/>
                <w:lang w:val="en-US"/>
              </w:rPr>
              <w:t>ISBI 2015 Grand Challenge</w:t>
            </w:r>
          </w:p>
        </w:tc>
        <w:tc>
          <w:tcPr>
            <w:tcW w:w="2254" w:type="dxa"/>
            <w:tcBorders>
              <w:top w:val="single" w:sz="12" w:space="0" w:color="auto"/>
            </w:tcBorders>
            <w:vAlign w:val="center"/>
          </w:tcPr>
          <w:p w14:paraId="6D976210" w14:textId="22E9470B" w:rsidR="00AD5B71" w:rsidRDefault="00AD5B71" w:rsidP="009055AA">
            <w:pPr>
              <w:jc w:val="center"/>
              <w:rPr>
                <w:rFonts w:ascii="Times New Roman" w:hAnsi="Times New Roman" w:cs="Times New Roman"/>
                <w:sz w:val="24"/>
                <w:szCs w:val="24"/>
                <w:lang w:val="en-US"/>
              </w:rPr>
            </w:pPr>
            <w:r>
              <w:rPr>
                <w:rFonts w:ascii="Times New Roman" w:hAnsi="Times New Roman" w:cs="Times New Roman"/>
                <w:sz w:val="24"/>
                <w:szCs w:val="24"/>
                <w:lang w:val="en-US"/>
              </w:rPr>
              <w:t>X-ray</w:t>
            </w:r>
          </w:p>
        </w:tc>
        <w:tc>
          <w:tcPr>
            <w:tcW w:w="2254" w:type="dxa"/>
            <w:tcBorders>
              <w:top w:val="single" w:sz="12" w:space="0" w:color="auto"/>
            </w:tcBorders>
            <w:vAlign w:val="center"/>
          </w:tcPr>
          <w:p w14:paraId="6399ED0E" w14:textId="1E211734" w:rsidR="00AD5B71" w:rsidRDefault="00AD5B71" w:rsidP="009055AA">
            <w:pPr>
              <w:jc w:val="center"/>
              <w:rPr>
                <w:rFonts w:ascii="Times New Roman" w:hAnsi="Times New Roman" w:cs="Times New Roman"/>
                <w:sz w:val="24"/>
                <w:szCs w:val="24"/>
                <w:lang w:val="en-US"/>
              </w:rPr>
            </w:pPr>
            <w:r>
              <w:rPr>
                <w:rFonts w:ascii="Times New Roman" w:hAnsi="Times New Roman" w:cs="Times New Roman"/>
                <w:sz w:val="24"/>
                <w:szCs w:val="24"/>
                <w:lang w:val="en-US"/>
              </w:rPr>
              <w:t>2D</w:t>
            </w:r>
          </w:p>
        </w:tc>
        <w:tc>
          <w:tcPr>
            <w:tcW w:w="2254" w:type="dxa"/>
            <w:tcBorders>
              <w:top w:val="single" w:sz="12" w:space="0" w:color="auto"/>
            </w:tcBorders>
            <w:vAlign w:val="center"/>
          </w:tcPr>
          <w:p w14:paraId="23282BFF" w14:textId="6846E39D" w:rsidR="00AD5B71" w:rsidRDefault="00AD5B71" w:rsidP="009055AA">
            <w:pPr>
              <w:jc w:val="center"/>
              <w:rPr>
                <w:rFonts w:ascii="Times New Roman" w:hAnsi="Times New Roman" w:cs="Times New Roman"/>
                <w:sz w:val="24"/>
                <w:szCs w:val="24"/>
                <w:lang w:val="en-US"/>
              </w:rPr>
            </w:pPr>
            <w:r>
              <w:rPr>
                <w:rFonts w:ascii="Times New Roman" w:hAnsi="Times New Roman" w:cs="Times New Roman"/>
                <w:sz w:val="24"/>
                <w:szCs w:val="24"/>
                <w:lang w:val="en-US"/>
              </w:rPr>
              <w:t>400</w:t>
            </w:r>
          </w:p>
        </w:tc>
      </w:tr>
      <w:tr w:rsidR="00AD5B71" w14:paraId="793F047F" w14:textId="77777777" w:rsidTr="009055AA">
        <w:trPr>
          <w:trHeight w:val="432"/>
        </w:trPr>
        <w:tc>
          <w:tcPr>
            <w:tcW w:w="2254" w:type="dxa"/>
            <w:tcBorders>
              <w:bottom w:val="single" w:sz="12" w:space="0" w:color="auto"/>
            </w:tcBorders>
            <w:vAlign w:val="center"/>
          </w:tcPr>
          <w:p w14:paraId="659FEC28" w14:textId="05A9830C" w:rsidR="00AD5B71" w:rsidRDefault="00AD5B71" w:rsidP="009055AA">
            <w:pPr>
              <w:jc w:val="center"/>
              <w:rPr>
                <w:rFonts w:ascii="Times New Roman" w:hAnsi="Times New Roman" w:cs="Times New Roman"/>
                <w:sz w:val="24"/>
                <w:szCs w:val="24"/>
                <w:lang w:val="en-US"/>
              </w:rPr>
            </w:pPr>
            <w:r>
              <w:rPr>
                <w:rFonts w:ascii="Times New Roman" w:hAnsi="Times New Roman" w:cs="Times New Roman"/>
                <w:sz w:val="24"/>
                <w:szCs w:val="24"/>
                <w:lang w:val="en-US"/>
              </w:rPr>
              <w:t>PDDCA</w:t>
            </w:r>
          </w:p>
        </w:tc>
        <w:tc>
          <w:tcPr>
            <w:tcW w:w="2254" w:type="dxa"/>
            <w:tcBorders>
              <w:bottom w:val="single" w:sz="12" w:space="0" w:color="auto"/>
            </w:tcBorders>
            <w:vAlign w:val="center"/>
          </w:tcPr>
          <w:p w14:paraId="4333B603" w14:textId="2F832093" w:rsidR="00AD5B71" w:rsidRDefault="00AD5B71" w:rsidP="009055AA">
            <w:pPr>
              <w:jc w:val="center"/>
              <w:rPr>
                <w:rFonts w:ascii="Times New Roman" w:hAnsi="Times New Roman" w:cs="Times New Roman"/>
                <w:sz w:val="24"/>
                <w:szCs w:val="24"/>
                <w:lang w:val="en-US"/>
              </w:rPr>
            </w:pPr>
            <w:r>
              <w:rPr>
                <w:rFonts w:ascii="Times New Roman" w:hAnsi="Times New Roman" w:cs="Times New Roman"/>
                <w:sz w:val="24"/>
                <w:szCs w:val="24"/>
                <w:lang w:val="en-US"/>
              </w:rPr>
              <w:t>CT</w:t>
            </w:r>
          </w:p>
        </w:tc>
        <w:tc>
          <w:tcPr>
            <w:tcW w:w="2254" w:type="dxa"/>
            <w:tcBorders>
              <w:bottom w:val="single" w:sz="12" w:space="0" w:color="auto"/>
            </w:tcBorders>
            <w:vAlign w:val="center"/>
          </w:tcPr>
          <w:p w14:paraId="31DA781E" w14:textId="3AB282C5" w:rsidR="00AD5B71" w:rsidRDefault="00AD5B71" w:rsidP="009055AA">
            <w:pPr>
              <w:jc w:val="center"/>
              <w:rPr>
                <w:rFonts w:ascii="Times New Roman" w:hAnsi="Times New Roman" w:cs="Times New Roman"/>
                <w:sz w:val="24"/>
                <w:szCs w:val="24"/>
                <w:lang w:val="en-US"/>
              </w:rPr>
            </w:pPr>
            <w:r>
              <w:rPr>
                <w:rFonts w:ascii="Times New Roman" w:hAnsi="Times New Roman" w:cs="Times New Roman"/>
                <w:sz w:val="24"/>
                <w:szCs w:val="24"/>
                <w:lang w:val="en-US"/>
              </w:rPr>
              <w:t>3D</w:t>
            </w:r>
          </w:p>
        </w:tc>
        <w:tc>
          <w:tcPr>
            <w:tcW w:w="2254" w:type="dxa"/>
            <w:tcBorders>
              <w:bottom w:val="single" w:sz="12" w:space="0" w:color="auto"/>
            </w:tcBorders>
            <w:vAlign w:val="center"/>
          </w:tcPr>
          <w:p w14:paraId="253EE760" w14:textId="73F7EF19" w:rsidR="00AD5B71" w:rsidRDefault="00AD5B71" w:rsidP="009055AA">
            <w:pPr>
              <w:jc w:val="center"/>
              <w:rPr>
                <w:rFonts w:ascii="Times New Roman" w:hAnsi="Times New Roman" w:cs="Times New Roman"/>
                <w:sz w:val="24"/>
                <w:szCs w:val="24"/>
                <w:lang w:val="en-US"/>
              </w:rPr>
            </w:pPr>
            <w:r>
              <w:rPr>
                <w:rFonts w:ascii="Times New Roman" w:hAnsi="Times New Roman" w:cs="Times New Roman"/>
                <w:sz w:val="24"/>
                <w:szCs w:val="24"/>
                <w:lang w:val="en-US"/>
              </w:rPr>
              <w:t>48</w:t>
            </w:r>
          </w:p>
        </w:tc>
      </w:tr>
    </w:tbl>
    <w:p w14:paraId="0E7CC251" w14:textId="77777777" w:rsidR="00AD5B71" w:rsidRDefault="00AD5B71" w:rsidP="00222E68">
      <w:pPr>
        <w:jc w:val="both"/>
        <w:rPr>
          <w:rFonts w:ascii="Times New Roman" w:hAnsi="Times New Roman" w:cs="Times New Roman"/>
          <w:sz w:val="24"/>
          <w:szCs w:val="24"/>
          <w:lang w:val="en-US"/>
        </w:rPr>
      </w:pPr>
    </w:p>
    <w:p w14:paraId="64D73249" w14:textId="77777777" w:rsidR="00C55A9D" w:rsidRDefault="00C55A9D" w:rsidP="00222E68">
      <w:pPr>
        <w:jc w:val="both"/>
        <w:rPr>
          <w:rFonts w:ascii="Times New Roman" w:hAnsi="Times New Roman" w:cs="Times New Roman"/>
          <w:sz w:val="24"/>
          <w:szCs w:val="24"/>
          <w:lang w:val="en-US"/>
        </w:rPr>
      </w:pPr>
    </w:p>
    <w:p w14:paraId="5A864673" w14:textId="77777777" w:rsidR="00C55A9D" w:rsidRPr="009D2DC9" w:rsidRDefault="00C55A9D" w:rsidP="00222E68">
      <w:pPr>
        <w:jc w:val="both"/>
        <w:rPr>
          <w:rFonts w:ascii="Times New Roman" w:hAnsi="Times New Roman" w:cs="Times New Roman"/>
          <w:sz w:val="24"/>
          <w:szCs w:val="24"/>
          <w:lang w:val="en-US"/>
        </w:rPr>
      </w:pPr>
    </w:p>
    <w:p w14:paraId="5D147094" w14:textId="48A7965E" w:rsidR="003723B3" w:rsidRPr="009055AA" w:rsidRDefault="003723B3" w:rsidP="009055AA">
      <w:pPr>
        <w:pStyle w:val="ListParagraph"/>
        <w:numPr>
          <w:ilvl w:val="0"/>
          <w:numId w:val="1"/>
        </w:numPr>
        <w:rPr>
          <w:rFonts w:ascii="Times New Roman" w:hAnsi="Times New Roman" w:cs="Times New Roman"/>
          <w:b/>
          <w:bCs/>
          <w:sz w:val="24"/>
          <w:szCs w:val="24"/>
          <w:lang w:val="en-US"/>
        </w:rPr>
      </w:pPr>
      <w:r w:rsidRPr="009055AA">
        <w:rPr>
          <w:rFonts w:ascii="Times New Roman" w:hAnsi="Times New Roman" w:cs="Times New Roman"/>
          <w:b/>
          <w:bCs/>
          <w:sz w:val="24"/>
          <w:szCs w:val="24"/>
          <w:lang w:val="en-US"/>
        </w:rPr>
        <w:lastRenderedPageBreak/>
        <w:t>Imaging Modalities</w:t>
      </w:r>
    </w:p>
    <w:p w14:paraId="393A10F1" w14:textId="60600E13" w:rsidR="003723B3" w:rsidRDefault="00D959F6" w:rsidP="00C0215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X-rays, CBCT and CT imaging is commonly used for cephalometric analysis. </w:t>
      </w:r>
      <w:r w:rsidR="00C02152">
        <w:rPr>
          <w:rFonts w:ascii="Times New Roman" w:hAnsi="Times New Roman" w:cs="Times New Roman"/>
          <w:sz w:val="24"/>
          <w:szCs w:val="24"/>
          <w:lang w:val="en-US"/>
        </w:rPr>
        <w:t>The most common open-source dataset for cephalometric analysis uses X-rays. CBCT and CT are the modern imaging modality for performing cephalometric analysis as their measurements tend to be more precise than X-rays. CBCT is preferred over CT due to its lesser degree of radiation exposure.</w:t>
      </w:r>
      <w:r w:rsidR="00C73C0F">
        <w:rPr>
          <w:rFonts w:ascii="Times New Roman" w:hAnsi="Times New Roman" w:cs="Times New Roman"/>
          <w:sz w:val="24"/>
          <w:szCs w:val="24"/>
          <w:lang w:val="en-US"/>
        </w:rPr>
        <w:t xml:space="preserve"> MRI has no radiation exposure but it is expensive compared to other modalities and consequently used less.</w:t>
      </w:r>
    </w:p>
    <w:p w14:paraId="4380BA47" w14:textId="3AAD116A" w:rsidR="00C02152" w:rsidRDefault="00A4322B" w:rsidP="00D61A46">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3.1 </w:t>
      </w:r>
      <w:r w:rsidR="00C02152">
        <w:rPr>
          <w:rFonts w:ascii="Times New Roman" w:hAnsi="Times New Roman" w:cs="Times New Roman"/>
          <w:i/>
          <w:iCs/>
          <w:sz w:val="24"/>
          <w:szCs w:val="24"/>
          <w:lang w:val="en-US"/>
        </w:rPr>
        <w:t>X-rays</w:t>
      </w:r>
    </w:p>
    <w:p w14:paraId="7A3186FF" w14:textId="3D57E7C4" w:rsidR="00C02152" w:rsidRDefault="000B1682" w:rsidP="00C02152">
      <w:pPr>
        <w:jc w:val="both"/>
        <w:rPr>
          <w:rFonts w:ascii="Times New Roman" w:hAnsi="Times New Roman" w:cs="Times New Roman"/>
          <w:sz w:val="24"/>
          <w:szCs w:val="24"/>
          <w:lang w:val="en-US"/>
        </w:rPr>
      </w:pPr>
      <w:r>
        <w:rPr>
          <w:rFonts w:ascii="Times New Roman" w:hAnsi="Times New Roman" w:cs="Times New Roman"/>
          <w:sz w:val="24"/>
          <w:szCs w:val="24"/>
          <w:lang w:val="en-US"/>
        </w:rPr>
        <w:t>X-ray is t</w:t>
      </w:r>
      <w:r w:rsidRPr="000B1682">
        <w:rPr>
          <w:rFonts w:ascii="Times New Roman" w:hAnsi="Times New Roman" w:cs="Times New Roman"/>
          <w:sz w:val="24"/>
          <w:szCs w:val="24"/>
          <w:lang w:val="en-US"/>
        </w:rPr>
        <w:t xml:space="preserve">he most widely utilized imaging modality in cephalometric analysis because of its affordability and simplicity. This also applies to </w:t>
      </w:r>
      <w:r>
        <w:rPr>
          <w:rFonts w:ascii="Times New Roman" w:hAnsi="Times New Roman" w:cs="Times New Roman"/>
          <w:sz w:val="24"/>
          <w:szCs w:val="24"/>
          <w:lang w:val="en-US"/>
        </w:rPr>
        <w:t xml:space="preserve">recent </w:t>
      </w:r>
      <w:r w:rsidRPr="000B1682">
        <w:rPr>
          <w:rFonts w:ascii="Times New Roman" w:hAnsi="Times New Roman" w:cs="Times New Roman"/>
          <w:sz w:val="24"/>
          <w:szCs w:val="24"/>
          <w:lang w:val="en-US"/>
        </w:rPr>
        <w:t>research</w:t>
      </w:r>
      <w:r>
        <w:rPr>
          <w:rFonts w:ascii="Times New Roman" w:hAnsi="Times New Roman" w:cs="Times New Roman"/>
          <w:sz w:val="24"/>
          <w:szCs w:val="24"/>
          <w:lang w:val="en-US"/>
        </w:rPr>
        <w:t>es done in this area</w:t>
      </w:r>
      <w:r w:rsidRPr="000B1682">
        <w:rPr>
          <w:rFonts w:ascii="Times New Roman" w:hAnsi="Times New Roman" w:cs="Times New Roman"/>
          <w:sz w:val="24"/>
          <w:szCs w:val="24"/>
          <w:lang w:val="en-US"/>
        </w:rPr>
        <w:t xml:space="preserve"> because the most often utilized dataset is the well-known ISBI 2015 Grand Challenge dataset.</w:t>
      </w:r>
      <w:r w:rsidR="00C02152">
        <w:rPr>
          <w:rFonts w:ascii="Times New Roman" w:hAnsi="Times New Roman" w:cs="Times New Roman"/>
          <w:sz w:val="24"/>
          <w:szCs w:val="24"/>
          <w:lang w:val="en-US"/>
        </w:rPr>
        <w:t xml:space="preserve"> </w:t>
      </w:r>
      <w:r w:rsidR="00E1060E">
        <w:rPr>
          <w:rFonts w:ascii="Times New Roman" w:hAnsi="Times New Roman" w:cs="Times New Roman"/>
          <w:sz w:val="24"/>
          <w:szCs w:val="24"/>
          <w:lang w:val="en-US"/>
        </w:rPr>
        <w:t>Usually, X-ray imaging modality is limited to 2D images. 3D</w:t>
      </w:r>
      <w:r w:rsidR="00764683">
        <w:rPr>
          <w:rFonts w:ascii="Times New Roman" w:hAnsi="Times New Roman" w:cs="Times New Roman"/>
          <w:sz w:val="24"/>
          <w:szCs w:val="24"/>
          <w:lang w:val="en-US"/>
        </w:rPr>
        <w:t xml:space="preserve"> X-ray can be taken as well  by rotating an array of X-ray scanners, but the prominent one is 2D</w:t>
      </w:r>
      <w:r w:rsidR="00E1060E">
        <w:rPr>
          <w:rFonts w:ascii="Times New Roman" w:hAnsi="Times New Roman" w:cs="Times New Roman"/>
          <w:sz w:val="24"/>
          <w:szCs w:val="24"/>
          <w:lang w:val="en-US"/>
        </w:rPr>
        <w:t xml:space="preserve">. </w:t>
      </w:r>
      <w:r w:rsidR="00420517">
        <w:rPr>
          <w:rFonts w:ascii="Times New Roman" w:hAnsi="Times New Roman" w:cs="Times New Roman"/>
          <w:sz w:val="24"/>
          <w:szCs w:val="24"/>
          <w:lang w:val="en-US"/>
        </w:rPr>
        <w:t xml:space="preserve">X-ray is obtained by exposing the patient to radiation, similar to other modalities mentioned. </w:t>
      </w:r>
      <w:r w:rsidR="00E1060E">
        <w:rPr>
          <w:rFonts w:ascii="Times New Roman" w:hAnsi="Times New Roman" w:cs="Times New Roman"/>
          <w:sz w:val="24"/>
          <w:szCs w:val="24"/>
          <w:lang w:val="en-US"/>
        </w:rPr>
        <w:t>Cephalometric analysis is used to study the relationship between bony and soft tissue landmarks and X-ray is good at imaging soft tissues. The ISBI Grand Challenge contain</w:t>
      </w:r>
      <w:r w:rsidR="00420517">
        <w:rPr>
          <w:rFonts w:ascii="Times New Roman" w:hAnsi="Times New Roman" w:cs="Times New Roman"/>
          <w:sz w:val="24"/>
          <w:szCs w:val="24"/>
          <w:lang w:val="en-US"/>
        </w:rPr>
        <w:t>s</w:t>
      </w:r>
      <w:r w:rsidR="00E1060E">
        <w:rPr>
          <w:rFonts w:ascii="Times New Roman" w:hAnsi="Times New Roman" w:cs="Times New Roman"/>
          <w:sz w:val="24"/>
          <w:szCs w:val="24"/>
          <w:lang w:val="en-US"/>
        </w:rPr>
        <w:t xml:space="preserve"> 400 X-ray images that were then marked and reviewed by </w:t>
      </w:r>
      <w:r w:rsidR="00420517">
        <w:rPr>
          <w:rFonts w:ascii="Times New Roman" w:hAnsi="Times New Roman" w:cs="Times New Roman"/>
          <w:sz w:val="24"/>
          <w:szCs w:val="24"/>
          <w:lang w:val="en-US"/>
        </w:rPr>
        <w:t xml:space="preserve">medical </w:t>
      </w:r>
      <w:r w:rsidR="00E1060E">
        <w:rPr>
          <w:rFonts w:ascii="Times New Roman" w:hAnsi="Times New Roman" w:cs="Times New Roman"/>
          <w:sz w:val="24"/>
          <w:szCs w:val="24"/>
          <w:lang w:val="en-US"/>
        </w:rPr>
        <w:t xml:space="preserve">professionals. Some studies </w:t>
      </w:r>
      <w:r w:rsidR="00420517">
        <w:rPr>
          <w:rFonts w:ascii="Times New Roman" w:hAnsi="Times New Roman" w:cs="Times New Roman"/>
          <w:sz w:val="24"/>
          <w:szCs w:val="24"/>
          <w:lang w:val="en-US"/>
        </w:rPr>
        <w:t xml:space="preserve">reviewed in this survey </w:t>
      </w:r>
      <w:r w:rsidR="00E1060E">
        <w:rPr>
          <w:rFonts w:ascii="Times New Roman" w:hAnsi="Times New Roman" w:cs="Times New Roman"/>
          <w:sz w:val="24"/>
          <w:szCs w:val="24"/>
          <w:lang w:val="en-US"/>
        </w:rPr>
        <w:t>also obtain X-ray images from hospital</w:t>
      </w:r>
      <w:r w:rsidR="00420517">
        <w:rPr>
          <w:rFonts w:ascii="Times New Roman" w:hAnsi="Times New Roman" w:cs="Times New Roman"/>
          <w:sz w:val="24"/>
          <w:szCs w:val="24"/>
          <w:lang w:val="en-US"/>
        </w:rPr>
        <w:t>(s)</w:t>
      </w:r>
      <w:r w:rsidR="00E1060E">
        <w:rPr>
          <w:rFonts w:ascii="Times New Roman" w:hAnsi="Times New Roman" w:cs="Times New Roman"/>
          <w:sz w:val="24"/>
          <w:szCs w:val="24"/>
          <w:lang w:val="en-US"/>
        </w:rPr>
        <w:t>.</w:t>
      </w:r>
    </w:p>
    <w:p w14:paraId="1D08CF76" w14:textId="376A088D" w:rsidR="00DF3E0C" w:rsidRDefault="00A4322B" w:rsidP="00D61A46">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3.2 </w:t>
      </w:r>
      <w:r w:rsidR="00DF3E0C">
        <w:rPr>
          <w:rFonts w:ascii="Times New Roman" w:hAnsi="Times New Roman" w:cs="Times New Roman"/>
          <w:i/>
          <w:iCs/>
          <w:sz w:val="24"/>
          <w:szCs w:val="24"/>
          <w:lang w:val="en-US"/>
        </w:rPr>
        <w:t>CT</w:t>
      </w:r>
    </w:p>
    <w:p w14:paraId="743645FC" w14:textId="17638770" w:rsidR="00DF3E0C" w:rsidRPr="00DF3E0C" w:rsidRDefault="00CD4B52" w:rsidP="00C0215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Computed Tomograph (CT) scans are sets of cross-sectional X-ray scans. An X-ray </w:t>
      </w:r>
      <w:r w:rsidR="00075131">
        <w:rPr>
          <w:rFonts w:ascii="Times New Roman" w:hAnsi="Times New Roman" w:cs="Times New Roman"/>
          <w:sz w:val="24"/>
          <w:szCs w:val="24"/>
          <w:lang w:val="en-US"/>
        </w:rPr>
        <w:t xml:space="preserve">source </w:t>
      </w:r>
      <w:r>
        <w:rPr>
          <w:rFonts w:ascii="Times New Roman" w:hAnsi="Times New Roman" w:cs="Times New Roman"/>
          <w:sz w:val="24"/>
          <w:szCs w:val="24"/>
          <w:lang w:val="en-US"/>
        </w:rPr>
        <w:t>beam and detector is placed facing each other in a rotating setup which passes through the subject and creates multiple slices of cross-sectional scans.</w:t>
      </w:r>
      <w:r w:rsidR="00075131">
        <w:rPr>
          <w:rFonts w:ascii="Times New Roman" w:hAnsi="Times New Roman" w:cs="Times New Roman"/>
          <w:sz w:val="24"/>
          <w:szCs w:val="24"/>
          <w:lang w:val="en-US"/>
        </w:rPr>
        <w:t xml:space="preserve"> It can be visualized as a triangular beam passing through the body from the source to the detector.</w:t>
      </w:r>
      <w:r>
        <w:rPr>
          <w:rFonts w:ascii="Times New Roman" w:hAnsi="Times New Roman" w:cs="Times New Roman"/>
          <w:sz w:val="24"/>
          <w:szCs w:val="24"/>
          <w:lang w:val="en-US"/>
        </w:rPr>
        <w:t xml:space="preserve"> </w:t>
      </w:r>
      <w:r w:rsidR="00075131">
        <w:rPr>
          <w:rFonts w:ascii="Times New Roman" w:hAnsi="Times New Roman" w:cs="Times New Roman"/>
          <w:sz w:val="24"/>
          <w:szCs w:val="24"/>
          <w:lang w:val="en-US"/>
        </w:rPr>
        <w:t xml:space="preserve">The subject is moved while the scanner rotates to capture these slices of scans. </w:t>
      </w:r>
      <w:r>
        <w:rPr>
          <w:rFonts w:ascii="Times New Roman" w:hAnsi="Times New Roman" w:cs="Times New Roman"/>
          <w:sz w:val="24"/>
          <w:szCs w:val="24"/>
          <w:lang w:val="en-US"/>
        </w:rPr>
        <w:t xml:space="preserve">These scans can then be viewed in 2D or be stacked together and processed by a software to create a 3D representation of it. This is its main advantage over X-ray as X-ray can only produce 2D output. </w:t>
      </w:r>
      <w:r w:rsidR="00075131">
        <w:rPr>
          <w:rFonts w:ascii="Times New Roman" w:hAnsi="Times New Roman" w:cs="Times New Roman"/>
          <w:sz w:val="24"/>
          <w:szCs w:val="24"/>
          <w:lang w:val="en-US"/>
        </w:rPr>
        <w:t>CT images are more detailed than conventional X-ray images. It reveals bones and soft tissues. Exposure of radiation higher than other modalities mentioned here is a big disadvantage for CT as long or higher dose of exposure has a small chance of causing cancer.</w:t>
      </w:r>
    </w:p>
    <w:p w14:paraId="37F473DC" w14:textId="24AA257F" w:rsidR="00DF3E0C" w:rsidRDefault="00A4322B" w:rsidP="006C6F5A">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3.3 </w:t>
      </w:r>
      <w:r w:rsidR="00DF3E0C">
        <w:rPr>
          <w:rFonts w:ascii="Times New Roman" w:hAnsi="Times New Roman" w:cs="Times New Roman"/>
          <w:i/>
          <w:iCs/>
          <w:sz w:val="24"/>
          <w:szCs w:val="24"/>
          <w:lang w:val="en-US"/>
        </w:rPr>
        <w:t>CBCT</w:t>
      </w:r>
    </w:p>
    <w:p w14:paraId="6BD8FB84" w14:textId="44F1AA27" w:rsidR="00DF3E0C" w:rsidRDefault="00CD4B52" w:rsidP="005837B9">
      <w:pPr>
        <w:jc w:val="both"/>
        <w:rPr>
          <w:rFonts w:ascii="Times New Roman" w:hAnsi="Times New Roman" w:cs="Times New Roman"/>
          <w:sz w:val="24"/>
          <w:szCs w:val="24"/>
          <w:lang w:val="en-US"/>
        </w:rPr>
      </w:pPr>
      <w:r>
        <w:rPr>
          <w:rFonts w:ascii="Times New Roman" w:hAnsi="Times New Roman" w:cs="Times New Roman"/>
          <w:sz w:val="24"/>
          <w:szCs w:val="24"/>
          <w:lang w:val="en-US"/>
        </w:rPr>
        <w:t>Cone Beam Computed Tomography (</w:t>
      </w:r>
      <w:r w:rsidR="00DF3E0C" w:rsidRPr="00DF3E0C">
        <w:rPr>
          <w:rFonts w:ascii="Times New Roman" w:hAnsi="Times New Roman" w:cs="Times New Roman"/>
          <w:sz w:val="24"/>
          <w:szCs w:val="24"/>
          <w:lang w:val="en-US"/>
        </w:rPr>
        <w:t>CBCT</w:t>
      </w:r>
      <w:r>
        <w:rPr>
          <w:rFonts w:ascii="Times New Roman" w:hAnsi="Times New Roman" w:cs="Times New Roman"/>
          <w:sz w:val="24"/>
          <w:szCs w:val="24"/>
          <w:lang w:val="en-US"/>
        </w:rPr>
        <w:t>)</w:t>
      </w:r>
      <w:r w:rsidR="00DF3E0C">
        <w:rPr>
          <w:rFonts w:ascii="Times New Roman" w:hAnsi="Times New Roman" w:cs="Times New Roman"/>
          <w:sz w:val="24"/>
          <w:szCs w:val="24"/>
          <w:lang w:val="en-US"/>
        </w:rPr>
        <w:t xml:space="preserve"> </w:t>
      </w:r>
      <w:r w:rsidR="00491BA5">
        <w:rPr>
          <w:rFonts w:ascii="Times New Roman" w:hAnsi="Times New Roman" w:cs="Times New Roman"/>
          <w:sz w:val="24"/>
          <w:szCs w:val="24"/>
          <w:lang w:val="en-US"/>
        </w:rPr>
        <w:t>is an extensively used modality for cranial and skull imaging. It is a variant of CT and is preferred due to its less radiating nature.</w:t>
      </w:r>
      <w:r w:rsidR="00075131">
        <w:rPr>
          <w:rFonts w:ascii="Times New Roman" w:hAnsi="Times New Roman" w:cs="Times New Roman"/>
          <w:sz w:val="24"/>
          <w:szCs w:val="24"/>
          <w:lang w:val="en-US"/>
        </w:rPr>
        <w:t xml:space="preserve"> CBCT achieves this by passing a cone shaped beam instead of a triangular beam, capturing more volumetric data in a single pass.</w:t>
      </w:r>
      <w:r w:rsidR="00491BA5">
        <w:rPr>
          <w:rFonts w:ascii="Times New Roman" w:hAnsi="Times New Roman" w:cs="Times New Roman"/>
          <w:sz w:val="24"/>
          <w:szCs w:val="24"/>
          <w:lang w:val="en-US"/>
        </w:rPr>
        <w:t xml:space="preserve"> CBCT can produce 2D as well as 3D cephalograms that can then be used for analysis. 3D cephalograms are recommended for maxillofacial surgeries as they can provide more information and hence enable surgeons to precisely decide on the medical procedure.</w:t>
      </w:r>
      <w:r>
        <w:rPr>
          <w:rFonts w:ascii="Times New Roman" w:hAnsi="Times New Roman" w:cs="Times New Roman"/>
          <w:sz w:val="24"/>
          <w:szCs w:val="24"/>
          <w:lang w:val="en-US"/>
        </w:rPr>
        <w:t xml:space="preserve"> It’s ability to model cranial and dental regions in 3D is one of its main benefit. Due to its radiating nature, it is not to be used frequently on the same person, especially on children</w:t>
      </w:r>
      <w:sdt>
        <w:sdtPr>
          <w:rPr>
            <w:rFonts w:ascii="Times New Roman" w:hAnsi="Times New Roman" w:cs="Times New Roman"/>
            <w:sz w:val="24"/>
            <w:szCs w:val="24"/>
            <w:lang w:val="en-US"/>
          </w:rPr>
          <w:id w:val="-312327255"/>
          <w:citation/>
        </w:sdtPr>
        <w:sdtContent>
          <w:r w:rsidR="00C73C0F">
            <w:rPr>
              <w:rFonts w:ascii="Times New Roman" w:hAnsi="Times New Roman" w:cs="Times New Roman"/>
              <w:sz w:val="24"/>
              <w:szCs w:val="24"/>
              <w:lang w:val="en-US"/>
            </w:rPr>
            <w:fldChar w:fldCharType="begin"/>
          </w:r>
          <w:r w:rsidR="00C73C0F">
            <w:rPr>
              <w:rFonts w:ascii="Times New Roman" w:hAnsi="Times New Roman" w:cs="Times New Roman"/>
              <w:sz w:val="24"/>
              <w:szCs w:val="24"/>
              <w:lang w:val="en-US"/>
            </w:rPr>
            <w:instrText xml:space="preserve"> CITATION Shu17 \l 1033 </w:instrText>
          </w:r>
          <w:r w:rsidR="00C73C0F">
            <w:rPr>
              <w:rFonts w:ascii="Times New Roman" w:hAnsi="Times New Roman" w:cs="Times New Roman"/>
              <w:sz w:val="24"/>
              <w:szCs w:val="24"/>
              <w:lang w:val="en-US"/>
            </w:rPr>
            <w:fldChar w:fldCharType="separate"/>
          </w:r>
          <w:r w:rsidR="00F96E0C">
            <w:rPr>
              <w:rFonts w:ascii="Times New Roman" w:hAnsi="Times New Roman" w:cs="Times New Roman"/>
              <w:noProof/>
              <w:sz w:val="24"/>
              <w:szCs w:val="24"/>
              <w:lang w:val="en-US"/>
            </w:rPr>
            <w:t xml:space="preserve"> </w:t>
          </w:r>
          <w:r w:rsidR="00F96E0C" w:rsidRPr="00F96E0C">
            <w:rPr>
              <w:rFonts w:ascii="Times New Roman" w:hAnsi="Times New Roman" w:cs="Times New Roman"/>
              <w:noProof/>
              <w:sz w:val="24"/>
              <w:szCs w:val="24"/>
              <w:lang w:val="en-US"/>
            </w:rPr>
            <w:t>[2]</w:t>
          </w:r>
          <w:r w:rsidR="00C73C0F">
            <w:rPr>
              <w:rFonts w:ascii="Times New Roman" w:hAnsi="Times New Roman" w:cs="Times New Roman"/>
              <w:sz w:val="24"/>
              <w:szCs w:val="24"/>
              <w:lang w:val="en-US"/>
            </w:rPr>
            <w:fldChar w:fldCharType="end"/>
          </w:r>
        </w:sdtContent>
      </w:sdt>
      <w:r w:rsidR="00E96AE0">
        <w:rPr>
          <w:rFonts w:ascii="Times New Roman" w:hAnsi="Times New Roman" w:cs="Times New Roman"/>
          <w:sz w:val="24"/>
          <w:szCs w:val="24"/>
          <w:lang w:val="en-US"/>
        </w:rPr>
        <w:t>.</w:t>
      </w:r>
    </w:p>
    <w:p w14:paraId="7C573E39" w14:textId="3F9B13B3" w:rsidR="00DF3E0C" w:rsidRDefault="00A4322B" w:rsidP="006C6F5A">
      <w:pPr>
        <w:rPr>
          <w:rFonts w:ascii="Times New Roman" w:hAnsi="Times New Roman" w:cs="Times New Roman"/>
          <w:sz w:val="24"/>
          <w:szCs w:val="24"/>
          <w:lang w:val="en-US"/>
        </w:rPr>
      </w:pPr>
      <w:r>
        <w:rPr>
          <w:rFonts w:ascii="Times New Roman" w:hAnsi="Times New Roman" w:cs="Times New Roman"/>
          <w:i/>
          <w:iCs/>
          <w:sz w:val="24"/>
          <w:szCs w:val="24"/>
          <w:lang w:val="en-US"/>
        </w:rPr>
        <w:t xml:space="preserve">3.4 </w:t>
      </w:r>
      <w:r w:rsidR="00DF3E0C">
        <w:rPr>
          <w:rFonts w:ascii="Times New Roman" w:hAnsi="Times New Roman" w:cs="Times New Roman"/>
          <w:i/>
          <w:iCs/>
          <w:sz w:val="24"/>
          <w:szCs w:val="24"/>
          <w:lang w:val="en-US"/>
        </w:rPr>
        <w:t>MRI</w:t>
      </w:r>
    </w:p>
    <w:p w14:paraId="2F2C3506" w14:textId="0BBFEE84" w:rsidR="00CD0477" w:rsidRDefault="00075131" w:rsidP="0074167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Magnetic Resonance Imaging (MRI) is a </w:t>
      </w:r>
      <w:r w:rsidR="005837B9">
        <w:rPr>
          <w:rFonts w:ascii="Times New Roman" w:hAnsi="Times New Roman" w:cs="Times New Roman"/>
          <w:sz w:val="24"/>
          <w:szCs w:val="24"/>
          <w:lang w:val="en-US"/>
        </w:rPr>
        <w:t>technique</w:t>
      </w:r>
      <w:r>
        <w:rPr>
          <w:rFonts w:ascii="Times New Roman" w:hAnsi="Times New Roman" w:cs="Times New Roman"/>
          <w:sz w:val="24"/>
          <w:szCs w:val="24"/>
          <w:lang w:val="en-US"/>
        </w:rPr>
        <w:t xml:space="preserve"> that exploits magnetic properties to produce a detailed image of the body.</w:t>
      </w:r>
      <w:r w:rsidR="005837B9">
        <w:rPr>
          <w:rFonts w:ascii="Times New Roman" w:hAnsi="Times New Roman" w:cs="Times New Roman"/>
          <w:sz w:val="24"/>
          <w:szCs w:val="24"/>
          <w:lang w:val="en-US"/>
        </w:rPr>
        <w:t xml:space="preserve"> It does not produce any ionizing radiation and hence does not </w:t>
      </w:r>
      <w:r w:rsidR="005837B9">
        <w:rPr>
          <w:rFonts w:ascii="Times New Roman" w:hAnsi="Times New Roman" w:cs="Times New Roman"/>
          <w:sz w:val="24"/>
          <w:szCs w:val="24"/>
          <w:lang w:val="en-US"/>
        </w:rPr>
        <w:lastRenderedPageBreak/>
        <w:t>pose any threat of cancer to its subject or operator. This is its biggest advantage. However, it does cost more to take an MRI and hence its use and well as MRI data for cephalometry is quite limited. MRI captures soft tissues really well and it is frequently used to diagnose and plan the treatment of implants, jaw lesions, etc., to achieve better prognosis</w:t>
      </w:r>
      <w:sdt>
        <w:sdtPr>
          <w:rPr>
            <w:rFonts w:ascii="Times New Roman" w:hAnsi="Times New Roman" w:cs="Times New Roman"/>
            <w:sz w:val="24"/>
            <w:szCs w:val="24"/>
            <w:lang w:val="en-US"/>
          </w:rPr>
          <w:id w:val="-2068254920"/>
          <w:citation/>
        </w:sdtPr>
        <w:sdtContent>
          <w:r w:rsidR="00D171A3">
            <w:rPr>
              <w:rFonts w:ascii="Times New Roman" w:hAnsi="Times New Roman" w:cs="Times New Roman"/>
              <w:sz w:val="24"/>
              <w:szCs w:val="24"/>
              <w:lang w:val="en-US"/>
            </w:rPr>
            <w:fldChar w:fldCharType="begin"/>
          </w:r>
          <w:r w:rsidR="00D171A3">
            <w:rPr>
              <w:rFonts w:ascii="Times New Roman" w:hAnsi="Times New Roman" w:cs="Times New Roman"/>
              <w:sz w:val="24"/>
              <w:szCs w:val="24"/>
              <w:lang w:val="en-US"/>
            </w:rPr>
            <w:instrText xml:space="preserve"> CITATION Nirct \l 1033 </w:instrText>
          </w:r>
          <w:r w:rsidR="00D171A3">
            <w:rPr>
              <w:rFonts w:ascii="Times New Roman" w:hAnsi="Times New Roman" w:cs="Times New Roman"/>
              <w:sz w:val="24"/>
              <w:szCs w:val="24"/>
              <w:lang w:val="en-US"/>
            </w:rPr>
            <w:fldChar w:fldCharType="separate"/>
          </w:r>
          <w:r w:rsidR="00F96E0C">
            <w:rPr>
              <w:rFonts w:ascii="Times New Roman" w:hAnsi="Times New Roman" w:cs="Times New Roman"/>
              <w:noProof/>
              <w:sz w:val="24"/>
              <w:szCs w:val="24"/>
              <w:lang w:val="en-US"/>
            </w:rPr>
            <w:t xml:space="preserve"> </w:t>
          </w:r>
          <w:r w:rsidR="00F96E0C" w:rsidRPr="00F96E0C">
            <w:rPr>
              <w:rFonts w:ascii="Times New Roman" w:hAnsi="Times New Roman" w:cs="Times New Roman"/>
              <w:noProof/>
              <w:sz w:val="24"/>
              <w:szCs w:val="24"/>
              <w:lang w:val="en-US"/>
            </w:rPr>
            <w:t>[3]</w:t>
          </w:r>
          <w:r w:rsidR="00D171A3">
            <w:rPr>
              <w:rFonts w:ascii="Times New Roman" w:hAnsi="Times New Roman" w:cs="Times New Roman"/>
              <w:sz w:val="24"/>
              <w:szCs w:val="24"/>
              <w:lang w:val="en-US"/>
            </w:rPr>
            <w:fldChar w:fldCharType="end"/>
          </w:r>
        </w:sdtContent>
      </w:sdt>
      <w:r w:rsidR="00E96AE0">
        <w:rPr>
          <w:rFonts w:ascii="Times New Roman" w:hAnsi="Times New Roman" w:cs="Times New Roman"/>
          <w:sz w:val="24"/>
          <w:szCs w:val="24"/>
          <w:lang w:val="en-US"/>
        </w:rPr>
        <w:t>. MRI is usually viewed as 2D output slices but it can be processed and converted to 3D using specialized software, similar to CT.</w:t>
      </w:r>
    </w:p>
    <w:p w14:paraId="140D5A4C" w14:textId="094E981C" w:rsidR="009055AA" w:rsidRPr="009055AA" w:rsidRDefault="009055AA" w:rsidP="009055AA">
      <w:pPr>
        <w:pStyle w:val="Caption"/>
        <w:jc w:val="center"/>
        <w:rPr>
          <w:rFonts w:ascii="Times New Roman" w:hAnsi="Times New Roman" w:cs="Times New Roman"/>
          <w:b/>
          <w:bCs/>
          <w:color w:val="000000" w:themeColor="text1"/>
          <w:sz w:val="24"/>
          <w:szCs w:val="24"/>
          <w:lang w:val="en-US"/>
        </w:rPr>
      </w:pPr>
      <w:r w:rsidRPr="009055AA">
        <w:rPr>
          <w:rFonts w:ascii="Times New Roman" w:hAnsi="Times New Roman" w:cs="Times New Roman"/>
          <w:b/>
          <w:bCs/>
          <w:color w:val="000000" w:themeColor="text1"/>
          <w:sz w:val="24"/>
          <w:szCs w:val="24"/>
        </w:rPr>
        <w:t xml:space="preserve">Table </w:t>
      </w:r>
      <w:r>
        <w:rPr>
          <w:rFonts w:ascii="Times New Roman" w:hAnsi="Times New Roman" w:cs="Times New Roman"/>
          <w:b/>
          <w:bCs/>
          <w:color w:val="000000" w:themeColor="text1"/>
          <w:sz w:val="24"/>
          <w:szCs w:val="24"/>
        </w:rPr>
        <w:fldChar w:fldCharType="begin"/>
      </w:r>
      <w:r>
        <w:rPr>
          <w:rFonts w:ascii="Times New Roman" w:hAnsi="Times New Roman" w:cs="Times New Roman"/>
          <w:b/>
          <w:bCs/>
          <w:color w:val="000000" w:themeColor="text1"/>
          <w:sz w:val="24"/>
          <w:szCs w:val="24"/>
        </w:rPr>
        <w:instrText xml:space="preserve"> SEQ Table \* ARABIC </w:instrText>
      </w:r>
      <w:r>
        <w:rPr>
          <w:rFonts w:ascii="Times New Roman" w:hAnsi="Times New Roman" w:cs="Times New Roman"/>
          <w:b/>
          <w:bCs/>
          <w:color w:val="000000" w:themeColor="text1"/>
          <w:sz w:val="24"/>
          <w:szCs w:val="24"/>
        </w:rPr>
        <w:fldChar w:fldCharType="separate"/>
      </w:r>
      <w:r>
        <w:rPr>
          <w:rFonts w:ascii="Times New Roman" w:hAnsi="Times New Roman" w:cs="Times New Roman"/>
          <w:b/>
          <w:bCs/>
          <w:noProof/>
          <w:color w:val="000000" w:themeColor="text1"/>
          <w:sz w:val="24"/>
          <w:szCs w:val="24"/>
        </w:rPr>
        <w:t>2</w:t>
      </w:r>
      <w:r>
        <w:rPr>
          <w:rFonts w:ascii="Times New Roman" w:hAnsi="Times New Roman" w:cs="Times New Roman"/>
          <w:b/>
          <w:bCs/>
          <w:color w:val="000000" w:themeColor="text1"/>
          <w:sz w:val="24"/>
          <w:szCs w:val="24"/>
        </w:rPr>
        <w:fldChar w:fldCharType="end"/>
      </w:r>
      <w:r w:rsidRPr="00312BE5">
        <w:rPr>
          <w:rFonts w:ascii="Times New Roman" w:hAnsi="Times New Roman" w:cs="Times New Roman"/>
          <w:color w:val="000000" w:themeColor="text1"/>
          <w:sz w:val="24"/>
          <w:szCs w:val="24"/>
          <w:lang w:val="en-US"/>
        </w:rPr>
        <w:t xml:space="preserve"> - Comparison of Medical Imaging Modalities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2160"/>
        <w:gridCol w:w="2430"/>
        <w:gridCol w:w="900"/>
        <w:gridCol w:w="1456"/>
      </w:tblGrid>
      <w:tr w:rsidR="00E96AE0" w14:paraId="50D4370E" w14:textId="50622C1F" w:rsidTr="00312BE5">
        <w:trPr>
          <w:trHeight w:val="432"/>
        </w:trPr>
        <w:tc>
          <w:tcPr>
            <w:tcW w:w="2070" w:type="dxa"/>
            <w:tcBorders>
              <w:top w:val="single" w:sz="12" w:space="0" w:color="auto"/>
              <w:bottom w:val="single" w:sz="12" w:space="0" w:color="auto"/>
            </w:tcBorders>
            <w:vAlign w:val="center"/>
          </w:tcPr>
          <w:p w14:paraId="22268A14" w14:textId="09664A33" w:rsidR="00E96AE0" w:rsidRDefault="00E96AE0" w:rsidP="00312BE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Imaging Modality</w:t>
            </w:r>
          </w:p>
        </w:tc>
        <w:tc>
          <w:tcPr>
            <w:tcW w:w="2160" w:type="dxa"/>
            <w:tcBorders>
              <w:top w:val="single" w:sz="12" w:space="0" w:color="auto"/>
              <w:bottom w:val="single" w:sz="12" w:space="0" w:color="auto"/>
            </w:tcBorders>
            <w:vAlign w:val="center"/>
          </w:tcPr>
          <w:p w14:paraId="3B8BF3B0" w14:textId="3AD6091D" w:rsidR="00E96AE0" w:rsidRDefault="00E96AE0" w:rsidP="00312BE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Output Dimension</w:t>
            </w:r>
          </w:p>
        </w:tc>
        <w:tc>
          <w:tcPr>
            <w:tcW w:w="2430" w:type="dxa"/>
            <w:tcBorders>
              <w:top w:val="single" w:sz="12" w:space="0" w:color="auto"/>
              <w:bottom w:val="single" w:sz="12" w:space="0" w:color="auto"/>
            </w:tcBorders>
            <w:vAlign w:val="center"/>
          </w:tcPr>
          <w:p w14:paraId="0310794A" w14:textId="45942042" w:rsidR="00E96AE0" w:rsidRDefault="00E96AE0" w:rsidP="00312BE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Radiation Exposure</w:t>
            </w:r>
          </w:p>
        </w:tc>
        <w:tc>
          <w:tcPr>
            <w:tcW w:w="900" w:type="dxa"/>
            <w:tcBorders>
              <w:top w:val="single" w:sz="12" w:space="0" w:color="auto"/>
              <w:bottom w:val="single" w:sz="12" w:space="0" w:color="auto"/>
            </w:tcBorders>
            <w:vAlign w:val="center"/>
          </w:tcPr>
          <w:p w14:paraId="2A09B0E6" w14:textId="69C1EB47" w:rsidR="00E96AE0" w:rsidRDefault="00E96AE0" w:rsidP="00312BE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Cost</w:t>
            </w:r>
          </w:p>
        </w:tc>
        <w:tc>
          <w:tcPr>
            <w:tcW w:w="1456" w:type="dxa"/>
            <w:tcBorders>
              <w:top w:val="single" w:sz="12" w:space="0" w:color="auto"/>
              <w:bottom w:val="single" w:sz="12" w:space="0" w:color="auto"/>
            </w:tcBorders>
            <w:vAlign w:val="center"/>
          </w:tcPr>
          <w:p w14:paraId="61438092" w14:textId="0619CDF5" w:rsidR="00E96AE0" w:rsidRDefault="00E96AE0" w:rsidP="00312BE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Time Taken</w:t>
            </w:r>
          </w:p>
        </w:tc>
      </w:tr>
      <w:tr w:rsidR="00E96AE0" w14:paraId="71D7B47B" w14:textId="75A83CAC" w:rsidTr="00312BE5">
        <w:trPr>
          <w:trHeight w:val="432"/>
        </w:trPr>
        <w:tc>
          <w:tcPr>
            <w:tcW w:w="2070" w:type="dxa"/>
            <w:tcBorders>
              <w:top w:val="single" w:sz="12" w:space="0" w:color="auto"/>
            </w:tcBorders>
            <w:vAlign w:val="center"/>
          </w:tcPr>
          <w:p w14:paraId="7850FA36" w14:textId="00EFBEBF" w:rsidR="00E96AE0" w:rsidRPr="00312BE5" w:rsidRDefault="00E96AE0" w:rsidP="00312BE5">
            <w:pPr>
              <w:jc w:val="center"/>
              <w:rPr>
                <w:rFonts w:ascii="Times New Roman" w:hAnsi="Times New Roman" w:cs="Times New Roman"/>
                <w:sz w:val="24"/>
                <w:szCs w:val="24"/>
                <w:lang w:val="en-US"/>
              </w:rPr>
            </w:pPr>
            <w:r w:rsidRPr="00312BE5">
              <w:rPr>
                <w:rFonts w:ascii="Times New Roman" w:hAnsi="Times New Roman" w:cs="Times New Roman"/>
                <w:sz w:val="24"/>
                <w:szCs w:val="24"/>
                <w:lang w:val="en-US"/>
              </w:rPr>
              <w:t>X-ray</w:t>
            </w:r>
          </w:p>
        </w:tc>
        <w:tc>
          <w:tcPr>
            <w:tcW w:w="2160" w:type="dxa"/>
            <w:tcBorders>
              <w:top w:val="single" w:sz="12" w:space="0" w:color="auto"/>
            </w:tcBorders>
            <w:vAlign w:val="center"/>
          </w:tcPr>
          <w:p w14:paraId="559BD98F" w14:textId="52C0AE94" w:rsidR="00E96AE0" w:rsidRPr="00312BE5" w:rsidRDefault="00E96AE0" w:rsidP="00312BE5">
            <w:pPr>
              <w:jc w:val="center"/>
              <w:rPr>
                <w:rFonts w:ascii="Times New Roman" w:hAnsi="Times New Roman" w:cs="Times New Roman"/>
                <w:sz w:val="24"/>
                <w:szCs w:val="24"/>
                <w:lang w:val="en-US"/>
              </w:rPr>
            </w:pPr>
            <w:r w:rsidRPr="00312BE5">
              <w:rPr>
                <w:rFonts w:ascii="Times New Roman" w:hAnsi="Times New Roman" w:cs="Times New Roman"/>
                <w:sz w:val="24"/>
                <w:szCs w:val="24"/>
                <w:lang w:val="en-US"/>
              </w:rPr>
              <w:t>2D</w:t>
            </w:r>
          </w:p>
        </w:tc>
        <w:tc>
          <w:tcPr>
            <w:tcW w:w="2430" w:type="dxa"/>
            <w:tcBorders>
              <w:top w:val="single" w:sz="12" w:space="0" w:color="auto"/>
            </w:tcBorders>
            <w:vAlign w:val="center"/>
          </w:tcPr>
          <w:p w14:paraId="56F62B2C" w14:textId="4A2BA7EC" w:rsidR="00E96AE0" w:rsidRPr="00312BE5" w:rsidRDefault="00E96AE0" w:rsidP="00312BE5">
            <w:pPr>
              <w:jc w:val="center"/>
              <w:rPr>
                <w:rFonts w:ascii="Times New Roman" w:hAnsi="Times New Roman" w:cs="Times New Roman"/>
                <w:sz w:val="24"/>
                <w:szCs w:val="24"/>
                <w:lang w:val="en-US"/>
              </w:rPr>
            </w:pPr>
            <w:r w:rsidRPr="00312BE5">
              <w:rPr>
                <w:rFonts w:ascii="Times New Roman" w:hAnsi="Times New Roman" w:cs="Times New Roman"/>
                <w:sz w:val="24"/>
                <w:szCs w:val="24"/>
                <w:lang w:val="en-US"/>
              </w:rPr>
              <w:t>Low</w:t>
            </w:r>
          </w:p>
        </w:tc>
        <w:tc>
          <w:tcPr>
            <w:tcW w:w="900" w:type="dxa"/>
            <w:tcBorders>
              <w:top w:val="single" w:sz="12" w:space="0" w:color="auto"/>
            </w:tcBorders>
            <w:vAlign w:val="center"/>
          </w:tcPr>
          <w:p w14:paraId="3CE32A39" w14:textId="08601D0A" w:rsidR="00E96AE0" w:rsidRPr="00312BE5" w:rsidRDefault="00312BE5" w:rsidP="00312BE5">
            <w:pPr>
              <w:jc w:val="center"/>
              <w:rPr>
                <w:rFonts w:ascii="Times New Roman" w:hAnsi="Times New Roman" w:cs="Times New Roman"/>
                <w:sz w:val="24"/>
                <w:szCs w:val="24"/>
                <w:lang w:val="en-US"/>
              </w:rPr>
            </w:pPr>
            <w:r w:rsidRPr="00312BE5">
              <w:rPr>
                <w:rFonts w:ascii="Times New Roman" w:hAnsi="Times New Roman" w:cs="Times New Roman"/>
                <w:sz w:val="24"/>
                <w:szCs w:val="24"/>
                <w:lang w:val="en-US"/>
              </w:rPr>
              <w:t>$</w:t>
            </w:r>
          </w:p>
        </w:tc>
        <w:tc>
          <w:tcPr>
            <w:tcW w:w="1456" w:type="dxa"/>
            <w:tcBorders>
              <w:top w:val="single" w:sz="12" w:space="0" w:color="auto"/>
            </w:tcBorders>
            <w:vAlign w:val="center"/>
          </w:tcPr>
          <w:p w14:paraId="522C984E" w14:textId="51459119" w:rsidR="00E96AE0" w:rsidRPr="00312BE5" w:rsidRDefault="00312BE5" w:rsidP="00312BE5">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B47305">
              <w:rPr>
                <w:rFonts w:ascii="Times New Roman" w:hAnsi="Times New Roman" w:cs="Times New Roman"/>
                <w:sz w:val="24"/>
                <w:szCs w:val="24"/>
                <w:lang w:val="en-US"/>
              </w:rPr>
              <w:t>*</w:t>
            </w:r>
          </w:p>
        </w:tc>
      </w:tr>
      <w:tr w:rsidR="00E96AE0" w14:paraId="680AFB1A" w14:textId="13DBD210" w:rsidTr="00312BE5">
        <w:trPr>
          <w:trHeight w:val="432"/>
        </w:trPr>
        <w:tc>
          <w:tcPr>
            <w:tcW w:w="2070" w:type="dxa"/>
            <w:vAlign w:val="center"/>
          </w:tcPr>
          <w:p w14:paraId="7B33C279" w14:textId="1AE7308E" w:rsidR="00E96AE0" w:rsidRPr="00312BE5" w:rsidRDefault="00E96AE0" w:rsidP="00312BE5">
            <w:pPr>
              <w:jc w:val="center"/>
              <w:rPr>
                <w:rFonts w:ascii="Times New Roman" w:hAnsi="Times New Roman" w:cs="Times New Roman"/>
                <w:sz w:val="24"/>
                <w:szCs w:val="24"/>
                <w:lang w:val="en-US"/>
              </w:rPr>
            </w:pPr>
            <w:r w:rsidRPr="00312BE5">
              <w:rPr>
                <w:rFonts w:ascii="Times New Roman" w:hAnsi="Times New Roman" w:cs="Times New Roman"/>
                <w:sz w:val="24"/>
                <w:szCs w:val="24"/>
                <w:lang w:val="en-US"/>
              </w:rPr>
              <w:t>CT</w:t>
            </w:r>
          </w:p>
        </w:tc>
        <w:tc>
          <w:tcPr>
            <w:tcW w:w="2160" w:type="dxa"/>
            <w:vAlign w:val="center"/>
          </w:tcPr>
          <w:p w14:paraId="0BB89C76" w14:textId="751D8688" w:rsidR="00E96AE0" w:rsidRPr="00312BE5" w:rsidRDefault="00E96AE0" w:rsidP="00312BE5">
            <w:pPr>
              <w:jc w:val="center"/>
              <w:rPr>
                <w:rFonts w:ascii="Times New Roman" w:hAnsi="Times New Roman" w:cs="Times New Roman"/>
                <w:sz w:val="24"/>
                <w:szCs w:val="24"/>
                <w:lang w:val="en-US"/>
              </w:rPr>
            </w:pPr>
            <w:r w:rsidRPr="00312BE5">
              <w:rPr>
                <w:rFonts w:ascii="Times New Roman" w:hAnsi="Times New Roman" w:cs="Times New Roman"/>
                <w:sz w:val="24"/>
                <w:szCs w:val="24"/>
                <w:lang w:val="en-US"/>
              </w:rPr>
              <w:t>2D or 3D</w:t>
            </w:r>
          </w:p>
        </w:tc>
        <w:tc>
          <w:tcPr>
            <w:tcW w:w="2430" w:type="dxa"/>
            <w:vAlign w:val="center"/>
          </w:tcPr>
          <w:p w14:paraId="44572220" w14:textId="094E3D40" w:rsidR="00E96AE0" w:rsidRPr="00312BE5" w:rsidRDefault="00E96AE0" w:rsidP="00312BE5">
            <w:pPr>
              <w:jc w:val="center"/>
              <w:rPr>
                <w:rFonts w:ascii="Times New Roman" w:hAnsi="Times New Roman" w:cs="Times New Roman"/>
                <w:sz w:val="24"/>
                <w:szCs w:val="24"/>
                <w:lang w:val="en-US"/>
              </w:rPr>
            </w:pPr>
            <w:r w:rsidRPr="00312BE5">
              <w:rPr>
                <w:rFonts w:ascii="Times New Roman" w:hAnsi="Times New Roman" w:cs="Times New Roman"/>
                <w:sz w:val="24"/>
                <w:szCs w:val="24"/>
                <w:lang w:val="en-US"/>
              </w:rPr>
              <w:t>High</w:t>
            </w:r>
          </w:p>
        </w:tc>
        <w:tc>
          <w:tcPr>
            <w:tcW w:w="900" w:type="dxa"/>
            <w:vAlign w:val="center"/>
          </w:tcPr>
          <w:p w14:paraId="5DC4F57F" w14:textId="349D4783" w:rsidR="00E96AE0" w:rsidRPr="00312BE5" w:rsidRDefault="00312BE5" w:rsidP="00312BE5">
            <w:pPr>
              <w:jc w:val="center"/>
              <w:rPr>
                <w:rFonts w:ascii="Times New Roman" w:hAnsi="Times New Roman" w:cs="Times New Roman"/>
                <w:sz w:val="24"/>
                <w:szCs w:val="24"/>
                <w:lang w:val="en-US"/>
              </w:rPr>
            </w:pPr>
            <w:r w:rsidRPr="00312BE5">
              <w:rPr>
                <w:rFonts w:ascii="Times New Roman" w:hAnsi="Times New Roman" w:cs="Times New Roman"/>
                <w:sz w:val="24"/>
                <w:szCs w:val="24"/>
                <w:lang w:val="en-US"/>
              </w:rPr>
              <w:t>$$</w:t>
            </w:r>
          </w:p>
        </w:tc>
        <w:tc>
          <w:tcPr>
            <w:tcW w:w="1456" w:type="dxa"/>
            <w:vAlign w:val="center"/>
          </w:tcPr>
          <w:p w14:paraId="73166E9A" w14:textId="6F6C3CAE" w:rsidR="00E96AE0" w:rsidRPr="00312BE5" w:rsidRDefault="00312BE5" w:rsidP="00312BE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E96AE0" w14:paraId="7EB19610" w14:textId="3E9DEC07" w:rsidTr="009055AA">
        <w:trPr>
          <w:trHeight w:val="432"/>
        </w:trPr>
        <w:tc>
          <w:tcPr>
            <w:tcW w:w="2070" w:type="dxa"/>
            <w:vAlign w:val="center"/>
          </w:tcPr>
          <w:p w14:paraId="084FF8DA" w14:textId="4D06EACB" w:rsidR="00E96AE0" w:rsidRPr="00312BE5" w:rsidRDefault="00E96AE0" w:rsidP="00312BE5">
            <w:pPr>
              <w:jc w:val="center"/>
              <w:rPr>
                <w:rFonts w:ascii="Times New Roman" w:hAnsi="Times New Roman" w:cs="Times New Roman"/>
                <w:sz w:val="24"/>
                <w:szCs w:val="24"/>
                <w:lang w:val="en-US"/>
              </w:rPr>
            </w:pPr>
            <w:r w:rsidRPr="00312BE5">
              <w:rPr>
                <w:rFonts w:ascii="Times New Roman" w:hAnsi="Times New Roman" w:cs="Times New Roman"/>
                <w:sz w:val="24"/>
                <w:szCs w:val="24"/>
                <w:lang w:val="en-US"/>
              </w:rPr>
              <w:t>CBCT</w:t>
            </w:r>
          </w:p>
        </w:tc>
        <w:tc>
          <w:tcPr>
            <w:tcW w:w="2160" w:type="dxa"/>
            <w:vAlign w:val="center"/>
          </w:tcPr>
          <w:p w14:paraId="7F0A85F4" w14:textId="0E7219F6" w:rsidR="00E96AE0" w:rsidRPr="00312BE5" w:rsidRDefault="00E96AE0" w:rsidP="00312BE5">
            <w:pPr>
              <w:jc w:val="center"/>
              <w:rPr>
                <w:rFonts w:ascii="Times New Roman" w:hAnsi="Times New Roman" w:cs="Times New Roman"/>
                <w:sz w:val="24"/>
                <w:szCs w:val="24"/>
                <w:lang w:val="en-US"/>
              </w:rPr>
            </w:pPr>
            <w:r w:rsidRPr="00312BE5">
              <w:rPr>
                <w:rFonts w:ascii="Times New Roman" w:hAnsi="Times New Roman" w:cs="Times New Roman"/>
                <w:sz w:val="24"/>
                <w:szCs w:val="24"/>
                <w:lang w:val="en-US"/>
              </w:rPr>
              <w:t>2D or 3D</w:t>
            </w:r>
          </w:p>
        </w:tc>
        <w:tc>
          <w:tcPr>
            <w:tcW w:w="2430" w:type="dxa"/>
            <w:vAlign w:val="center"/>
          </w:tcPr>
          <w:p w14:paraId="51C1DBC6" w14:textId="0123D351" w:rsidR="00E96AE0" w:rsidRPr="00312BE5" w:rsidRDefault="00E96AE0" w:rsidP="00312BE5">
            <w:pPr>
              <w:jc w:val="center"/>
              <w:rPr>
                <w:rFonts w:ascii="Times New Roman" w:hAnsi="Times New Roman" w:cs="Times New Roman"/>
                <w:sz w:val="24"/>
                <w:szCs w:val="24"/>
                <w:lang w:val="en-US"/>
              </w:rPr>
            </w:pPr>
            <w:r w:rsidRPr="00312BE5">
              <w:rPr>
                <w:rFonts w:ascii="Times New Roman" w:hAnsi="Times New Roman" w:cs="Times New Roman"/>
                <w:sz w:val="24"/>
                <w:szCs w:val="24"/>
                <w:lang w:val="en-US"/>
              </w:rPr>
              <w:t>Medium</w:t>
            </w:r>
          </w:p>
        </w:tc>
        <w:tc>
          <w:tcPr>
            <w:tcW w:w="900" w:type="dxa"/>
            <w:vAlign w:val="center"/>
          </w:tcPr>
          <w:p w14:paraId="151917C5" w14:textId="68EAD70C" w:rsidR="00E96AE0" w:rsidRPr="00312BE5" w:rsidRDefault="00312BE5" w:rsidP="00312BE5">
            <w:pPr>
              <w:jc w:val="center"/>
              <w:rPr>
                <w:rFonts w:ascii="Times New Roman" w:hAnsi="Times New Roman" w:cs="Times New Roman"/>
                <w:sz w:val="24"/>
                <w:szCs w:val="24"/>
                <w:lang w:val="en-US"/>
              </w:rPr>
            </w:pPr>
            <w:r w:rsidRPr="00312BE5">
              <w:rPr>
                <w:rFonts w:ascii="Times New Roman" w:hAnsi="Times New Roman" w:cs="Times New Roman"/>
                <w:sz w:val="24"/>
                <w:szCs w:val="24"/>
                <w:lang w:val="en-US"/>
              </w:rPr>
              <w:t>$$</w:t>
            </w:r>
          </w:p>
        </w:tc>
        <w:tc>
          <w:tcPr>
            <w:tcW w:w="1456" w:type="dxa"/>
            <w:vAlign w:val="center"/>
          </w:tcPr>
          <w:p w14:paraId="4B74998A" w14:textId="74DC4E9C" w:rsidR="00E96AE0" w:rsidRPr="00312BE5" w:rsidRDefault="00312BE5" w:rsidP="00312BE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E96AE0" w14:paraId="0F4FDFC2" w14:textId="53332A88" w:rsidTr="009055AA">
        <w:trPr>
          <w:trHeight w:val="432"/>
        </w:trPr>
        <w:tc>
          <w:tcPr>
            <w:tcW w:w="2070" w:type="dxa"/>
            <w:tcBorders>
              <w:bottom w:val="single" w:sz="18" w:space="0" w:color="auto"/>
            </w:tcBorders>
            <w:vAlign w:val="center"/>
          </w:tcPr>
          <w:p w14:paraId="7DD6D82C" w14:textId="286A057A" w:rsidR="00E96AE0" w:rsidRPr="00312BE5" w:rsidRDefault="00E96AE0" w:rsidP="00312BE5">
            <w:pPr>
              <w:jc w:val="center"/>
              <w:rPr>
                <w:rFonts w:ascii="Times New Roman" w:hAnsi="Times New Roman" w:cs="Times New Roman"/>
                <w:sz w:val="24"/>
                <w:szCs w:val="24"/>
                <w:lang w:val="en-US"/>
              </w:rPr>
            </w:pPr>
            <w:r w:rsidRPr="00312BE5">
              <w:rPr>
                <w:rFonts w:ascii="Times New Roman" w:hAnsi="Times New Roman" w:cs="Times New Roman"/>
                <w:sz w:val="24"/>
                <w:szCs w:val="24"/>
                <w:lang w:val="en-US"/>
              </w:rPr>
              <w:t>MRI</w:t>
            </w:r>
          </w:p>
        </w:tc>
        <w:tc>
          <w:tcPr>
            <w:tcW w:w="2160" w:type="dxa"/>
            <w:tcBorders>
              <w:bottom w:val="single" w:sz="18" w:space="0" w:color="auto"/>
            </w:tcBorders>
            <w:vAlign w:val="center"/>
          </w:tcPr>
          <w:p w14:paraId="363013A2" w14:textId="4500C0BF" w:rsidR="00E96AE0" w:rsidRPr="00312BE5" w:rsidRDefault="00E96AE0" w:rsidP="00312BE5">
            <w:pPr>
              <w:jc w:val="center"/>
              <w:rPr>
                <w:rFonts w:ascii="Times New Roman" w:hAnsi="Times New Roman" w:cs="Times New Roman"/>
                <w:sz w:val="24"/>
                <w:szCs w:val="24"/>
                <w:lang w:val="en-US"/>
              </w:rPr>
            </w:pPr>
            <w:r w:rsidRPr="00312BE5">
              <w:rPr>
                <w:rFonts w:ascii="Times New Roman" w:hAnsi="Times New Roman" w:cs="Times New Roman"/>
                <w:sz w:val="24"/>
                <w:szCs w:val="24"/>
                <w:lang w:val="en-US"/>
              </w:rPr>
              <w:t>2D or 3D</w:t>
            </w:r>
          </w:p>
        </w:tc>
        <w:tc>
          <w:tcPr>
            <w:tcW w:w="2430" w:type="dxa"/>
            <w:tcBorders>
              <w:bottom w:val="single" w:sz="18" w:space="0" w:color="auto"/>
            </w:tcBorders>
            <w:vAlign w:val="center"/>
          </w:tcPr>
          <w:p w14:paraId="6D6E0D3C" w14:textId="79525E93" w:rsidR="00E96AE0" w:rsidRPr="00312BE5" w:rsidRDefault="00E96AE0" w:rsidP="00312BE5">
            <w:pPr>
              <w:jc w:val="center"/>
              <w:rPr>
                <w:rFonts w:ascii="Times New Roman" w:hAnsi="Times New Roman" w:cs="Times New Roman"/>
                <w:sz w:val="24"/>
                <w:szCs w:val="24"/>
                <w:lang w:val="en-US"/>
              </w:rPr>
            </w:pPr>
            <w:r w:rsidRPr="00312BE5">
              <w:rPr>
                <w:rFonts w:ascii="Times New Roman" w:hAnsi="Times New Roman" w:cs="Times New Roman"/>
                <w:sz w:val="24"/>
                <w:szCs w:val="24"/>
                <w:lang w:val="en-US"/>
              </w:rPr>
              <w:t>None</w:t>
            </w:r>
          </w:p>
        </w:tc>
        <w:tc>
          <w:tcPr>
            <w:tcW w:w="900" w:type="dxa"/>
            <w:tcBorders>
              <w:bottom w:val="single" w:sz="18" w:space="0" w:color="auto"/>
            </w:tcBorders>
            <w:vAlign w:val="center"/>
          </w:tcPr>
          <w:p w14:paraId="31FE9967" w14:textId="00A04DD4" w:rsidR="00E96AE0" w:rsidRPr="00312BE5" w:rsidRDefault="00312BE5" w:rsidP="00312BE5">
            <w:pPr>
              <w:jc w:val="center"/>
              <w:rPr>
                <w:rFonts w:ascii="Times New Roman" w:hAnsi="Times New Roman" w:cs="Times New Roman"/>
                <w:sz w:val="24"/>
                <w:szCs w:val="24"/>
                <w:lang w:val="en-US"/>
              </w:rPr>
            </w:pPr>
            <w:r w:rsidRPr="00312BE5">
              <w:rPr>
                <w:rFonts w:ascii="Times New Roman" w:hAnsi="Times New Roman" w:cs="Times New Roman"/>
                <w:sz w:val="24"/>
                <w:szCs w:val="24"/>
                <w:lang w:val="en-US"/>
              </w:rPr>
              <w:t>$$$</w:t>
            </w:r>
          </w:p>
        </w:tc>
        <w:tc>
          <w:tcPr>
            <w:tcW w:w="1456" w:type="dxa"/>
            <w:tcBorders>
              <w:bottom w:val="single" w:sz="18" w:space="0" w:color="auto"/>
            </w:tcBorders>
            <w:vAlign w:val="center"/>
          </w:tcPr>
          <w:p w14:paraId="6CF396B8" w14:textId="612CE6AF" w:rsidR="00E96AE0" w:rsidRPr="00312BE5" w:rsidRDefault="00312BE5" w:rsidP="00312BE5">
            <w:pPr>
              <w:keepNext/>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24259B31" w14:textId="05552146" w:rsidR="00741673" w:rsidRPr="00741673" w:rsidRDefault="00741673" w:rsidP="009055AA">
      <w:pPr>
        <w:pStyle w:val="Caption"/>
        <w:rPr>
          <w:rFonts w:ascii="Times New Roman" w:hAnsi="Times New Roman" w:cs="Times New Roman"/>
          <w:color w:val="000000" w:themeColor="text1"/>
        </w:rPr>
      </w:pPr>
      <w:r w:rsidRPr="00741673">
        <w:rPr>
          <w:rFonts w:ascii="Times New Roman" w:hAnsi="Times New Roman" w:cs="Times New Roman"/>
          <w:color w:val="000000" w:themeColor="text1"/>
          <w:sz w:val="20"/>
          <w:szCs w:val="20"/>
        </w:rPr>
        <w:t>Here, $ and * are used to show the relative cost and time taken</w:t>
      </w:r>
    </w:p>
    <w:p w14:paraId="0E3E5573" w14:textId="2546B946" w:rsidR="00A4322B" w:rsidRPr="00A4322B" w:rsidRDefault="00DF3E0C" w:rsidP="00A4322B">
      <w:pPr>
        <w:pStyle w:val="ListParagraph"/>
        <w:numPr>
          <w:ilvl w:val="0"/>
          <w:numId w:val="1"/>
        </w:numPr>
        <w:rPr>
          <w:rFonts w:ascii="Times New Roman" w:hAnsi="Times New Roman" w:cs="Times New Roman"/>
          <w:b/>
          <w:bCs/>
          <w:sz w:val="24"/>
          <w:szCs w:val="24"/>
          <w:lang w:val="en-US"/>
        </w:rPr>
      </w:pPr>
      <w:r w:rsidRPr="009055AA">
        <w:rPr>
          <w:rFonts w:ascii="Times New Roman" w:hAnsi="Times New Roman" w:cs="Times New Roman"/>
          <w:b/>
          <w:bCs/>
          <w:sz w:val="24"/>
          <w:szCs w:val="24"/>
          <w:lang w:val="en-US"/>
        </w:rPr>
        <w:t>Metrics</w:t>
      </w:r>
      <w:r w:rsidR="00440469">
        <w:rPr>
          <w:rFonts w:ascii="Times New Roman" w:hAnsi="Times New Roman" w:cs="Times New Roman"/>
          <w:b/>
          <w:bCs/>
          <w:sz w:val="24"/>
          <w:szCs w:val="24"/>
          <w:lang w:val="en-US"/>
        </w:rPr>
        <w:t xml:space="preserve"> Used</w:t>
      </w:r>
    </w:p>
    <w:p w14:paraId="3CA15B18" w14:textId="56A021EA" w:rsidR="00A4322B" w:rsidRPr="00A4322B" w:rsidRDefault="00A4322B" w:rsidP="00A4322B">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Different techniques and architectures use different training metrics but most use</w:t>
      </w:r>
      <w:r w:rsidR="007753A3">
        <w:rPr>
          <w:rFonts w:ascii="Times New Roman" w:eastAsiaTheme="minorEastAsia" w:hAnsi="Times New Roman" w:cs="Times New Roman"/>
          <w:sz w:val="24"/>
          <w:szCs w:val="24"/>
          <w:lang w:val="en-US"/>
        </w:rPr>
        <w:t>d</w:t>
      </w:r>
      <w:r>
        <w:rPr>
          <w:rFonts w:ascii="Times New Roman" w:eastAsiaTheme="minorEastAsia" w:hAnsi="Times New Roman" w:cs="Times New Roman"/>
          <w:sz w:val="24"/>
          <w:szCs w:val="24"/>
          <w:lang w:val="en-US"/>
        </w:rPr>
        <w:t xml:space="preserve"> the same evaluation metrics that we discuss below. These were the most common ones used by researchers</w:t>
      </w:r>
    </w:p>
    <w:p w14:paraId="0A726FE7" w14:textId="463683B3" w:rsidR="00A4322B" w:rsidRPr="00A4322B" w:rsidRDefault="00A4322B" w:rsidP="00A4322B">
      <w:pPr>
        <w:pStyle w:val="ListParagraph"/>
        <w:numPr>
          <w:ilvl w:val="1"/>
          <w:numId w:val="3"/>
        </w:numPr>
        <w:rPr>
          <w:rFonts w:ascii="Times New Roman" w:eastAsiaTheme="minorEastAsia" w:hAnsi="Times New Roman" w:cs="Times New Roman"/>
          <w:i/>
          <w:iCs/>
          <w:sz w:val="24"/>
          <w:szCs w:val="24"/>
          <w:lang w:val="en-US"/>
        </w:rPr>
      </w:pPr>
      <w:r w:rsidRPr="00A4322B">
        <w:rPr>
          <w:rFonts w:ascii="Times New Roman" w:eastAsiaTheme="minorEastAsia" w:hAnsi="Times New Roman" w:cs="Times New Roman"/>
          <w:i/>
          <w:iCs/>
          <w:sz w:val="24"/>
          <w:szCs w:val="24"/>
          <w:lang w:val="en-US"/>
        </w:rPr>
        <w:t>Training Metrics</w:t>
      </w:r>
    </w:p>
    <w:p w14:paraId="633BA657" w14:textId="41703F9F" w:rsidR="00A4322B" w:rsidRDefault="00A4322B" w:rsidP="00A4322B">
      <w:pPr>
        <w:rPr>
          <w:rFonts w:ascii="Times New Roman" w:eastAsiaTheme="minorEastAsia" w:hAnsi="Times New Roman" w:cs="Times New Roman"/>
          <w:i/>
          <w:iCs/>
          <w:sz w:val="24"/>
          <w:szCs w:val="24"/>
          <w:lang w:val="en-US"/>
        </w:rPr>
      </w:pPr>
      <w:r>
        <w:rPr>
          <w:rFonts w:ascii="Times New Roman" w:eastAsiaTheme="minorEastAsia" w:hAnsi="Times New Roman" w:cs="Times New Roman"/>
          <w:i/>
          <w:iCs/>
          <w:sz w:val="24"/>
          <w:szCs w:val="24"/>
          <w:lang w:val="en-US"/>
        </w:rPr>
        <w:t>4.1.1 Mean Squared Error Loss</w:t>
      </w:r>
    </w:p>
    <w:p w14:paraId="02694501" w14:textId="77777777" w:rsidR="00A4322B" w:rsidRDefault="00A4322B" w:rsidP="00A4322B">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case of training a regression model for the coordinates, the mean of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SE</m:t>
            </m:r>
          </m:e>
          <m:sub>
            <m:r>
              <w:rPr>
                <w:rFonts w:ascii="Cambria Math" w:hAnsi="Cambria Math" w:cs="Times New Roman"/>
                <w:sz w:val="24"/>
                <w:szCs w:val="24"/>
                <w:lang w:val="en-US"/>
              </w:rPr>
              <m:t>px</m:t>
            </m:r>
          </m:sub>
        </m:sSub>
      </m:oMath>
      <w:r>
        <w:rPr>
          <w:rFonts w:ascii="Times New Roman" w:eastAsiaTheme="minorEastAsia" w:hAnsi="Times New Roman" w:cs="Times New Roman"/>
          <w:sz w:val="24"/>
          <w:szCs w:val="24"/>
          <w:lang w:val="en-US"/>
        </w:rPr>
        <w:t xml:space="preserve"> or commonly known as MSE is usually used as the loss function</w:t>
      </w:r>
    </w:p>
    <w:p w14:paraId="1B88F256" w14:textId="77777777" w:rsidR="00A4322B" w:rsidRPr="00440469" w:rsidRDefault="00A4322B" w:rsidP="00A4322B">
      <w:pPr>
        <w:jc w:val="center"/>
        <w:rPr>
          <w:rFonts w:ascii="Times New Roman" w:eastAsiaTheme="minorEastAsia" w:hAnsi="Times New Roman" w:cs="Times New Roman"/>
          <w:i/>
          <w:iCs/>
          <w:sz w:val="24"/>
          <w:szCs w:val="24"/>
          <w:lang w:val="en-US"/>
        </w:rPr>
      </w:pPr>
      <m:oMathPara>
        <m:oMath>
          <m:r>
            <w:rPr>
              <w:rFonts w:ascii="Cambria Math" w:eastAsiaTheme="minorEastAsia" w:hAnsi="Cambria Math" w:cs="Times New Roman"/>
              <w:sz w:val="24"/>
              <w:szCs w:val="24"/>
              <w:lang w:val="en-US"/>
            </w:rPr>
            <m:t xml:space="preserve">MSE= </m:t>
          </m:r>
          <m:f>
            <m:fPr>
              <m:ctrlPr>
                <w:rPr>
                  <w:rFonts w:ascii="Cambria Math" w:eastAsiaTheme="minorEastAsia" w:hAnsi="Cambria Math" w:cs="Times New Roman"/>
                  <w:i/>
                  <w:iCs/>
                  <w:sz w:val="24"/>
                  <w:szCs w:val="24"/>
                  <w:lang w:val="en-US"/>
                </w:rPr>
              </m:ctrlPr>
            </m:fPr>
            <m:num>
              <m:nary>
                <m:naryPr>
                  <m:chr m:val="∑"/>
                  <m:limLoc m:val="undOvr"/>
                  <m:ctrlPr>
                    <w:rPr>
                      <w:rFonts w:ascii="Cambria Math" w:eastAsiaTheme="minorEastAsia" w:hAnsi="Cambria Math" w:cs="Times New Roman"/>
                      <w:i/>
                      <w:iCs/>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N</m:t>
                  </m:r>
                </m:sup>
                <m:e>
                  <m:rad>
                    <m:radPr>
                      <m:ctrlPr>
                        <w:rPr>
                          <w:rFonts w:ascii="Cambria Math" w:eastAsiaTheme="minorEastAsia" w:hAnsi="Cambria Math" w:cs="Times New Roman"/>
                          <w:i/>
                          <w:iCs/>
                          <w:sz w:val="24"/>
                          <w:szCs w:val="24"/>
                          <w:lang w:val="en-US"/>
                        </w:rPr>
                      </m:ctrlPr>
                    </m:radPr>
                    <m:deg>
                      <m:r>
                        <w:rPr>
                          <w:rFonts w:ascii="Cambria Math" w:hAnsi="Cambria Math" w:cs="Times New Roman"/>
                          <w:sz w:val="24"/>
                          <w:szCs w:val="24"/>
                          <w:lang w:val="en-US"/>
                        </w:rPr>
                        <m:t>2</m:t>
                      </m:r>
                    </m:deg>
                    <m:e>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m:t>
                          </m:r>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x</m:t>
                              </m:r>
                            </m:e>
                          </m:acc>
                          <m:r>
                            <w:rPr>
                              <w:rFonts w:ascii="Cambria Math" w:eastAsiaTheme="minorEastAsia" w:hAnsi="Cambria Math" w:cs="Times New Roman"/>
                              <w:sz w:val="24"/>
                              <w:szCs w:val="24"/>
                              <w:lang w:val="en-US"/>
                            </w:rPr>
                            <m:t>-x)</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m:t>
                          </m:r>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y</m:t>
                              </m:r>
                            </m:e>
                          </m:acc>
                          <m:r>
                            <w:rPr>
                              <w:rFonts w:ascii="Cambria Math" w:eastAsiaTheme="minorEastAsia" w:hAnsi="Cambria Math" w:cs="Times New Roman"/>
                              <w:sz w:val="24"/>
                              <w:szCs w:val="24"/>
                              <w:lang w:val="en-US"/>
                            </w:rPr>
                            <m:t>-y)</m:t>
                          </m:r>
                        </m:e>
                        <m:sup>
                          <m:r>
                            <w:rPr>
                              <w:rFonts w:ascii="Cambria Math" w:hAnsi="Cambria Math" w:cs="Times New Roman"/>
                              <w:sz w:val="24"/>
                              <w:szCs w:val="24"/>
                              <w:lang w:val="en-US"/>
                            </w:rPr>
                            <m:t>2</m:t>
                          </m:r>
                        </m:sup>
                      </m:sSup>
                    </m:e>
                  </m:rad>
                </m:e>
              </m:nary>
            </m:num>
            <m:den>
              <m:r>
                <w:rPr>
                  <w:rFonts w:ascii="Cambria Math" w:eastAsiaTheme="minorEastAsia" w:hAnsi="Cambria Math" w:cs="Times New Roman"/>
                  <w:sz w:val="24"/>
                  <w:szCs w:val="24"/>
                  <w:lang w:val="en-US"/>
                </w:rPr>
                <m:t>N</m:t>
              </m:r>
            </m:den>
          </m:f>
        </m:oMath>
      </m:oMathPara>
    </w:p>
    <w:p w14:paraId="6FC57ED8" w14:textId="26D81781" w:rsidR="00A4322B" w:rsidRDefault="00A4322B" w:rsidP="00A4322B">
      <w:pPr>
        <w:rPr>
          <w:rFonts w:ascii="Times New Roman" w:eastAsiaTheme="minorEastAsia" w:hAnsi="Times New Roman" w:cs="Times New Roman"/>
          <w:i/>
          <w:iCs/>
          <w:sz w:val="24"/>
          <w:szCs w:val="24"/>
          <w:lang w:val="en-US"/>
        </w:rPr>
      </w:pPr>
      <w:r>
        <w:rPr>
          <w:rFonts w:ascii="Times New Roman" w:eastAsiaTheme="minorEastAsia" w:hAnsi="Times New Roman" w:cs="Times New Roman"/>
          <w:i/>
          <w:iCs/>
          <w:sz w:val="24"/>
          <w:szCs w:val="24"/>
          <w:lang w:val="en-US"/>
        </w:rPr>
        <w:t>4.1.2 Cross Entropy Loss</w:t>
      </w:r>
    </w:p>
    <w:p w14:paraId="06A01EC1" w14:textId="77777777" w:rsidR="00A4322B" w:rsidRDefault="00A4322B" w:rsidP="00A4322B">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Some methods predict a landmark heatmap instead of predicting a coordinate using regression. They do this by convert the ground truth coordinate into a probability distribution heatmap and making the model predict the same. For such probability distributions, Cross Entropy (CE) loss is used.</w:t>
      </w:r>
    </w:p>
    <w:p w14:paraId="47C8965F" w14:textId="77777777" w:rsidR="00A4322B" w:rsidRPr="00FE22C4" w:rsidRDefault="00A4322B" w:rsidP="00A4322B">
      <w:pPr>
        <w:jc w:val="both"/>
        <w:rPr>
          <w:rFonts w:ascii="Times New Roman" w:eastAsiaTheme="minorEastAsia" w:hAnsi="Times New Roman" w:cs="Times New Roman"/>
          <w:sz w:val="24"/>
          <w:szCs w:val="24"/>
          <w:lang w:val="en-US"/>
        </w:rPr>
      </w:pPr>
      <m:oMathPara>
        <m:oMathParaPr>
          <m:jc m:val="center"/>
        </m:oMathParaPr>
        <m:oMath>
          <m:r>
            <w:rPr>
              <w:rFonts w:ascii="Cambria Math" w:eastAsiaTheme="minorEastAsia" w:hAnsi="Cambria Math" w:cs="Times New Roman"/>
              <w:sz w:val="24"/>
              <w:szCs w:val="24"/>
              <w:lang w:val="en-US"/>
            </w:rPr>
            <m:t>CE Loss= -</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N</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func>
                <m:funcPr>
                  <m:ctrlPr>
                    <w:rPr>
                      <w:rFonts w:ascii="Cambria Math" w:eastAsiaTheme="minorEastAsia" w:hAnsi="Cambria Math" w:cs="Times New Roman"/>
                      <w:i/>
                      <w:sz w:val="24"/>
                      <w:szCs w:val="24"/>
                      <w:lang w:val="en-US"/>
                    </w:rPr>
                  </m:ctrlPr>
                </m:funcPr>
                <m:fName>
                  <m:r>
                    <m:rPr>
                      <m:sty m:val="p"/>
                    </m:rPr>
                    <w:rPr>
                      <w:rFonts w:ascii="Cambria Math" w:hAnsi="Cambria Math" w:cs="Times New Roman"/>
                      <w:sz w:val="24"/>
                      <w:szCs w:val="24"/>
                      <w:lang w:val="en-US"/>
                    </w:rPr>
                    <m:t>log</m:t>
                  </m:r>
                </m:fName>
                <m:e>
                  <m:sSub>
                    <m:sSubPr>
                      <m:ctrlPr>
                        <w:rPr>
                          <w:rFonts w:ascii="Cambria Math" w:eastAsiaTheme="minorEastAsia" w:hAnsi="Cambria Math" w:cs="Times New Roman"/>
                          <w:i/>
                          <w:sz w:val="24"/>
                          <w:szCs w:val="24"/>
                          <w:lang w:val="en-US"/>
                        </w:rPr>
                      </m:ctrlPr>
                    </m:sSubPr>
                    <m:e>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y</m:t>
                          </m:r>
                        </m:e>
                      </m:acc>
                    </m:e>
                    <m:sub>
                      <m:r>
                        <w:rPr>
                          <w:rFonts w:ascii="Cambria Math" w:eastAsiaTheme="minorEastAsia" w:hAnsi="Cambria Math" w:cs="Times New Roman"/>
                          <w:sz w:val="24"/>
                          <w:szCs w:val="24"/>
                          <w:lang w:val="en-US"/>
                        </w:rPr>
                        <m:t>i</m:t>
                      </m:r>
                    </m:sub>
                  </m:sSub>
                </m:e>
              </m:func>
            </m:e>
          </m:nary>
        </m:oMath>
      </m:oMathPara>
    </w:p>
    <w:p w14:paraId="01687D89" w14:textId="265B248D" w:rsidR="00A4322B" w:rsidRPr="00A4322B" w:rsidRDefault="00A4322B" w:rsidP="00A4322B">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Where,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m:t>
            </m:r>
          </m:sub>
        </m:sSub>
      </m:oMath>
      <w:r>
        <w:rPr>
          <w:rFonts w:ascii="Times New Roman" w:eastAsiaTheme="minorEastAsia" w:hAnsi="Times New Roman" w:cs="Times New Roman"/>
          <w:sz w:val="24"/>
          <w:szCs w:val="24"/>
          <w:lang w:val="en-US"/>
        </w:rPr>
        <w:t xml:space="preserve"> is the ground truth probability and </w:t>
      </w:r>
      <m:oMath>
        <m:sSub>
          <m:sSubPr>
            <m:ctrlPr>
              <w:rPr>
                <w:rFonts w:ascii="Cambria Math" w:eastAsiaTheme="minorEastAsia" w:hAnsi="Cambria Math" w:cs="Times New Roman"/>
                <w:i/>
                <w:sz w:val="24"/>
                <w:szCs w:val="24"/>
                <w:lang w:val="en-US"/>
              </w:rPr>
            </m:ctrlPr>
          </m:sSubPr>
          <m:e>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y</m:t>
                </m:r>
              </m:e>
            </m:acc>
          </m:e>
          <m:sub>
            <m:r>
              <w:rPr>
                <w:rFonts w:ascii="Cambria Math" w:eastAsiaTheme="minorEastAsia" w:hAnsi="Cambria Math" w:cs="Times New Roman"/>
                <w:sz w:val="24"/>
                <w:szCs w:val="24"/>
                <w:lang w:val="en-US"/>
              </w:rPr>
              <m:t>i</m:t>
            </m:r>
          </m:sub>
        </m:sSub>
      </m:oMath>
      <w:r>
        <w:rPr>
          <w:rFonts w:ascii="Times New Roman" w:eastAsiaTheme="minorEastAsia" w:hAnsi="Times New Roman" w:cs="Times New Roman"/>
          <w:sz w:val="24"/>
          <w:szCs w:val="24"/>
          <w:lang w:val="en-US"/>
        </w:rPr>
        <w:t xml:space="preserve"> is the predicted probability</w:t>
      </w:r>
    </w:p>
    <w:p w14:paraId="2DFA582F" w14:textId="54296FDB" w:rsidR="00440469" w:rsidRDefault="00A4322B" w:rsidP="006C6F5A">
      <w:pPr>
        <w:rPr>
          <w:rFonts w:ascii="Times New Roman" w:hAnsi="Times New Roman" w:cs="Times New Roman"/>
          <w:i/>
          <w:iCs/>
          <w:sz w:val="24"/>
          <w:szCs w:val="24"/>
          <w:lang w:val="en-US"/>
        </w:rPr>
      </w:pPr>
      <w:r>
        <w:rPr>
          <w:rFonts w:ascii="Times New Roman" w:hAnsi="Times New Roman" w:cs="Times New Roman"/>
          <w:i/>
          <w:iCs/>
          <w:sz w:val="24"/>
          <w:szCs w:val="24"/>
          <w:lang w:val="en-US"/>
        </w:rPr>
        <w:t>4.2</w:t>
      </w:r>
      <w:r w:rsidR="00440469">
        <w:rPr>
          <w:rFonts w:ascii="Times New Roman" w:hAnsi="Times New Roman" w:cs="Times New Roman"/>
          <w:i/>
          <w:iCs/>
          <w:sz w:val="24"/>
          <w:szCs w:val="24"/>
          <w:lang w:val="en-US"/>
        </w:rPr>
        <w:t xml:space="preserve"> Evaluation Metrics</w:t>
      </w:r>
    </w:p>
    <w:p w14:paraId="59241A46" w14:textId="6955497B" w:rsidR="002F0E48" w:rsidRDefault="00A4322B" w:rsidP="006C6F5A">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4.2.1 </w:t>
      </w:r>
      <w:r w:rsidR="003F7C4D">
        <w:rPr>
          <w:rFonts w:ascii="Times New Roman" w:hAnsi="Times New Roman" w:cs="Times New Roman"/>
          <w:i/>
          <w:iCs/>
          <w:sz w:val="24"/>
          <w:szCs w:val="24"/>
          <w:lang w:val="en-US"/>
        </w:rPr>
        <w:t>Mean Radial Error (MRE)</w:t>
      </w:r>
    </w:p>
    <w:p w14:paraId="5A088A15" w14:textId="044A3448" w:rsidR="002F0E48" w:rsidRDefault="003F7C4D" w:rsidP="002F0E48">
      <w:pPr>
        <w:jc w:val="both"/>
        <w:rPr>
          <w:rFonts w:ascii="Times New Roman" w:hAnsi="Times New Roman" w:cs="Times New Roman"/>
          <w:sz w:val="24"/>
          <w:szCs w:val="24"/>
          <w:lang w:val="en-US"/>
        </w:rPr>
      </w:pPr>
      <w:r>
        <w:rPr>
          <w:rFonts w:ascii="Times New Roman" w:hAnsi="Times New Roman" w:cs="Times New Roman"/>
          <w:sz w:val="24"/>
          <w:szCs w:val="24"/>
          <w:lang w:val="en-US"/>
        </w:rPr>
        <w:t>Mean Radial</w:t>
      </w:r>
      <w:r w:rsidR="002F0E4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Error </w:t>
      </w:r>
      <w:r w:rsidR="002F0E48">
        <w:rPr>
          <w:rFonts w:ascii="Times New Roman" w:hAnsi="Times New Roman" w:cs="Times New Roman"/>
          <w:sz w:val="24"/>
          <w:szCs w:val="24"/>
          <w:lang w:val="en-US"/>
        </w:rPr>
        <w:t>is the</w:t>
      </w:r>
      <w:r>
        <w:rPr>
          <w:rFonts w:ascii="Times New Roman" w:hAnsi="Times New Roman" w:cs="Times New Roman"/>
          <w:sz w:val="24"/>
          <w:szCs w:val="24"/>
          <w:lang w:val="en-US"/>
        </w:rPr>
        <w:t xml:space="preserve"> mean of squared error between predicted and ground truth coordinates</w:t>
      </w:r>
      <w:r w:rsidR="002F0E48">
        <w:rPr>
          <w:rFonts w:ascii="Times New Roman" w:hAnsi="Times New Roman" w:cs="Times New Roman"/>
          <w:sz w:val="24"/>
          <w:szCs w:val="24"/>
          <w:lang w:val="en-US"/>
        </w:rPr>
        <w:t>. While evaluating, often</w:t>
      </w:r>
      <w:r>
        <w:rPr>
          <w:rFonts w:ascii="Times New Roman" w:hAnsi="Times New Roman" w:cs="Times New Roman"/>
          <w:sz w:val="24"/>
          <w:szCs w:val="24"/>
          <w:lang w:val="en-US"/>
        </w:rPr>
        <w:t xml:space="preserve"> MRE</w:t>
      </w:r>
      <w:r w:rsidR="002F0E48">
        <w:rPr>
          <w:rFonts w:ascii="Times New Roman" w:hAnsi="Times New Roman" w:cs="Times New Roman"/>
          <w:sz w:val="24"/>
          <w:szCs w:val="24"/>
          <w:lang w:val="en-US"/>
        </w:rPr>
        <w:t xml:space="preserve"> is used after converting the pixel values to </w:t>
      </w:r>
      <w:r w:rsidR="002F0E48">
        <w:rPr>
          <w:rFonts w:ascii="Times New Roman" w:hAnsi="Times New Roman" w:cs="Times New Roman"/>
          <w:sz w:val="24"/>
          <w:szCs w:val="24"/>
          <w:lang w:val="en-US"/>
        </w:rPr>
        <w:lastRenderedPageBreak/>
        <w:t xml:space="preserve">millimeters using a conversion factor </w:t>
      </w:r>
      <w:r w:rsidR="002F0E48" w:rsidRPr="002F0E48">
        <w:rPr>
          <w:rFonts w:ascii="Times New Roman" w:hAnsi="Times New Roman" w:cs="Times New Roman"/>
          <w:i/>
          <w:iCs/>
          <w:sz w:val="24"/>
          <w:szCs w:val="24"/>
          <w:lang w:val="en-US"/>
        </w:rPr>
        <w:t>S</w:t>
      </w:r>
      <w:r w:rsidR="002F0E48">
        <w:rPr>
          <w:rFonts w:ascii="Times New Roman" w:hAnsi="Times New Roman" w:cs="Times New Roman"/>
          <w:sz w:val="24"/>
          <w:szCs w:val="24"/>
          <w:lang w:val="en-US"/>
        </w:rPr>
        <w:t xml:space="preserve"> which depends on the scanner used to take the radiogram. </w:t>
      </w:r>
    </w:p>
    <w:p w14:paraId="1E201676" w14:textId="2A8D3A8A" w:rsidR="002F0E48" w:rsidRPr="00A6435E" w:rsidRDefault="00000000" w:rsidP="002F0E48">
      <w:pPr>
        <w:jc w:val="both"/>
        <w:rPr>
          <w:rFonts w:ascii="Times New Roman" w:eastAsiaTheme="minorEastAsia" w:hAnsi="Times New Roman" w:cs="Times New Roman"/>
          <w:iCs/>
          <w:sz w:val="24"/>
          <w:szCs w:val="24"/>
          <w:lang w:val="en-US"/>
        </w:rPr>
      </w:pPr>
      <m:oMathPara>
        <m:oMathParaPr>
          <m:jc m:val="center"/>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SE</m:t>
              </m:r>
            </m:e>
            <m:sub>
              <m:r>
                <w:rPr>
                  <w:rFonts w:ascii="Cambria Math" w:hAnsi="Cambria Math" w:cs="Times New Roman"/>
                  <w:sz w:val="24"/>
                  <w:szCs w:val="24"/>
                  <w:lang w:val="en-US"/>
                </w:rPr>
                <m:t>px</m:t>
              </m:r>
            </m:sub>
          </m:sSub>
          <m:r>
            <w:rPr>
              <w:rFonts w:ascii="Cambria Math" w:hAnsi="Cambria Math" w:cs="Times New Roman"/>
              <w:sz w:val="24"/>
              <w:szCs w:val="24"/>
              <w:lang w:val="en-US"/>
            </w:rPr>
            <m:t xml:space="preserve">(Squared Error)= </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m:t>
              </m:r>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x</m:t>
                  </m:r>
                </m:e>
              </m:acc>
              <m:r>
                <w:rPr>
                  <w:rFonts w:ascii="Cambria Math" w:eastAsiaTheme="minorEastAsia" w:hAnsi="Cambria Math" w:cs="Times New Roman"/>
                  <w:sz w:val="24"/>
                  <w:szCs w:val="24"/>
                  <w:lang w:val="en-US"/>
                </w:rPr>
                <m:t>-x)</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m:t>
              </m:r>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y</m:t>
                  </m:r>
                </m:e>
              </m:acc>
              <m:r>
                <w:rPr>
                  <w:rFonts w:ascii="Cambria Math" w:eastAsiaTheme="minorEastAsia" w:hAnsi="Cambria Math" w:cs="Times New Roman"/>
                  <w:sz w:val="24"/>
                  <w:szCs w:val="24"/>
                  <w:lang w:val="en-US"/>
                </w:rPr>
                <m:t>-y)</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 xml:space="preserve"> </m:t>
          </m:r>
        </m:oMath>
      </m:oMathPara>
    </w:p>
    <w:p w14:paraId="3A72D53C" w14:textId="424DC915" w:rsidR="002F0E48" w:rsidRPr="00A6435E" w:rsidRDefault="00000000" w:rsidP="002F0E48">
      <w:pPr>
        <w:jc w:val="both"/>
        <w:rPr>
          <w:rFonts w:ascii="Times New Roman" w:hAnsi="Times New Roman" w:cs="Times New Roman"/>
          <w:sz w:val="24"/>
          <w:szCs w:val="24"/>
          <w:lang w:val="en-US"/>
        </w:rPr>
      </w:pPr>
      <m:oMathPara>
        <m:oMathParaPr>
          <m:jc m:val="center"/>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SE</m:t>
              </m:r>
            </m:e>
            <m:sub>
              <m:r>
                <w:rPr>
                  <w:rFonts w:ascii="Cambria Math" w:hAnsi="Cambria Math" w:cs="Times New Roman"/>
                  <w:sz w:val="24"/>
                  <w:szCs w:val="24"/>
                  <w:lang w:val="en-US"/>
                </w:rPr>
                <m:t>mm</m:t>
              </m:r>
            </m:sub>
          </m:sSub>
          <m:r>
            <w:rPr>
              <w:rFonts w:ascii="Cambria Math" w:hAnsi="Cambria Math" w:cs="Times New Roman"/>
              <w:sz w:val="24"/>
              <w:szCs w:val="24"/>
              <w:lang w:val="en-US"/>
            </w:rPr>
            <m:t xml:space="preserve">= </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m:t>
              </m:r>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x</m:t>
                  </m:r>
                </m:e>
              </m:acc>
              <m:r>
                <w:rPr>
                  <w:rFonts w:ascii="Cambria Math" w:eastAsiaTheme="minorEastAsia" w:hAnsi="Cambria Math" w:cs="Times New Roman"/>
                  <w:sz w:val="24"/>
                  <w:szCs w:val="24"/>
                  <w:lang w:val="en-US"/>
                </w:rPr>
                <m:t>-x)×</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x</m:t>
                  </m:r>
                </m:sub>
              </m:sSub>
              <m:r>
                <w:rPr>
                  <w:rFonts w:ascii="Cambria Math" w:eastAsiaTheme="minorEastAsia" w:hAnsi="Cambria Math" w:cs="Times New Roman"/>
                  <w:sz w:val="24"/>
                  <w:szCs w:val="24"/>
                  <w:lang w:val="en-US"/>
                </w:rPr>
                <m:t>)</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m:t>
              </m:r>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y</m:t>
                  </m:r>
                </m:e>
              </m:acc>
              <m:r>
                <w:rPr>
                  <w:rFonts w:ascii="Cambria Math" w:eastAsiaTheme="minorEastAsia" w:hAnsi="Cambria Math" w:cs="Times New Roman"/>
                  <w:sz w:val="24"/>
                  <w:szCs w:val="24"/>
                  <w:lang w:val="en-US"/>
                </w:rPr>
                <m:t>-y)×</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y</m:t>
                  </m:r>
                </m:sub>
              </m:sSub>
              <m:r>
                <w:rPr>
                  <w:rFonts w:ascii="Cambria Math" w:eastAsiaTheme="minorEastAsia" w:hAnsi="Cambria Math" w:cs="Times New Roman"/>
                  <w:sz w:val="24"/>
                  <w:szCs w:val="24"/>
                  <w:lang w:val="en-US"/>
                </w:rPr>
                <m:t>)</m:t>
              </m:r>
            </m:e>
            <m:sup>
              <m:r>
                <w:rPr>
                  <w:rFonts w:ascii="Cambria Math" w:hAnsi="Cambria Math" w:cs="Times New Roman"/>
                  <w:sz w:val="24"/>
                  <w:szCs w:val="24"/>
                  <w:lang w:val="en-US"/>
                </w:rPr>
                <m:t>2</m:t>
              </m:r>
            </m:sup>
          </m:sSup>
        </m:oMath>
      </m:oMathPara>
    </w:p>
    <w:p w14:paraId="48E78152" w14:textId="2416597B" w:rsidR="00DF3E0C" w:rsidRPr="003F7C4D" w:rsidRDefault="003F7C4D" w:rsidP="006C6F5A">
      <w:pPr>
        <w:rPr>
          <w:rFonts w:ascii="Times New Roman" w:eastAsiaTheme="minorEastAsia" w:hAnsi="Times New Roman" w:cs="Times New Roman"/>
          <w:i/>
          <w:iCs/>
          <w:sz w:val="24"/>
          <w:szCs w:val="24"/>
          <w:lang w:val="en-US"/>
        </w:rPr>
      </w:pPr>
      <m:oMathPara>
        <m:oMathParaPr>
          <m:jc m:val="center"/>
        </m:oMathParaPr>
        <m:oMath>
          <m:r>
            <w:rPr>
              <w:rFonts w:ascii="Cambria Math" w:hAnsi="Cambria Math" w:cs="Times New Roman"/>
              <w:sz w:val="24"/>
              <w:szCs w:val="24"/>
              <w:lang w:val="en-US"/>
            </w:rPr>
            <m:t xml:space="preserve">R= </m:t>
          </m:r>
          <m:rad>
            <m:radPr>
              <m:ctrlPr>
                <w:rPr>
                  <w:rFonts w:ascii="Cambria Math" w:eastAsiaTheme="minorEastAsia" w:hAnsi="Cambria Math" w:cs="Times New Roman"/>
                  <w:i/>
                  <w:iCs/>
                  <w:sz w:val="24"/>
                  <w:szCs w:val="24"/>
                  <w:lang w:val="en-US"/>
                </w:rPr>
              </m:ctrlPr>
            </m:radPr>
            <m:deg>
              <m:r>
                <w:rPr>
                  <w:rFonts w:ascii="Cambria Math" w:hAnsi="Cambria Math" w:cs="Times New Roman"/>
                  <w:sz w:val="24"/>
                  <w:szCs w:val="24"/>
                  <w:lang w:val="en-US"/>
                </w:rPr>
                <m:t>2</m:t>
              </m:r>
            </m:deg>
            <m:e>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SE</m:t>
                  </m:r>
                </m:e>
                <m:sub>
                  <m:r>
                    <w:rPr>
                      <w:rFonts w:ascii="Cambria Math" w:eastAsiaTheme="minorEastAsia" w:hAnsi="Cambria Math" w:cs="Times New Roman"/>
                      <w:sz w:val="24"/>
                      <w:szCs w:val="24"/>
                      <w:lang w:val="en-US"/>
                    </w:rPr>
                    <m:t>mm</m:t>
                  </m:r>
                </m:sub>
              </m:sSub>
            </m:e>
          </m:rad>
        </m:oMath>
      </m:oMathPara>
    </w:p>
    <w:p w14:paraId="29CF815D" w14:textId="503D27ED" w:rsidR="003F7C4D" w:rsidRPr="00A6435E" w:rsidRDefault="003F7C4D" w:rsidP="003F7C4D">
      <w:pPr>
        <w:jc w:val="center"/>
        <w:rPr>
          <w:rFonts w:ascii="Times New Roman" w:eastAsiaTheme="minorEastAsia" w:hAnsi="Times New Roman" w:cs="Times New Roman"/>
          <w:i/>
          <w:iCs/>
          <w:sz w:val="24"/>
          <w:szCs w:val="24"/>
          <w:lang w:val="en-US"/>
        </w:rPr>
      </w:pPr>
      <m:oMathPara>
        <m:oMathParaPr>
          <m:jc m:val="center"/>
        </m:oMathParaPr>
        <m:oMath>
          <m:r>
            <w:rPr>
              <w:rFonts w:ascii="Cambria Math" w:eastAsiaTheme="minorEastAsia" w:hAnsi="Cambria Math" w:cs="Times New Roman"/>
              <w:sz w:val="24"/>
              <w:szCs w:val="24"/>
              <w:lang w:val="en-US"/>
            </w:rPr>
            <m:t xml:space="preserve">MRE= </m:t>
          </m:r>
          <m:f>
            <m:fPr>
              <m:ctrlPr>
                <w:rPr>
                  <w:rFonts w:ascii="Cambria Math" w:eastAsiaTheme="minorEastAsia" w:hAnsi="Cambria Math" w:cs="Times New Roman"/>
                  <w:i/>
                  <w:iCs/>
                  <w:sz w:val="24"/>
                  <w:szCs w:val="24"/>
                  <w:lang w:val="en-US"/>
                </w:rPr>
              </m:ctrlPr>
            </m:fPr>
            <m:num>
              <m:nary>
                <m:naryPr>
                  <m:chr m:val="∑"/>
                  <m:limLoc m:val="undOvr"/>
                  <m:ctrlPr>
                    <w:rPr>
                      <w:rFonts w:ascii="Cambria Math" w:eastAsiaTheme="minorEastAsia" w:hAnsi="Cambria Math" w:cs="Times New Roman"/>
                      <w:i/>
                      <w:iCs/>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N</m:t>
                  </m:r>
                </m:sup>
                <m:e>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i</m:t>
                      </m:r>
                    </m:sub>
                  </m:sSub>
                </m:e>
              </m:nary>
            </m:num>
            <m:den>
              <m:r>
                <w:rPr>
                  <w:rFonts w:ascii="Cambria Math" w:eastAsiaTheme="minorEastAsia" w:hAnsi="Cambria Math" w:cs="Times New Roman"/>
                  <w:sz w:val="24"/>
                  <w:szCs w:val="24"/>
                  <w:lang w:val="en-US"/>
                </w:rPr>
                <m:t>N</m:t>
              </m:r>
            </m:den>
          </m:f>
        </m:oMath>
      </m:oMathPara>
    </w:p>
    <w:p w14:paraId="487C029C" w14:textId="77777777" w:rsidR="00A6435E" w:rsidRDefault="00A6435E" w:rsidP="009055AA">
      <w:pPr>
        <w:spacing w:after="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Where,</w:t>
      </w:r>
    </w:p>
    <w:p w14:paraId="704EE97A" w14:textId="104BD6CC" w:rsidR="00A6435E" w:rsidRPr="00A6435E" w:rsidRDefault="00A6435E" w:rsidP="00A6435E">
      <w:pPr>
        <w:spacing w:after="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x, y=ground truth coordinates</m:t>
        </m:r>
      </m:oMath>
    </w:p>
    <w:p w14:paraId="3D55CD59" w14:textId="7BCA5DF0" w:rsidR="00A6435E" w:rsidRPr="00A6435E" w:rsidRDefault="00000000" w:rsidP="00A6435E">
      <w:pPr>
        <w:spacing w:after="0"/>
        <w:jc w:val="center"/>
        <w:rPr>
          <w:rFonts w:ascii="Times New Roman" w:eastAsiaTheme="minorEastAsia" w:hAnsi="Times New Roman" w:cs="Times New Roman"/>
          <w:sz w:val="24"/>
          <w:szCs w:val="24"/>
          <w:lang w:val="en-US"/>
        </w:rPr>
      </w:pPr>
      <m:oMathPara>
        <m:oMathParaPr>
          <m:jc m:val="left"/>
        </m:oMathParaPr>
        <m:oMath>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r>
            <w:rPr>
              <w:rFonts w:ascii="Cambria Math" w:eastAsiaTheme="minorEastAsia" w:hAnsi="Cambria Math" w:cs="Times New Roman"/>
              <w:sz w:val="24"/>
              <w:szCs w:val="24"/>
              <w:lang w:val="en-US"/>
            </w:rPr>
            <m:t xml:space="preserve">, </m:t>
          </m:r>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y</m:t>
              </m:r>
            </m:e>
          </m:acc>
          <m:r>
            <w:rPr>
              <w:rFonts w:ascii="Cambria Math" w:eastAsiaTheme="minorEastAsia" w:hAnsi="Cambria Math" w:cs="Times New Roman"/>
              <w:sz w:val="24"/>
              <w:szCs w:val="24"/>
              <w:lang w:val="en-US"/>
            </w:rPr>
            <m:t>=predicted coordinates</m:t>
          </m:r>
        </m:oMath>
      </m:oMathPara>
    </w:p>
    <w:p w14:paraId="379C0F90" w14:textId="1FA24A21" w:rsidR="00A6435E" w:rsidRPr="00A6435E" w:rsidRDefault="00000000" w:rsidP="00A6435E">
      <w:pPr>
        <w:jc w:val="center"/>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x</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y</m:t>
              </m:r>
            </m:sub>
          </m:sSub>
          <m:r>
            <w:rPr>
              <w:rFonts w:ascii="Cambria Math" w:eastAsiaTheme="minorEastAsia" w:hAnsi="Cambria Math" w:cs="Times New Roman"/>
              <w:sz w:val="24"/>
              <w:szCs w:val="24"/>
              <w:lang w:val="en-US"/>
            </w:rPr>
            <m:t>=pixel spacing factor</m:t>
          </m:r>
        </m:oMath>
      </m:oMathPara>
    </w:p>
    <w:p w14:paraId="19E4118C" w14:textId="26FC3B45" w:rsidR="00390AD5" w:rsidRDefault="00390AD5" w:rsidP="00612F36">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landmarks predicted by automated systems should ideally have an error of &lt;= 2 mm relative to the ones marked by medical professionals </w:t>
      </w:r>
      <w:sdt>
        <w:sdtPr>
          <w:rPr>
            <w:rFonts w:ascii="Times New Roman" w:eastAsiaTheme="minorEastAsia" w:hAnsi="Times New Roman" w:cs="Times New Roman"/>
            <w:sz w:val="24"/>
            <w:szCs w:val="24"/>
            <w:lang w:val="en-US"/>
          </w:rPr>
          <w:id w:val="532778611"/>
          <w:citation/>
        </w:sdtPr>
        <w:sdtContent>
          <w:r>
            <w:rPr>
              <w:rFonts w:ascii="Times New Roman" w:eastAsiaTheme="minorEastAsia" w:hAnsi="Times New Roman" w:cs="Times New Roman"/>
              <w:sz w:val="24"/>
              <w:szCs w:val="24"/>
              <w:lang w:val="en-US"/>
            </w:rPr>
            <w:fldChar w:fldCharType="begin"/>
          </w:r>
          <w:r>
            <w:rPr>
              <w:rFonts w:ascii="Times New Roman" w:eastAsiaTheme="minorEastAsia" w:hAnsi="Times New Roman" w:cs="Times New Roman"/>
              <w:sz w:val="24"/>
              <w:szCs w:val="24"/>
              <w:lang w:val="en-US"/>
            </w:rPr>
            <w:instrText xml:space="preserve"> CITATION CWW15 \l 1033 </w:instrText>
          </w:r>
          <w:r>
            <w:rPr>
              <w:rFonts w:ascii="Times New Roman" w:eastAsiaTheme="minorEastAsia" w:hAnsi="Times New Roman" w:cs="Times New Roman"/>
              <w:sz w:val="24"/>
              <w:szCs w:val="24"/>
              <w:lang w:val="en-US"/>
            </w:rPr>
            <w:fldChar w:fldCharType="separate"/>
          </w:r>
          <w:r w:rsidR="00F96E0C" w:rsidRPr="00F96E0C">
            <w:rPr>
              <w:rFonts w:ascii="Times New Roman" w:eastAsiaTheme="minorEastAsia" w:hAnsi="Times New Roman" w:cs="Times New Roman"/>
              <w:noProof/>
              <w:sz w:val="24"/>
              <w:szCs w:val="24"/>
              <w:lang w:val="en-US"/>
            </w:rPr>
            <w:t>[1]</w:t>
          </w:r>
          <w:r>
            <w:rPr>
              <w:rFonts w:ascii="Times New Roman" w:eastAsiaTheme="minorEastAsia" w:hAnsi="Times New Roman" w:cs="Times New Roman"/>
              <w:sz w:val="24"/>
              <w:szCs w:val="24"/>
              <w:lang w:val="en-US"/>
            </w:rPr>
            <w:fldChar w:fldCharType="end"/>
          </w:r>
        </w:sdtContent>
      </w:sdt>
    </w:p>
    <w:p w14:paraId="38EAA973" w14:textId="10C49AA9" w:rsidR="00CC732E" w:rsidRDefault="00CC732E" w:rsidP="00612F36">
      <w:pPr>
        <w:jc w:val="both"/>
        <w:rPr>
          <w:rFonts w:ascii="Times New Roman" w:eastAsiaTheme="minorEastAsia" w:hAnsi="Times New Roman" w:cs="Times New Roman"/>
          <w:i/>
          <w:iCs/>
          <w:sz w:val="24"/>
          <w:szCs w:val="24"/>
          <w:lang w:val="en-US"/>
        </w:rPr>
      </w:pPr>
      <w:r>
        <w:rPr>
          <w:rFonts w:ascii="Times New Roman" w:eastAsiaTheme="minorEastAsia" w:hAnsi="Times New Roman" w:cs="Times New Roman"/>
          <w:i/>
          <w:iCs/>
          <w:sz w:val="24"/>
          <w:szCs w:val="24"/>
          <w:lang w:val="en-US"/>
        </w:rPr>
        <w:t>4.2.2 Mean Absolute Error (MAE)</w:t>
      </w:r>
    </w:p>
    <w:p w14:paraId="55559923" w14:textId="2B58A6D1" w:rsidR="00CC732E" w:rsidRDefault="00CC732E" w:rsidP="00CC732E">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It is derived by taking the mean of the absolute error between the predicted and the ground truth values</w:t>
      </w:r>
    </w:p>
    <w:p w14:paraId="5D8C6834" w14:textId="0CC83589" w:rsidR="00CC732E" w:rsidRPr="00CC732E" w:rsidRDefault="00CC732E" w:rsidP="00CC732E">
      <w:pPr>
        <w:jc w:val="center"/>
        <w:rPr>
          <w:rFonts w:ascii="Times New Roman" w:eastAsiaTheme="minorEastAsia" w:hAnsi="Times New Roman" w:cs="Times New Roman"/>
          <w:i/>
          <w:iCs/>
          <w:sz w:val="24"/>
          <w:szCs w:val="24"/>
          <w:lang w:val="en-US"/>
        </w:rPr>
      </w:pPr>
      <m:oMathPara>
        <m:oMath>
          <m:r>
            <w:rPr>
              <w:rFonts w:ascii="Cambria Math" w:eastAsiaTheme="minorEastAsia" w:hAnsi="Cambria Math" w:cs="Times New Roman"/>
              <w:sz w:val="24"/>
              <w:szCs w:val="24"/>
              <w:lang w:val="en-US"/>
            </w:rPr>
            <m:t xml:space="preserve">MAE= </m:t>
          </m:r>
          <m:f>
            <m:fPr>
              <m:ctrlPr>
                <w:rPr>
                  <w:rFonts w:ascii="Cambria Math" w:eastAsiaTheme="minorEastAsia" w:hAnsi="Cambria Math" w:cs="Times New Roman"/>
                  <w:i/>
                  <w:iCs/>
                  <w:sz w:val="24"/>
                  <w:szCs w:val="24"/>
                  <w:lang w:val="en-US"/>
                </w:rPr>
              </m:ctrlPr>
            </m:fPr>
            <m:num>
              <m:nary>
                <m:naryPr>
                  <m:chr m:val="∑"/>
                  <m:limLoc m:val="undOvr"/>
                  <m:ctrlPr>
                    <w:rPr>
                      <w:rFonts w:ascii="Cambria Math" w:eastAsiaTheme="minorEastAsia" w:hAnsi="Cambria Math" w:cs="Times New Roman"/>
                      <w:i/>
                      <w:iCs/>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N</m:t>
                  </m:r>
                </m:sup>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m:t>
                      </m:r>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x</m:t>
                          </m:r>
                        </m:e>
                      </m:acc>
                      <m:r>
                        <w:rPr>
                          <w:rFonts w:ascii="Cambria Math" w:eastAsiaTheme="minorEastAsia" w:hAnsi="Cambria Math" w:cs="Times New Roman"/>
                          <w:sz w:val="24"/>
                          <w:szCs w:val="24"/>
                          <w:lang w:val="en-US"/>
                        </w:rPr>
                        <m:t>-x|+|</m:t>
                      </m:r>
                      <m:acc>
                        <m:accPr>
                          <m:ctrlPr>
                            <w:rPr>
                              <w:rFonts w:ascii="Cambria Math" w:eastAsiaTheme="minorEastAsia" w:hAnsi="Cambria Math" w:cs="Times New Roman"/>
                              <w:i/>
                              <w:iCs/>
                              <w:sz w:val="24"/>
                              <w:szCs w:val="24"/>
                              <w:lang w:val="en-US"/>
                            </w:rPr>
                          </m:ctrlPr>
                        </m:accPr>
                        <m:e>
                          <m:r>
                            <w:rPr>
                              <w:rFonts w:ascii="Cambria Math" w:eastAsiaTheme="minorEastAsia" w:hAnsi="Cambria Math" w:cs="Times New Roman"/>
                              <w:sz w:val="24"/>
                              <w:szCs w:val="24"/>
                              <w:lang w:val="en-US"/>
                            </w:rPr>
                            <m:t>y</m:t>
                          </m:r>
                        </m:e>
                      </m:acc>
                      <m:r>
                        <w:rPr>
                          <w:rFonts w:ascii="Cambria Math" w:eastAsiaTheme="minorEastAsia" w:hAnsi="Cambria Math" w:cs="Times New Roman"/>
                          <w:sz w:val="24"/>
                          <w:szCs w:val="24"/>
                          <w:lang w:val="en-US"/>
                        </w:rPr>
                        <m:t>-y|</m:t>
                      </m:r>
                    </m:e>
                  </m:d>
                </m:e>
              </m:nary>
            </m:num>
            <m:den>
              <m:r>
                <w:rPr>
                  <w:rFonts w:ascii="Cambria Math" w:eastAsiaTheme="minorEastAsia" w:hAnsi="Cambria Math" w:cs="Times New Roman"/>
                  <w:sz w:val="24"/>
                  <w:szCs w:val="24"/>
                  <w:lang w:val="en-US"/>
                </w:rPr>
                <m:t>N</m:t>
              </m:r>
            </m:den>
          </m:f>
        </m:oMath>
      </m:oMathPara>
    </w:p>
    <w:p w14:paraId="39782D42" w14:textId="7A0D0B24" w:rsidR="00DF3E0C" w:rsidRPr="00DF3E0C" w:rsidRDefault="00A4322B" w:rsidP="006C6F5A">
      <w:pPr>
        <w:rPr>
          <w:rFonts w:ascii="Times New Roman" w:hAnsi="Times New Roman" w:cs="Times New Roman"/>
          <w:i/>
          <w:iCs/>
          <w:sz w:val="24"/>
          <w:szCs w:val="24"/>
          <w:lang w:val="en-US"/>
        </w:rPr>
      </w:pPr>
      <w:r>
        <w:rPr>
          <w:rFonts w:ascii="Times New Roman" w:hAnsi="Times New Roman" w:cs="Times New Roman"/>
          <w:i/>
          <w:iCs/>
          <w:sz w:val="24"/>
          <w:szCs w:val="24"/>
          <w:lang w:val="en-US"/>
        </w:rPr>
        <w:t>4.2.</w:t>
      </w:r>
      <w:r w:rsidR="00CC732E">
        <w:rPr>
          <w:rFonts w:ascii="Times New Roman" w:hAnsi="Times New Roman" w:cs="Times New Roman"/>
          <w:i/>
          <w:iCs/>
          <w:sz w:val="24"/>
          <w:szCs w:val="24"/>
          <w:lang w:val="en-US"/>
        </w:rPr>
        <w:t>3</w:t>
      </w:r>
      <w:r>
        <w:rPr>
          <w:rFonts w:ascii="Times New Roman" w:hAnsi="Times New Roman" w:cs="Times New Roman"/>
          <w:i/>
          <w:iCs/>
          <w:sz w:val="24"/>
          <w:szCs w:val="24"/>
          <w:lang w:val="en-US"/>
        </w:rPr>
        <w:t xml:space="preserve"> </w:t>
      </w:r>
      <w:r w:rsidR="00DF3E0C">
        <w:rPr>
          <w:rFonts w:ascii="Times New Roman" w:hAnsi="Times New Roman" w:cs="Times New Roman"/>
          <w:i/>
          <w:iCs/>
          <w:sz w:val="24"/>
          <w:szCs w:val="24"/>
          <w:lang w:val="en-US"/>
        </w:rPr>
        <w:t>Standard Deviation</w:t>
      </w:r>
      <w:r w:rsidR="00052710">
        <w:rPr>
          <w:rFonts w:ascii="Times New Roman" w:hAnsi="Times New Roman" w:cs="Times New Roman"/>
          <w:i/>
          <w:iCs/>
          <w:sz w:val="24"/>
          <w:szCs w:val="24"/>
          <w:lang w:val="en-US"/>
        </w:rPr>
        <w:t xml:space="preserve"> (SD)</w:t>
      </w:r>
    </w:p>
    <w:p w14:paraId="0C816468" w14:textId="182403AC" w:rsidR="007B4820" w:rsidRDefault="007B4820" w:rsidP="00612F3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Standard Deviation is a statistical measure of how much a data varies around its mean. This is usually combined with the </w:t>
      </w:r>
      <w:r w:rsidR="004C4B58">
        <w:rPr>
          <w:rFonts w:ascii="Times New Roman" w:hAnsi="Times New Roman" w:cs="Times New Roman"/>
          <w:sz w:val="24"/>
          <w:szCs w:val="24"/>
          <w:lang w:val="en-US"/>
        </w:rPr>
        <w:t xml:space="preserve">MRE </w:t>
      </w:r>
      <w:r>
        <w:rPr>
          <w:rFonts w:ascii="Times New Roman" w:hAnsi="Times New Roman" w:cs="Times New Roman"/>
          <w:sz w:val="24"/>
          <w:szCs w:val="24"/>
          <w:lang w:val="en-US"/>
        </w:rPr>
        <w:t>to give an numerical representation of how well the landmark detection system works.</w:t>
      </w:r>
    </w:p>
    <w:p w14:paraId="7BA0542B" w14:textId="069CDE6D" w:rsidR="007B4820" w:rsidRPr="00052710" w:rsidRDefault="00052710" w:rsidP="006C6F5A">
      <w:pPr>
        <w:rPr>
          <w:rFonts w:ascii="Times New Roman" w:eastAsiaTheme="minorEastAsia" w:hAnsi="Times New Roman" w:cs="Times New Roman"/>
          <w:iCs/>
          <w:sz w:val="24"/>
          <w:szCs w:val="24"/>
          <w:lang w:val="en-US"/>
        </w:rPr>
      </w:pPr>
      <m:oMathPara>
        <m:oMath>
          <m:r>
            <w:rPr>
              <w:rFonts w:ascii="Cambria Math" w:hAnsi="Cambria Math" w:cs="Times New Roman"/>
              <w:sz w:val="24"/>
              <w:szCs w:val="24"/>
              <w:lang w:val="en-US"/>
            </w:rPr>
            <m:t>Standard Deviation</m:t>
          </m:r>
          <m:d>
            <m:dPr>
              <m:ctrlPr>
                <w:rPr>
                  <w:rFonts w:ascii="Cambria Math" w:hAnsi="Cambria Math" w:cs="Times New Roman"/>
                  <w:i/>
                  <w:sz w:val="24"/>
                  <w:szCs w:val="24"/>
                  <w:lang w:val="en-US"/>
                </w:rPr>
              </m:ctrlPr>
            </m:dPr>
            <m:e>
              <m:r>
                <w:rPr>
                  <w:rFonts w:ascii="Cambria Math" w:hAnsi="Cambria Math" w:cs="Times New Roman"/>
                  <w:sz w:val="24"/>
                  <w:szCs w:val="24"/>
                  <w:lang w:val="en-US"/>
                </w:rPr>
                <m:t>SD</m:t>
              </m:r>
            </m:e>
          </m:d>
          <m:r>
            <w:rPr>
              <w:rFonts w:ascii="Cambria Math" w:hAnsi="Cambria Math" w:cs="Times New Roman"/>
              <w:sz w:val="24"/>
              <w:szCs w:val="24"/>
              <w:lang w:val="en-US"/>
            </w:rPr>
            <m:t xml:space="preserve">=  </m:t>
          </m:r>
          <m:rad>
            <m:radPr>
              <m:ctrlPr>
                <w:rPr>
                  <w:rFonts w:ascii="Cambria Math" w:eastAsiaTheme="minorEastAsia" w:hAnsi="Cambria Math" w:cs="Times New Roman"/>
                  <w:i/>
                  <w:iCs/>
                  <w:sz w:val="24"/>
                  <w:szCs w:val="24"/>
                  <w:lang w:val="en-US"/>
                </w:rPr>
              </m:ctrlPr>
            </m:radPr>
            <m:deg>
              <m:r>
                <w:rPr>
                  <w:rFonts w:ascii="Cambria Math" w:hAnsi="Cambria Math" w:cs="Times New Roman"/>
                  <w:sz w:val="24"/>
                  <w:szCs w:val="24"/>
                  <w:lang w:val="en-US"/>
                </w:rPr>
                <m:t>2</m:t>
              </m:r>
            </m:deg>
            <m:e>
              <m:f>
                <m:fPr>
                  <m:ctrlPr>
                    <w:rPr>
                      <w:rFonts w:ascii="Cambria Math" w:eastAsiaTheme="minorEastAsia" w:hAnsi="Cambria Math" w:cs="Times New Roman"/>
                      <w:i/>
                      <w:iCs/>
                      <w:sz w:val="24"/>
                      <w:szCs w:val="24"/>
                      <w:lang w:val="en-US"/>
                    </w:rPr>
                  </m:ctrlPr>
                </m:fPr>
                <m:num>
                  <m:nary>
                    <m:naryPr>
                      <m:chr m:val="∑"/>
                      <m:limLoc m:val="undOvr"/>
                      <m:ctrlPr>
                        <w:rPr>
                          <w:rFonts w:ascii="Cambria Math" w:eastAsiaTheme="minorEastAsia" w:hAnsi="Cambria Math" w:cs="Times New Roman"/>
                          <w:i/>
                          <w:iCs/>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N</m:t>
                      </m:r>
                    </m:sup>
                    <m:e>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m:t>
                          </m:r>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-MRE)</m:t>
                          </m:r>
                        </m:e>
                        <m:sup>
                          <m:r>
                            <w:rPr>
                              <w:rFonts w:ascii="Cambria Math" w:hAnsi="Cambria Math" w:cs="Times New Roman"/>
                              <w:sz w:val="24"/>
                              <w:szCs w:val="24"/>
                              <w:lang w:val="en-US"/>
                            </w:rPr>
                            <m:t>2</m:t>
                          </m:r>
                        </m:sup>
                      </m:sSup>
                    </m:e>
                  </m:nary>
                </m:num>
                <m:den>
                  <m:r>
                    <w:rPr>
                      <w:rFonts w:ascii="Cambria Math" w:eastAsiaTheme="minorEastAsia" w:hAnsi="Cambria Math" w:cs="Times New Roman"/>
                      <w:sz w:val="24"/>
                      <w:szCs w:val="24"/>
                      <w:lang w:val="en-US"/>
                    </w:rPr>
                    <m:t>N-1</m:t>
                  </m:r>
                </m:den>
              </m:f>
            </m:e>
          </m:rad>
        </m:oMath>
      </m:oMathPara>
    </w:p>
    <w:p w14:paraId="5B2747C3" w14:textId="5185232E" w:rsidR="00052710" w:rsidRPr="007B4820" w:rsidRDefault="00052710" w:rsidP="00612F36">
      <w:pPr>
        <w:jc w:val="both"/>
        <w:rPr>
          <w:rFonts w:ascii="Times New Roman" w:hAnsi="Times New Roman" w:cs="Times New Roman"/>
          <w:sz w:val="24"/>
          <w:szCs w:val="24"/>
          <w:lang w:val="en-US"/>
        </w:rPr>
      </w:pPr>
      <w:r>
        <w:rPr>
          <w:rFonts w:ascii="Times New Roman" w:eastAsiaTheme="minorEastAsia" w:hAnsi="Times New Roman" w:cs="Times New Roman"/>
          <w:iCs/>
          <w:sz w:val="24"/>
          <w:szCs w:val="24"/>
          <w:lang w:val="en-US"/>
        </w:rPr>
        <w:t xml:space="preserve">It is written with distance as follows: </w:t>
      </w:r>
      <m:oMath>
        <m:r>
          <w:rPr>
            <w:rFonts w:ascii="Cambria Math" w:eastAsiaTheme="minorEastAsia" w:hAnsi="Cambria Math" w:cs="Times New Roman"/>
            <w:sz w:val="24"/>
            <w:szCs w:val="24"/>
            <w:lang w:val="en-US"/>
          </w:rPr>
          <m:t>MRE±SD mm</m:t>
        </m:r>
      </m:oMath>
      <w:r>
        <w:rPr>
          <w:rFonts w:ascii="Times New Roman" w:eastAsiaTheme="minorEastAsia" w:hAnsi="Times New Roman" w:cs="Times New Roman"/>
          <w:iCs/>
          <w:sz w:val="24"/>
          <w:szCs w:val="24"/>
          <w:lang w:val="en-US"/>
        </w:rPr>
        <w:t xml:space="preserve"> </w:t>
      </w:r>
    </w:p>
    <w:p w14:paraId="3913353D" w14:textId="4E39962F" w:rsidR="00DF3E0C" w:rsidRDefault="00A4322B" w:rsidP="006C6F5A">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4.2.3 </w:t>
      </w:r>
      <w:r w:rsidR="00DF3E0C">
        <w:rPr>
          <w:rFonts w:ascii="Times New Roman" w:hAnsi="Times New Roman" w:cs="Times New Roman"/>
          <w:i/>
          <w:iCs/>
          <w:sz w:val="24"/>
          <w:szCs w:val="24"/>
          <w:lang w:val="en-US"/>
        </w:rPr>
        <w:t>Successful Detection Rate</w:t>
      </w:r>
      <w:r w:rsidR="00052710">
        <w:rPr>
          <w:rFonts w:ascii="Times New Roman" w:hAnsi="Times New Roman" w:cs="Times New Roman"/>
          <w:i/>
          <w:iCs/>
          <w:sz w:val="24"/>
          <w:szCs w:val="24"/>
          <w:lang w:val="en-US"/>
        </w:rPr>
        <w:t xml:space="preserve"> (SDR)</w:t>
      </w:r>
    </w:p>
    <w:p w14:paraId="3197C875" w14:textId="24C14275" w:rsidR="00052710" w:rsidRDefault="00052710" w:rsidP="00612F3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landmark detection tasks, a threshold is used to measure the performance of the detection system alongside a distance metric. SDR is used to give an idea about how many landmarks were identified within a maximum range of some threshold </w:t>
      </w:r>
      <w:r>
        <w:rPr>
          <w:rFonts w:ascii="Times New Roman" w:hAnsi="Times New Roman" w:cs="Times New Roman"/>
          <w:i/>
          <w:iCs/>
          <w:sz w:val="24"/>
          <w:szCs w:val="24"/>
          <w:lang w:val="en-US"/>
        </w:rPr>
        <w:t>T</w:t>
      </w:r>
      <w:r w:rsidRPr="00052710">
        <w:rPr>
          <w:rFonts w:ascii="Times New Roman" w:hAnsi="Times New Roman" w:cs="Times New Roman"/>
          <w:sz w:val="24"/>
          <w:szCs w:val="24"/>
          <w:lang w:val="en-US"/>
        </w:rPr>
        <w:t>.</w:t>
      </w:r>
      <w:r>
        <w:rPr>
          <w:rFonts w:ascii="Times New Roman" w:hAnsi="Times New Roman" w:cs="Times New Roman"/>
          <w:sz w:val="24"/>
          <w:szCs w:val="24"/>
          <w:lang w:val="en-US"/>
        </w:rPr>
        <w:t xml:space="preserve"> Mathematically, it can be written as follows</w:t>
      </w:r>
    </w:p>
    <w:p w14:paraId="3B1E7C12" w14:textId="35C27618" w:rsidR="00052710" w:rsidRPr="00881406" w:rsidRDefault="00881406" w:rsidP="006C6F5A">
      <w:pP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 xml:space="preserve">SDR (%)= </m:t>
          </m:r>
          <m:f>
            <m:fPr>
              <m:ctrlPr>
                <w:rPr>
                  <w:rFonts w:ascii="Cambria Math" w:hAnsi="Cambria Math" w:cs="Times New Roman"/>
                  <w:i/>
                  <w:sz w:val="24"/>
                  <w:szCs w:val="24"/>
                  <w:lang w:val="en-US"/>
                </w:rPr>
              </m:ctrlPr>
            </m:fPr>
            <m:num>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j=1</m:t>
                      </m:r>
                    </m:sub>
                    <m:sup>
                      <m:r>
                        <w:rPr>
                          <w:rFonts w:ascii="Cambria Math" w:hAnsi="Cambria Math" w:cs="Times New Roman"/>
                          <w:sz w:val="24"/>
                          <w:szCs w:val="24"/>
                          <w:lang w:val="en-US"/>
                        </w:rPr>
                        <m:t>M</m:t>
                      </m:r>
                    </m:sup>
                    <m:e>
                      <m:r>
                        <w:rPr>
                          <w:rFonts w:ascii="Cambria Math" w:hAnsi="Cambria Math" w:cs="Times New Roman"/>
                          <w:sz w:val="24"/>
                          <w:szCs w:val="24"/>
                          <w:lang w:val="en-US"/>
                        </w:rPr>
                        <m:t>Check(</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i, j</m:t>
                          </m:r>
                        </m:sup>
                      </m:sSup>
                      <m:r>
                        <w:rPr>
                          <w:rFonts w:ascii="Cambria Math" w:hAnsi="Cambria Math" w:cs="Times New Roman"/>
                          <w:sz w:val="24"/>
                          <w:szCs w:val="24"/>
                          <w:lang w:val="en-US"/>
                        </w:rPr>
                        <m:t>, T)</m:t>
                      </m:r>
                    </m:e>
                  </m:nary>
                </m:e>
              </m:nary>
            </m:num>
            <m:den>
              <m:r>
                <w:rPr>
                  <w:rFonts w:ascii="Cambria Math" w:hAnsi="Cambria Math" w:cs="Times New Roman"/>
                  <w:sz w:val="24"/>
                  <w:szCs w:val="24"/>
                  <w:lang w:val="en-US"/>
                </w:rPr>
                <m:t>N×M</m:t>
              </m:r>
            </m:den>
          </m:f>
          <m:r>
            <w:rPr>
              <w:rFonts w:ascii="Cambria Math" w:hAnsi="Cambria Math" w:cs="Times New Roman"/>
              <w:sz w:val="24"/>
              <w:szCs w:val="24"/>
              <w:lang w:val="en-US"/>
            </w:rPr>
            <m:t>×100</m:t>
          </m:r>
        </m:oMath>
      </m:oMathPara>
    </w:p>
    <w:p w14:paraId="4F2FBB11" w14:textId="49CD8F04" w:rsidR="00A6435E" w:rsidRPr="009055AA" w:rsidRDefault="00881406" w:rsidP="009055AA">
      <w:pPr>
        <w:spacing w:after="0"/>
        <w:rPr>
          <w:rFonts w:ascii="Times New Roman" w:eastAsiaTheme="minorEastAsia" w:hAnsi="Times New Roman" w:cs="Times New Roman"/>
          <w:i/>
          <w:iCs/>
          <w:sz w:val="24"/>
          <w:szCs w:val="24"/>
          <w:lang w:val="en-US"/>
        </w:rPr>
      </w:pPr>
      <w:r>
        <w:rPr>
          <w:rFonts w:ascii="Times New Roman" w:eastAsiaTheme="minorEastAsia" w:hAnsi="Times New Roman" w:cs="Times New Roman"/>
          <w:sz w:val="24"/>
          <w:szCs w:val="24"/>
          <w:lang w:val="en-US"/>
        </w:rPr>
        <w:t>Where,</w:t>
      </w:r>
      <w:r w:rsidR="009055AA">
        <w:rPr>
          <w:rFonts w:ascii="Times New Roman" w:eastAsiaTheme="minorEastAsia" w:hAnsi="Times New Roman" w:cs="Times New Roman"/>
          <w:sz w:val="24"/>
          <w:szCs w:val="24"/>
          <w:lang w:val="en-US"/>
        </w:rPr>
        <w:t xml:space="preserve"> </w:t>
      </w:r>
    </w:p>
    <w:p w14:paraId="329C9DE4" w14:textId="4B96785F" w:rsidR="00A6435E" w:rsidRPr="00A6435E" w:rsidRDefault="00881406" w:rsidP="009055AA">
      <w:pPr>
        <w:spacing w:after="0"/>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Check</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 T</m:t>
              </m:r>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r>
                    <w:rPr>
                      <w:rFonts w:ascii="Cambria Math" w:eastAsiaTheme="minorEastAsia" w:hAnsi="Cambria Math" w:cs="Times New Roman"/>
                      <w:sz w:val="24"/>
                      <w:szCs w:val="24"/>
                      <w:lang w:val="en-US"/>
                    </w:rPr>
                    <m:t>1   if X≤T</m:t>
                  </m:r>
                </m:e>
                <m:e>
                  <m:r>
                    <w:rPr>
                      <w:rFonts w:ascii="Cambria Math" w:eastAsiaTheme="minorEastAsia" w:hAnsi="Cambria Math" w:cs="Times New Roman"/>
                      <w:sz w:val="24"/>
                      <w:szCs w:val="24"/>
                      <w:lang w:val="en-US"/>
                    </w:rPr>
                    <m:t xml:space="preserve"> 0 otherwise</m:t>
                  </m:r>
                </m:e>
              </m:eqArr>
            </m:e>
          </m:d>
        </m:oMath>
      </m:oMathPara>
    </w:p>
    <w:p w14:paraId="7E2D8036" w14:textId="733E199C" w:rsidR="00A6435E" w:rsidRPr="00A6435E" w:rsidRDefault="003F7C4D" w:rsidP="009055AA">
      <w:pPr>
        <w:spacing w:after="0"/>
        <w:rPr>
          <w:rFonts w:ascii="Times New Roman" w:eastAsiaTheme="minorEastAsia" w:hAnsi="Times New Roman" w:cs="Times New Roman"/>
          <w:sz w:val="24"/>
          <w:szCs w:val="24"/>
          <w:lang w:val="en-US"/>
        </w:rPr>
      </w:pPr>
      <m:oMathPara>
        <m:oMathParaPr>
          <m:jc m:val="left"/>
        </m:oMathParaPr>
        <m:oMath>
          <m:r>
            <w:rPr>
              <w:rFonts w:ascii="Cambria Math" w:hAnsi="Cambria Math" w:cs="Times New Roman"/>
              <w:sz w:val="24"/>
              <w:szCs w:val="24"/>
              <w:lang w:val="en-US"/>
            </w:rPr>
            <m:t>N=number of images</m:t>
          </m:r>
        </m:oMath>
      </m:oMathPara>
    </w:p>
    <w:p w14:paraId="598654A2" w14:textId="54A314BF" w:rsidR="00A6435E" w:rsidRPr="00A6435E" w:rsidRDefault="003F7C4D" w:rsidP="009055AA">
      <w:pPr>
        <w:rPr>
          <w:rFonts w:ascii="Times New Roman" w:eastAsiaTheme="minorEastAsia" w:hAnsi="Times New Roman" w:cs="Times New Roman"/>
          <w:sz w:val="24"/>
          <w:szCs w:val="24"/>
          <w:lang w:val="en-US"/>
        </w:rPr>
      </w:pPr>
      <m:oMathPara>
        <m:oMathParaPr>
          <m:jc m:val="left"/>
        </m:oMathParaPr>
        <m:oMath>
          <m:r>
            <w:rPr>
              <w:rFonts w:ascii="Cambria Math" w:hAnsi="Cambria Math" w:cs="Times New Roman"/>
              <w:sz w:val="24"/>
              <w:szCs w:val="24"/>
              <w:lang w:val="en-US"/>
            </w:rPr>
            <w:lastRenderedPageBreak/>
            <m:t>M=number of landmarks</m:t>
          </m:r>
        </m:oMath>
      </m:oMathPara>
    </w:p>
    <w:p w14:paraId="3F6C4BCF" w14:textId="12E3E10D" w:rsidR="00052710" w:rsidRPr="00052710" w:rsidRDefault="00881406" w:rsidP="00612F36">
      <w:pPr>
        <w:jc w:val="both"/>
        <w:rPr>
          <w:rFonts w:ascii="Times New Roman" w:hAnsi="Times New Roman" w:cs="Times New Roman"/>
          <w:sz w:val="24"/>
          <w:szCs w:val="24"/>
          <w:lang w:val="en-US"/>
        </w:rPr>
      </w:pPr>
      <w:r>
        <w:rPr>
          <w:rFonts w:ascii="Times New Roman" w:hAnsi="Times New Roman" w:cs="Times New Roman"/>
          <w:sz w:val="24"/>
          <w:szCs w:val="24"/>
          <w:lang w:val="en-US"/>
        </w:rPr>
        <w:t>Common thresholds that are used by most papers in this survey are 2.0 mm, 2.5 mm,  3.0 mm, 4.0 mm</w:t>
      </w:r>
    </w:p>
    <w:p w14:paraId="24C39DA7" w14:textId="411C1B50" w:rsidR="00DF3E0C" w:rsidRDefault="00A4322B" w:rsidP="006C6F5A">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4.2.4 </w:t>
      </w:r>
      <w:r w:rsidR="00DF3E0C">
        <w:rPr>
          <w:rFonts w:ascii="Times New Roman" w:hAnsi="Times New Roman" w:cs="Times New Roman"/>
          <w:i/>
          <w:iCs/>
          <w:sz w:val="24"/>
          <w:szCs w:val="24"/>
          <w:lang w:val="en-US"/>
        </w:rPr>
        <w:t>Successful Classification Rate</w:t>
      </w:r>
      <w:r w:rsidR="00052710">
        <w:rPr>
          <w:rFonts w:ascii="Times New Roman" w:hAnsi="Times New Roman" w:cs="Times New Roman"/>
          <w:i/>
          <w:iCs/>
          <w:sz w:val="24"/>
          <w:szCs w:val="24"/>
          <w:lang w:val="en-US"/>
        </w:rPr>
        <w:t xml:space="preserve"> (SCR)</w:t>
      </w:r>
    </w:p>
    <w:p w14:paraId="620351F9" w14:textId="1DB56BDF" w:rsidR="00DF3E0C" w:rsidRPr="00D52693" w:rsidRDefault="00612F36" w:rsidP="00612F36">
      <w:pPr>
        <w:jc w:val="both"/>
        <w:rPr>
          <w:rFonts w:ascii="Times New Roman" w:hAnsi="Times New Roman" w:cs="Times New Roman"/>
          <w:sz w:val="24"/>
          <w:szCs w:val="24"/>
          <w:lang w:val="en-US"/>
        </w:rPr>
      </w:pPr>
      <w:r>
        <w:rPr>
          <w:rFonts w:ascii="Times New Roman" w:hAnsi="Times New Roman" w:cs="Times New Roman"/>
          <w:sz w:val="24"/>
          <w:szCs w:val="24"/>
          <w:lang w:val="en-US"/>
        </w:rPr>
        <w:t>Some methods predict each landmark as a class and so, SCR is a metric that describes the accuracy of this classification step.</w:t>
      </w:r>
    </w:p>
    <w:p w14:paraId="6CB30B58" w14:textId="1117F2B8" w:rsidR="00612F36" w:rsidRPr="00881406" w:rsidRDefault="00000000" w:rsidP="00612F36">
      <w:pP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SCR</m:t>
              </m:r>
            </m:e>
            <m:sub>
              <m:r>
                <w:rPr>
                  <w:rFonts w:ascii="Cambria Math" w:hAnsi="Cambria Math" w:cs="Times New Roman"/>
                  <w:sz w:val="24"/>
                  <w:szCs w:val="24"/>
                  <w:lang w:val="en-US"/>
                </w:rPr>
                <m:t>m</m:t>
              </m:r>
            </m:sub>
          </m:sSub>
          <m:r>
            <w:rPr>
              <w:rFonts w:ascii="Cambria Math" w:hAnsi="Cambria Math" w:cs="Times New Roman"/>
              <w:sz w:val="24"/>
              <w:szCs w:val="24"/>
              <w:lang w:val="en-US"/>
            </w:rPr>
            <m:t xml:space="preserve"> (%)= </m:t>
          </m:r>
          <m:f>
            <m:fPr>
              <m:ctrlPr>
                <w:rPr>
                  <w:rFonts w:ascii="Cambria Math" w:hAnsi="Cambria Math" w:cs="Times New Roman"/>
                  <w:i/>
                  <w:sz w:val="24"/>
                  <w:szCs w:val="24"/>
                  <w:lang w:val="en-US"/>
                </w:rPr>
              </m:ctrlPr>
            </m:fPr>
            <m:num>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r>
                    <w:rPr>
                      <w:rFonts w:ascii="Cambria Math" w:hAnsi="Cambria Math" w:cs="Times New Roman"/>
                      <w:sz w:val="24"/>
                      <w:szCs w:val="24"/>
                      <w:lang w:val="en-US"/>
                    </w:rPr>
                    <m:t>Match(</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Class</m:t>
                      </m:r>
                    </m:e>
                    <m:sub>
                      <m:r>
                        <w:rPr>
                          <w:rFonts w:ascii="Cambria Math" w:hAnsi="Cambria Math" w:cs="Times New Roman"/>
                          <w:sz w:val="24"/>
                          <w:szCs w:val="24"/>
                          <w:lang w:val="en-US"/>
                        </w:rPr>
                        <m:t>pred</m:t>
                      </m:r>
                    </m:sub>
                    <m:sup>
                      <m:r>
                        <w:rPr>
                          <w:rFonts w:ascii="Cambria Math" w:hAnsi="Cambria Math" w:cs="Times New Roman"/>
                          <w:sz w:val="24"/>
                          <w:szCs w:val="24"/>
                          <w:lang w:val="en-US"/>
                        </w:rPr>
                        <m:t>i</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Class</m:t>
                      </m:r>
                    </m:e>
                    <m:sub>
                      <m:r>
                        <w:rPr>
                          <w:rFonts w:ascii="Cambria Math" w:hAnsi="Cambria Math" w:cs="Times New Roman"/>
                          <w:sz w:val="24"/>
                          <w:szCs w:val="24"/>
                          <w:lang w:val="en-US"/>
                        </w:rPr>
                        <m:t>true</m:t>
                      </m:r>
                    </m:sub>
                    <m:sup>
                      <m:r>
                        <w:rPr>
                          <w:rFonts w:ascii="Cambria Math" w:hAnsi="Cambria Math" w:cs="Times New Roman"/>
                          <w:sz w:val="24"/>
                          <w:szCs w:val="24"/>
                          <w:lang w:val="en-US"/>
                        </w:rPr>
                        <m:t>i</m:t>
                      </m:r>
                    </m:sup>
                  </m:sSubSup>
                  <m:r>
                    <w:rPr>
                      <w:rFonts w:ascii="Cambria Math" w:hAnsi="Cambria Math" w:cs="Times New Roman"/>
                      <w:sz w:val="24"/>
                      <w:szCs w:val="24"/>
                      <w:lang w:val="en-US"/>
                    </w:rPr>
                    <m:t>)</m:t>
                  </m:r>
                </m:e>
              </m:nary>
            </m:num>
            <m:den>
              <m:r>
                <w:rPr>
                  <w:rFonts w:ascii="Cambria Math" w:hAnsi="Cambria Math" w:cs="Times New Roman"/>
                  <w:sz w:val="24"/>
                  <w:szCs w:val="24"/>
                  <w:lang w:val="en-US"/>
                </w:rPr>
                <m:t>N</m:t>
              </m:r>
            </m:den>
          </m:f>
          <m:r>
            <w:rPr>
              <w:rFonts w:ascii="Cambria Math" w:hAnsi="Cambria Math" w:cs="Times New Roman"/>
              <w:sz w:val="24"/>
              <w:szCs w:val="24"/>
              <w:lang w:val="en-US"/>
            </w:rPr>
            <m:t>×100</m:t>
          </m:r>
        </m:oMath>
      </m:oMathPara>
    </w:p>
    <w:p w14:paraId="6390093C" w14:textId="77777777" w:rsidR="00A6435E" w:rsidRDefault="00612F36" w:rsidP="009055AA">
      <w:pPr>
        <w:spacing w:after="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Where,</w:t>
      </w:r>
    </w:p>
    <w:p w14:paraId="2C600E65" w14:textId="5AF3F61F" w:rsidR="00A6435E" w:rsidRPr="00A6435E" w:rsidRDefault="00612F36" w:rsidP="00A6435E">
      <w:pPr>
        <w:spacing w:after="0"/>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Match</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2</m:t>
                  </m:r>
                </m:sub>
              </m:sSub>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r>
                    <w:rPr>
                      <w:rFonts w:ascii="Cambria Math" w:eastAsiaTheme="minorEastAsia" w:hAnsi="Cambria Math" w:cs="Times New Roman"/>
                      <w:sz w:val="24"/>
                      <w:szCs w:val="24"/>
                      <w:lang w:val="en-US"/>
                    </w:rPr>
                    <m:t xml:space="preserve"> 1   if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2</m:t>
                      </m:r>
                    </m:sub>
                  </m:sSub>
                </m:e>
                <m:e>
                  <m:r>
                    <w:rPr>
                      <w:rFonts w:ascii="Cambria Math" w:eastAsiaTheme="minorEastAsia" w:hAnsi="Cambria Math" w:cs="Times New Roman"/>
                      <w:sz w:val="24"/>
                      <w:szCs w:val="24"/>
                      <w:lang w:val="en-US"/>
                    </w:rPr>
                    <m:t>0 otherwise</m:t>
                  </m:r>
                </m:e>
              </m:eqArr>
            </m:e>
          </m:d>
        </m:oMath>
      </m:oMathPara>
    </w:p>
    <w:p w14:paraId="04C2536E" w14:textId="1DFC8447" w:rsidR="00612F36" w:rsidRPr="00A6435E" w:rsidRDefault="004C4B58" w:rsidP="00A6435E">
      <w:pPr>
        <w:spacing w:after="0"/>
        <w:rPr>
          <w:rFonts w:ascii="Times New Roman" w:eastAsiaTheme="minorEastAsia" w:hAnsi="Times New Roman" w:cs="Times New Roman"/>
          <w:sz w:val="24"/>
          <w:szCs w:val="24"/>
          <w:lang w:val="en-US"/>
        </w:rPr>
      </w:pPr>
      <m:oMathPara>
        <m:oMathParaPr>
          <m:jc m:val="left"/>
        </m:oMathParaPr>
        <m:oMath>
          <m:r>
            <w:rPr>
              <w:rFonts w:ascii="Cambria Math" w:hAnsi="Cambria Math" w:cs="Times New Roman"/>
              <w:sz w:val="24"/>
              <w:szCs w:val="24"/>
              <w:lang w:val="en-US"/>
            </w:rPr>
            <m:t>N=number of images</m:t>
          </m:r>
        </m:oMath>
      </m:oMathPara>
    </w:p>
    <w:p w14:paraId="143307E3" w14:textId="60BA2AA3" w:rsidR="00612F36" w:rsidRPr="007E3576" w:rsidRDefault="004C4B58" w:rsidP="00A6435E">
      <w:pPr>
        <w:rPr>
          <w:rFonts w:ascii="Times New Roman" w:eastAsiaTheme="minorEastAsia" w:hAnsi="Times New Roman" w:cs="Times New Roman"/>
          <w:sz w:val="24"/>
          <w:szCs w:val="24"/>
          <w:lang w:val="en-US"/>
        </w:rPr>
      </w:pPr>
      <m:oMathPara>
        <m:oMathParaPr>
          <m:jc m:val="left"/>
        </m:oMathParaPr>
        <m:oMath>
          <m:r>
            <w:rPr>
              <w:rFonts w:ascii="Cambria Math" w:hAnsi="Cambria Math" w:cs="Times New Roman"/>
              <w:sz w:val="24"/>
              <w:szCs w:val="24"/>
              <w:lang w:val="en-US"/>
            </w:rPr>
            <m:t>M=number of landmarks</m:t>
          </m:r>
        </m:oMath>
      </m:oMathPara>
    </w:p>
    <w:p w14:paraId="4EE61A51" w14:textId="12DA5A85" w:rsidR="00F96E0C" w:rsidRPr="00F96E0C" w:rsidRDefault="003723B3" w:rsidP="00C55A9D">
      <w:pPr>
        <w:pStyle w:val="ListParagraph"/>
        <w:numPr>
          <w:ilvl w:val="0"/>
          <w:numId w:val="1"/>
        </w:numPr>
        <w:rPr>
          <w:rFonts w:ascii="Times New Roman" w:hAnsi="Times New Roman" w:cs="Times New Roman"/>
          <w:b/>
          <w:bCs/>
          <w:sz w:val="24"/>
          <w:szCs w:val="24"/>
          <w:lang w:val="en-US"/>
        </w:rPr>
      </w:pPr>
      <w:r w:rsidRPr="009055AA">
        <w:rPr>
          <w:rFonts w:ascii="Times New Roman" w:hAnsi="Times New Roman" w:cs="Times New Roman"/>
          <w:b/>
          <w:bCs/>
          <w:sz w:val="24"/>
          <w:szCs w:val="24"/>
          <w:lang w:val="en-US"/>
        </w:rPr>
        <w:t>Techniques</w:t>
      </w:r>
      <w:r w:rsidR="007E3576">
        <w:rPr>
          <w:rFonts w:ascii="Times New Roman" w:hAnsi="Times New Roman" w:cs="Times New Roman"/>
          <w:b/>
          <w:bCs/>
          <w:sz w:val="24"/>
          <w:szCs w:val="24"/>
          <w:lang w:val="en-US"/>
        </w:rPr>
        <w:t xml:space="preserve"> Used</w:t>
      </w:r>
      <w:r w:rsidRPr="009055AA">
        <w:rPr>
          <w:rFonts w:ascii="Times New Roman" w:hAnsi="Times New Roman" w:cs="Times New Roman"/>
          <w:b/>
          <w:bCs/>
          <w:sz w:val="24"/>
          <w:szCs w:val="24"/>
          <w:lang w:val="en-US"/>
        </w:rPr>
        <w:t xml:space="preserve"> </w:t>
      </w:r>
    </w:p>
    <w:p w14:paraId="5A16BB5A" w14:textId="6E196F29" w:rsidR="00F96E0C" w:rsidRDefault="00F96E0C" w:rsidP="006C6F5A">
      <w:pPr>
        <w:rPr>
          <w:rFonts w:ascii="Times New Roman" w:hAnsi="Times New Roman" w:cs="Times New Roman"/>
          <w:i/>
          <w:iCs/>
          <w:sz w:val="24"/>
          <w:szCs w:val="24"/>
          <w:lang w:val="en-US"/>
        </w:rPr>
      </w:pPr>
      <w:r>
        <w:rPr>
          <w:rFonts w:ascii="Times New Roman" w:hAnsi="Times New Roman" w:cs="Times New Roman"/>
          <w:i/>
          <w:iCs/>
          <w:sz w:val="24"/>
          <w:szCs w:val="24"/>
          <w:lang w:val="en-US"/>
        </w:rPr>
        <w:t>Template Matching Based</w:t>
      </w:r>
    </w:p>
    <w:tbl>
      <w:tblPr>
        <w:tblStyle w:val="TableGrid"/>
        <w:tblW w:w="9000" w:type="dxa"/>
        <w:tblBorders>
          <w:top w:val="none" w:sz="0" w:space="0" w:color="auto"/>
          <w:left w:val="none" w:sz="0" w:space="0" w:color="auto"/>
          <w:bottom w:val="none" w:sz="0" w:space="0" w:color="auto"/>
          <w:right w:val="none" w:sz="0" w:space="0" w:color="auto"/>
          <w:insideH w:val="single" w:sz="12" w:space="0" w:color="auto"/>
          <w:insideV w:val="none" w:sz="0" w:space="0" w:color="auto"/>
        </w:tblBorders>
        <w:tblLayout w:type="fixed"/>
        <w:tblLook w:val="04A0" w:firstRow="1" w:lastRow="0" w:firstColumn="1" w:lastColumn="0" w:noHBand="0" w:noVBand="1"/>
      </w:tblPr>
      <w:tblGrid>
        <w:gridCol w:w="1526"/>
        <w:gridCol w:w="2268"/>
        <w:gridCol w:w="1417"/>
        <w:gridCol w:w="1180"/>
        <w:gridCol w:w="1088"/>
        <w:gridCol w:w="1521"/>
      </w:tblGrid>
      <w:tr w:rsidR="00E879DB" w:rsidRPr="0068311A" w14:paraId="6AF93385" w14:textId="77777777" w:rsidTr="00C55A9D">
        <w:trPr>
          <w:trHeight w:val="720"/>
        </w:trPr>
        <w:tc>
          <w:tcPr>
            <w:tcW w:w="1526" w:type="dxa"/>
            <w:tcBorders>
              <w:top w:val="single" w:sz="12" w:space="0" w:color="auto"/>
              <w:bottom w:val="single" w:sz="12" w:space="0" w:color="auto"/>
            </w:tcBorders>
            <w:vAlign w:val="center"/>
          </w:tcPr>
          <w:p w14:paraId="588E8A0B" w14:textId="04BC9C5D" w:rsidR="00E879DB" w:rsidRPr="00E879DB" w:rsidRDefault="00E879DB" w:rsidP="00F203FE">
            <w:pPr>
              <w:jc w:val="center"/>
              <w:rPr>
                <w:rFonts w:ascii="Times New Roman" w:hAnsi="Times New Roman" w:cs="Times New Roman"/>
                <w:b/>
                <w:sz w:val="20"/>
                <w:szCs w:val="20"/>
              </w:rPr>
            </w:pPr>
            <w:r w:rsidRPr="000A0BDA">
              <w:rPr>
                <w:rFonts w:ascii="Times New Roman" w:hAnsi="Times New Roman" w:cs="Times New Roman"/>
                <w:b/>
                <w:bCs/>
                <w:sz w:val="20"/>
                <w:szCs w:val="20"/>
                <w:lang w:val="en-US"/>
              </w:rPr>
              <w:t>Year and Author</w:t>
            </w:r>
          </w:p>
        </w:tc>
        <w:tc>
          <w:tcPr>
            <w:tcW w:w="2268" w:type="dxa"/>
            <w:tcBorders>
              <w:top w:val="single" w:sz="12" w:space="0" w:color="auto"/>
              <w:bottom w:val="single" w:sz="12" w:space="0" w:color="auto"/>
            </w:tcBorders>
            <w:vAlign w:val="center"/>
          </w:tcPr>
          <w:p w14:paraId="6F529F6F" w14:textId="44ED7B5B" w:rsidR="00E879DB" w:rsidRPr="00E879DB" w:rsidRDefault="00E879DB" w:rsidP="00F203FE">
            <w:pPr>
              <w:jc w:val="center"/>
              <w:rPr>
                <w:rFonts w:ascii="Times New Roman" w:hAnsi="Times New Roman" w:cs="Times New Roman"/>
                <w:b/>
                <w:sz w:val="20"/>
                <w:szCs w:val="20"/>
              </w:rPr>
            </w:pPr>
            <w:r w:rsidRPr="000A0BDA">
              <w:rPr>
                <w:rFonts w:ascii="Times New Roman" w:hAnsi="Times New Roman" w:cs="Times New Roman"/>
                <w:b/>
                <w:bCs/>
                <w:sz w:val="20"/>
                <w:szCs w:val="20"/>
                <w:lang w:val="en-US"/>
              </w:rPr>
              <w:t>Method Used</w:t>
            </w:r>
          </w:p>
        </w:tc>
        <w:tc>
          <w:tcPr>
            <w:tcW w:w="1417" w:type="dxa"/>
            <w:tcBorders>
              <w:top w:val="single" w:sz="12" w:space="0" w:color="auto"/>
              <w:bottom w:val="single" w:sz="12" w:space="0" w:color="auto"/>
            </w:tcBorders>
            <w:vAlign w:val="center"/>
          </w:tcPr>
          <w:p w14:paraId="4FBB648D" w14:textId="1786BEBB" w:rsidR="00E879DB" w:rsidRPr="00E879DB" w:rsidRDefault="00E879DB" w:rsidP="00F203FE">
            <w:pPr>
              <w:jc w:val="center"/>
              <w:rPr>
                <w:rFonts w:ascii="Times New Roman" w:hAnsi="Times New Roman" w:cs="Times New Roman"/>
                <w:b/>
                <w:sz w:val="20"/>
                <w:szCs w:val="20"/>
              </w:rPr>
            </w:pPr>
            <w:r w:rsidRPr="000A0BDA">
              <w:rPr>
                <w:rFonts w:ascii="Times New Roman" w:hAnsi="Times New Roman" w:cs="Times New Roman"/>
                <w:b/>
                <w:bCs/>
                <w:sz w:val="20"/>
                <w:szCs w:val="20"/>
                <w:lang w:val="en-US"/>
              </w:rPr>
              <w:t>Number of Landmarks</w:t>
            </w:r>
          </w:p>
        </w:tc>
        <w:tc>
          <w:tcPr>
            <w:tcW w:w="1180" w:type="dxa"/>
            <w:tcBorders>
              <w:top w:val="single" w:sz="12" w:space="0" w:color="auto"/>
              <w:bottom w:val="single" w:sz="12" w:space="0" w:color="auto"/>
            </w:tcBorders>
            <w:vAlign w:val="center"/>
          </w:tcPr>
          <w:p w14:paraId="630D5F8B" w14:textId="3D5743D0" w:rsidR="00E879DB" w:rsidRPr="00E879DB" w:rsidRDefault="00E879DB" w:rsidP="00F203FE">
            <w:pPr>
              <w:jc w:val="center"/>
              <w:rPr>
                <w:rFonts w:ascii="Times New Roman" w:hAnsi="Times New Roman" w:cs="Times New Roman"/>
                <w:b/>
                <w:sz w:val="20"/>
                <w:szCs w:val="20"/>
              </w:rPr>
            </w:pPr>
            <w:r w:rsidRPr="000A0BDA">
              <w:rPr>
                <w:rFonts w:ascii="Times New Roman" w:hAnsi="Times New Roman" w:cs="Times New Roman"/>
                <w:b/>
                <w:bCs/>
                <w:sz w:val="20"/>
                <w:szCs w:val="20"/>
                <w:lang w:val="en-US"/>
              </w:rPr>
              <w:t>Dataset Size</w:t>
            </w:r>
          </w:p>
        </w:tc>
        <w:tc>
          <w:tcPr>
            <w:tcW w:w="1088" w:type="dxa"/>
            <w:tcBorders>
              <w:top w:val="single" w:sz="12" w:space="0" w:color="auto"/>
              <w:bottom w:val="single" w:sz="12" w:space="0" w:color="auto"/>
            </w:tcBorders>
            <w:vAlign w:val="center"/>
          </w:tcPr>
          <w:p w14:paraId="13174E09" w14:textId="138E0737" w:rsidR="00E879DB" w:rsidRPr="00E879DB" w:rsidRDefault="00E879DB" w:rsidP="00F203FE">
            <w:pPr>
              <w:jc w:val="center"/>
              <w:rPr>
                <w:rFonts w:ascii="Times New Roman" w:hAnsi="Times New Roman" w:cs="Times New Roman"/>
                <w:b/>
                <w:sz w:val="20"/>
                <w:szCs w:val="20"/>
              </w:rPr>
            </w:pPr>
            <w:r w:rsidRPr="000A0BDA">
              <w:rPr>
                <w:rFonts w:ascii="Times New Roman" w:hAnsi="Times New Roman" w:cs="Times New Roman"/>
                <w:b/>
                <w:bCs/>
                <w:sz w:val="20"/>
                <w:szCs w:val="20"/>
                <w:lang w:val="en-US"/>
              </w:rPr>
              <w:t>Imaging Modality</w:t>
            </w:r>
          </w:p>
        </w:tc>
        <w:tc>
          <w:tcPr>
            <w:tcW w:w="1521" w:type="dxa"/>
            <w:tcBorders>
              <w:top w:val="single" w:sz="12" w:space="0" w:color="auto"/>
              <w:bottom w:val="single" w:sz="12" w:space="0" w:color="auto"/>
            </w:tcBorders>
            <w:vAlign w:val="center"/>
          </w:tcPr>
          <w:p w14:paraId="00197063" w14:textId="002238A8" w:rsidR="00E879DB" w:rsidRPr="00E879DB" w:rsidRDefault="00E879DB" w:rsidP="00F203FE">
            <w:pPr>
              <w:jc w:val="center"/>
              <w:rPr>
                <w:rFonts w:ascii="Times New Roman" w:hAnsi="Times New Roman" w:cs="Times New Roman"/>
                <w:b/>
                <w:sz w:val="20"/>
                <w:szCs w:val="20"/>
              </w:rPr>
            </w:pPr>
            <w:r>
              <w:rPr>
                <w:rFonts w:ascii="Times New Roman" w:hAnsi="Times New Roman" w:cs="Times New Roman"/>
                <w:b/>
                <w:bCs/>
                <w:sz w:val="20"/>
                <w:szCs w:val="20"/>
                <w:lang w:val="en-US"/>
              </w:rPr>
              <w:t>Results</w:t>
            </w:r>
          </w:p>
        </w:tc>
      </w:tr>
      <w:tr w:rsidR="00E879DB" w:rsidRPr="0068311A" w14:paraId="788027FF" w14:textId="77777777" w:rsidTr="00C55A9D">
        <w:trPr>
          <w:trHeight w:val="720"/>
        </w:trPr>
        <w:tc>
          <w:tcPr>
            <w:tcW w:w="1526" w:type="dxa"/>
            <w:tcBorders>
              <w:top w:val="single" w:sz="12" w:space="0" w:color="auto"/>
              <w:bottom w:val="single" w:sz="12" w:space="0" w:color="auto"/>
            </w:tcBorders>
            <w:vAlign w:val="center"/>
          </w:tcPr>
          <w:p w14:paraId="753A5FF0" w14:textId="77777777" w:rsidR="00E879DB" w:rsidRPr="00E879DB" w:rsidRDefault="00E879DB" w:rsidP="00F203FE">
            <w:pPr>
              <w:jc w:val="center"/>
              <w:rPr>
                <w:rFonts w:ascii="Times New Roman" w:hAnsi="Times New Roman" w:cs="Times New Roman"/>
                <w:sz w:val="20"/>
                <w:szCs w:val="20"/>
              </w:rPr>
            </w:pPr>
            <w:r w:rsidRPr="00E879DB">
              <w:rPr>
                <w:rFonts w:ascii="Times New Roman" w:hAnsi="Times New Roman" w:cs="Times New Roman"/>
                <w:sz w:val="20"/>
                <w:szCs w:val="20"/>
              </w:rPr>
              <w:t>Kaur et al. 2015 [4]</w:t>
            </w:r>
          </w:p>
        </w:tc>
        <w:tc>
          <w:tcPr>
            <w:tcW w:w="2268" w:type="dxa"/>
            <w:tcBorders>
              <w:top w:val="single" w:sz="12" w:space="0" w:color="auto"/>
              <w:bottom w:val="single" w:sz="12" w:space="0" w:color="auto"/>
            </w:tcBorders>
            <w:vAlign w:val="center"/>
          </w:tcPr>
          <w:p w14:paraId="5B7F73F2" w14:textId="77777777" w:rsidR="00E879DB" w:rsidRPr="00E879DB" w:rsidRDefault="00E879DB" w:rsidP="00F203FE">
            <w:pPr>
              <w:jc w:val="center"/>
              <w:rPr>
                <w:rFonts w:ascii="Times New Roman" w:hAnsi="Times New Roman" w:cs="Times New Roman"/>
                <w:sz w:val="20"/>
                <w:szCs w:val="20"/>
              </w:rPr>
            </w:pPr>
            <w:r w:rsidRPr="00E879DB">
              <w:rPr>
                <w:rFonts w:ascii="Times New Roman" w:hAnsi="Times New Roman" w:cs="Times New Roman"/>
                <w:sz w:val="20"/>
                <w:szCs w:val="20"/>
              </w:rPr>
              <w:t>Zernike Moments and Template Matching</w:t>
            </w:r>
          </w:p>
        </w:tc>
        <w:tc>
          <w:tcPr>
            <w:tcW w:w="1417" w:type="dxa"/>
            <w:tcBorders>
              <w:top w:val="single" w:sz="12" w:space="0" w:color="auto"/>
              <w:bottom w:val="single" w:sz="12" w:space="0" w:color="auto"/>
            </w:tcBorders>
            <w:vAlign w:val="center"/>
          </w:tcPr>
          <w:p w14:paraId="438FEB32" w14:textId="77777777" w:rsidR="00E879DB" w:rsidRPr="00E879DB" w:rsidRDefault="00E879DB" w:rsidP="00F203FE">
            <w:pPr>
              <w:jc w:val="center"/>
              <w:rPr>
                <w:rFonts w:ascii="Times New Roman" w:hAnsi="Times New Roman" w:cs="Times New Roman"/>
                <w:sz w:val="20"/>
                <w:szCs w:val="20"/>
              </w:rPr>
            </w:pPr>
            <w:r w:rsidRPr="00E879DB">
              <w:rPr>
                <w:rFonts w:ascii="Times New Roman" w:hAnsi="Times New Roman" w:cs="Times New Roman"/>
                <w:sz w:val="20"/>
                <w:szCs w:val="20"/>
              </w:rPr>
              <w:t>19</w:t>
            </w:r>
          </w:p>
        </w:tc>
        <w:tc>
          <w:tcPr>
            <w:tcW w:w="1180" w:type="dxa"/>
            <w:tcBorders>
              <w:top w:val="single" w:sz="12" w:space="0" w:color="auto"/>
              <w:bottom w:val="single" w:sz="12" w:space="0" w:color="auto"/>
            </w:tcBorders>
            <w:vAlign w:val="center"/>
          </w:tcPr>
          <w:p w14:paraId="033EC6AB" w14:textId="77777777" w:rsidR="00E879DB" w:rsidRPr="00E879DB" w:rsidRDefault="00E879DB" w:rsidP="00F203FE">
            <w:pPr>
              <w:jc w:val="center"/>
              <w:rPr>
                <w:rFonts w:ascii="Times New Roman" w:hAnsi="Times New Roman" w:cs="Times New Roman"/>
                <w:sz w:val="20"/>
                <w:szCs w:val="20"/>
              </w:rPr>
            </w:pPr>
            <w:r w:rsidRPr="00E879DB">
              <w:rPr>
                <w:rFonts w:ascii="Times New Roman" w:eastAsia="Quattrocento Sans" w:hAnsi="Times New Roman" w:cs="Times New Roman"/>
                <w:color w:val="111111"/>
                <w:sz w:val="20"/>
                <w:szCs w:val="20"/>
              </w:rPr>
              <w:t>135</w:t>
            </w:r>
          </w:p>
        </w:tc>
        <w:tc>
          <w:tcPr>
            <w:tcW w:w="1088" w:type="dxa"/>
            <w:tcBorders>
              <w:top w:val="single" w:sz="12" w:space="0" w:color="auto"/>
              <w:bottom w:val="single" w:sz="12" w:space="0" w:color="auto"/>
            </w:tcBorders>
            <w:vAlign w:val="center"/>
          </w:tcPr>
          <w:p w14:paraId="1A583802" w14:textId="77777777" w:rsidR="00E879DB" w:rsidRPr="00E879DB" w:rsidRDefault="00E879DB" w:rsidP="00F203FE">
            <w:pPr>
              <w:jc w:val="center"/>
              <w:rPr>
                <w:rFonts w:ascii="Times New Roman" w:hAnsi="Times New Roman" w:cs="Times New Roman"/>
                <w:sz w:val="20"/>
                <w:szCs w:val="20"/>
              </w:rPr>
            </w:pPr>
            <w:r w:rsidRPr="00E879DB">
              <w:rPr>
                <w:rFonts w:ascii="Times New Roman" w:hAnsi="Times New Roman" w:cs="Times New Roman"/>
                <w:sz w:val="20"/>
                <w:szCs w:val="20"/>
              </w:rPr>
              <w:t>X-ray</w:t>
            </w:r>
          </w:p>
        </w:tc>
        <w:tc>
          <w:tcPr>
            <w:tcW w:w="1521" w:type="dxa"/>
            <w:tcBorders>
              <w:top w:val="single" w:sz="12" w:space="0" w:color="auto"/>
              <w:bottom w:val="single" w:sz="12" w:space="0" w:color="auto"/>
            </w:tcBorders>
            <w:vAlign w:val="center"/>
          </w:tcPr>
          <w:p w14:paraId="45696CCF" w14:textId="77777777" w:rsidR="00E879DB" w:rsidRPr="00E879DB" w:rsidRDefault="00E879DB" w:rsidP="00F203FE">
            <w:pPr>
              <w:jc w:val="center"/>
              <w:rPr>
                <w:rFonts w:ascii="Times New Roman" w:hAnsi="Times New Roman" w:cs="Times New Roman"/>
                <w:sz w:val="20"/>
                <w:szCs w:val="20"/>
              </w:rPr>
            </w:pPr>
            <w:r w:rsidRPr="00E879DB">
              <w:rPr>
                <w:rFonts w:ascii="Times New Roman" w:hAnsi="Times New Roman" w:cs="Times New Roman"/>
                <w:sz w:val="20"/>
                <w:szCs w:val="20"/>
              </w:rPr>
              <w:t>89.5 % &lt; 2 mm</w:t>
            </w:r>
          </w:p>
        </w:tc>
      </w:tr>
      <w:tr w:rsidR="00E879DB" w:rsidRPr="0068311A" w14:paraId="65C899D4" w14:textId="77777777" w:rsidTr="00C55A9D">
        <w:trPr>
          <w:trHeight w:val="720"/>
        </w:trPr>
        <w:tc>
          <w:tcPr>
            <w:tcW w:w="1526" w:type="dxa"/>
            <w:tcBorders>
              <w:top w:val="single" w:sz="12" w:space="0" w:color="auto"/>
              <w:bottom w:val="single" w:sz="12" w:space="0" w:color="auto"/>
            </w:tcBorders>
            <w:vAlign w:val="center"/>
          </w:tcPr>
          <w:p w14:paraId="678B69EE" w14:textId="77777777" w:rsidR="00E879DB" w:rsidRPr="00E879DB" w:rsidRDefault="00E879DB" w:rsidP="00F203FE">
            <w:pPr>
              <w:jc w:val="center"/>
              <w:rPr>
                <w:rFonts w:ascii="Times New Roman" w:hAnsi="Times New Roman" w:cs="Times New Roman"/>
                <w:sz w:val="20"/>
                <w:szCs w:val="20"/>
              </w:rPr>
            </w:pPr>
            <w:r w:rsidRPr="00E879DB">
              <w:rPr>
                <w:rFonts w:ascii="Times New Roman" w:hAnsi="Times New Roman" w:cs="Times New Roman"/>
                <w:sz w:val="20"/>
                <w:szCs w:val="20"/>
              </w:rPr>
              <w:t>Koga et al. 2023 [5]</w:t>
            </w:r>
          </w:p>
        </w:tc>
        <w:tc>
          <w:tcPr>
            <w:tcW w:w="2268" w:type="dxa"/>
            <w:tcBorders>
              <w:top w:val="single" w:sz="12" w:space="0" w:color="auto"/>
              <w:bottom w:val="single" w:sz="12" w:space="0" w:color="auto"/>
            </w:tcBorders>
            <w:vAlign w:val="center"/>
          </w:tcPr>
          <w:p w14:paraId="6A6BB8E2" w14:textId="77777777" w:rsidR="00E879DB" w:rsidRPr="00E879DB" w:rsidRDefault="00E879DB" w:rsidP="00F203FE">
            <w:pPr>
              <w:jc w:val="center"/>
              <w:rPr>
                <w:rFonts w:ascii="Times New Roman" w:hAnsi="Times New Roman" w:cs="Times New Roman"/>
                <w:sz w:val="20"/>
                <w:szCs w:val="20"/>
              </w:rPr>
            </w:pPr>
            <w:r w:rsidRPr="00E879DB">
              <w:rPr>
                <w:rFonts w:ascii="Times New Roman" w:hAnsi="Times New Roman" w:cs="Times New Roman"/>
                <w:sz w:val="20"/>
                <w:szCs w:val="20"/>
              </w:rPr>
              <w:t>Robotic Process Automation</w:t>
            </w:r>
          </w:p>
        </w:tc>
        <w:tc>
          <w:tcPr>
            <w:tcW w:w="1417" w:type="dxa"/>
            <w:tcBorders>
              <w:top w:val="single" w:sz="12" w:space="0" w:color="auto"/>
              <w:bottom w:val="single" w:sz="12" w:space="0" w:color="auto"/>
            </w:tcBorders>
            <w:vAlign w:val="center"/>
          </w:tcPr>
          <w:p w14:paraId="41A0A5BF" w14:textId="77777777" w:rsidR="00E879DB" w:rsidRPr="00E879DB" w:rsidRDefault="00E879DB" w:rsidP="00F203FE">
            <w:pPr>
              <w:jc w:val="center"/>
              <w:rPr>
                <w:rFonts w:ascii="Times New Roman" w:hAnsi="Times New Roman" w:cs="Times New Roman"/>
                <w:sz w:val="20"/>
                <w:szCs w:val="20"/>
              </w:rPr>
            </w:pPr>
            <w:r w:rsidRPr="00E879DB">
              <w:rPr>
                <w:rFonts w:ascii="Times New Roman" w:hAnsi="Times New Roman" w:cs="Times New Roman"/>
                <w:sz w:val="20"/>
                <w:szCs w:val="20"/>
              </w:rPr>
              <w:t>49</w:t>
            </w:r>
          </w:p>
        </w:tc>
        <w:tc>
          <w:tcPr>
            <w:tcW w:w="1180" w:type="dxa"/>
            <w:tcBorders>
              <w:top w:val="single" w:sz="12" w:space="0" w:color="auto"/>
              <w:bottom w:val="single" w:sz="12" w:space="0" w:color="auto"/>
            </w:tcBorders>
            <w:vAlign w:val="center"/>
          </w:tcPr>
          <w:p w14:paraId="4B035C97" w14:textId="77777777" w:rsidR="00E879DB" w:rsidRPr="00E879DB" w:rsidRDefault="00E879DB" w:rsidP="00F203FE">
            <w:pPr>
              <w:jc w:val="center"/>
              <w:rPr>
                <w:rFonts w:ascii="Times New Roman" w:hAnsi="Times New Roman" w:cs="Times New Roman"/>
                <w:sz w:val="20"/>
                <w:szCs w:val="20"/>
              </w:rPr>
            </w:pPr>
            <w:r w:rsidRPr="00E879DB">
              <w:rPr>
                <w:rFonts w:ascii="Times New Roman" w:hAnsi="Times New Roman" w:cs="Times New Roman"/>
                <w:sz w:val="20"/>
                <w:szCs w:val="20"/>
              </w:rPr>
              <w:t>300</w:t>
            </w:r>
          </w:p>
        </w:tc>
        <w:tc>
          <w:tcPr>
            <w:tcW w:w="1088" w:type="dxa"/>
            <w:tcBorders>
              <w:top w:val="single" w:sz="12" w:space="0" w:color="auto"/>
              <w:bottom w:val="single" w:sz="12" w:space="0" w:color="auto"/>
            </w:tcBorders>
            <w:vAlign w:val="center"/>
          </w:tcPr>
          <w:p w14:paraId="5B03DC47" w14:textId="77777777" w:rsidR="00E879DB" w:rsidRPr="00E879DB" w:rsidRDefault="00E879DB" w:rsidP="00F203FE">
            <w:pPr>
              <w:jc w:val="center"/>
              <w:rPr>
                <w:rFonts w:ascii="Times New Roman" w:hAnsi="Times New Roman" w:cs="Times New Roman"/>
                <w:sz w:val="20"/>
                <w:szCs w:val="20"/>
              </w:rPr>
            </w:pPr>
            <w:r w:rsidRPr="00E879DB">
              <w:rPr>
                <w:rFonts w:ascii="Times New Roman" w:hAnsi="Times New Roman" w:cs="Times New Roman"/>
                <w:sz w:val="20"/>
                <w:szCs w:val="20"/>
              </w:rPr>
              <w:t>CT</w:t>
            </w:r>
          </w:p>
        </w:tc>
        <w:tc>
          <w:tcPr>
            <w:tcW w:w="1521" w:type="dxa"/>
            <w:tcBorders>
              <w:top w:val="single" w:sz="12" w:space="0" w:color="auto"/>
              <w:bottom w:val="single" w:sz="12" w:space="0" w:color="auto"/>
            </w:tcBorders>
            <w:vAlign w:val="center"/>
          </w:tcPr>
          <w:p w14:paraId="3E267E50" w14:textId="77777777" w:rsidR="00E879DB" w:rsidRPr="00E879DB" w:rsidRDefault="00E879DB" w:rsidP="00F203FE">
            <w:pPr>
              <w:jc w:val="center"/>
              <w:rPr>
                <w:rFonts w:ascii="Times New Roman" w:hAnsi="Times New Roman" w:cs="Times New Roman"/>
                <w:sz w:val="20"/>
                <w:szCs w:val="20"/>
              </w:rPr>
            </w:pPr>
            <w:r w:rsidRPr="00E879DB">
              <w:rPr>
                <w:rFonts w:ascii="Times New Roman" w:hAnsi="Times New Roman" w:cs="Times New Roman"/>
                <w:sz w:val="20"/>
                <w:szCs w:val="20"/>
              </w:rPr>
              <w:t>--</w:t>
            </w:r>
          </w:p>
        </w:tc>
      </w:tr>
    </w:tbl>
    <w:p w14:paraId="4A6EE3C7" w14:textId="273F952A" w:rsidR="00F96E0C" w:rsidRDefault="00F96E0C" w:rsidP="00E879DB">
      <w:pPr>
        <w:spacing w:before="240"/>
        <w:rPr>
          <w:rFonts w:ascii="Times New Roman" w:hAnsi="Times New Roman" w:cs="Times New Roman"/>
          <w:i/>
          <w:iCs/>
          <w:sz w:val="24"/>
          <w:szCs w:val="24"/>
          <w:lang w:val="en-US"/>
        </w:rPr>
      </w:pPr>
      <w:r>
        <w:rPr>
          <w:rFonts w:ascii="Times New Roman" w:hAnsi="Times New Roman" w:cs="Times New Roman"/>
          <w:i/>
          <w:iCs/>
          <w:sz w:val="24"/>
          <w:szCs w:val="24"/>
          <w:lang w:val="en-US"/>
        </w:rPr>
        <w:t>Knowledge Based</w:t>
      </w:r>
    </w:p>
    <w:tbl>
      <w:tblPr>
        <w:tblStyle w:val="TableGrid"/>
        <w:tblW w:w="9000" w:type="dxa"/>
        <w:tblBorders>
          <w:top w:val="single" w:sz="12" w:space="0" w:color="auto"/>
          <w:left w:val="none" w:sz="0" w:space="0" w:color="auto"/>
          <w:bottom w:val="none" w:sz="0" w:space="0" w:color="auto"/>
          <w:right w:val="none" w:sz="0" w:space="0" w:color="auto"/>
          <w:insideH w:val="single" w:sz="12" w:space="0" w:color="auto"/>
          <w:insideV w:val="none" w:sz="0" w:space="0" w:color="auto"/>
        </w:tblBorders>
        <w:tblLayout w:type="fixed"/>
        <w:tblLook w:val="04A0" w:firstRow="1" w:lastRow="0" w:firstColumn="1" w:lastColumn="0" w:noHBand="0" w:noVBand="1"/>
      </w:tblPr>
      <w:tblGrid>
        <w:gridCol w:w="1526"/>
        <w:gridCol w:w="2268"/>
        <w:gridCol w:w="1417"/>
        <w:gridCol w:w="1180"/>
        <w:gridCol w:w="1088"/>
        <w:gridCol w:w="1521"/>
      </w:tblGrid>
      <w:tr w:rsidR="00E879DB" w:rsidRPr="0068311A" w14:paraId="6C11442B" w14:textId="77777777" w:rsidTr="00C55A9D">
        <w:trPr>
          <w:trHeight w:val="720"/>
        </w:trPr>
        <w:tc>
          <w:tcPr>
            <w:tcW w:w="1526" w:type="dxa"/>
            <w:vAlign w:val="center"/>
          </w:tcPr>
          <w:p w14:paraId="23B78DF5" w14:textId="40AF69DE" w:rsidR="00E879DB" w:rsidRPr="00F203FE" w:rsidRDefault="00E879DB" w:rsidP="00C55A9D">
            <w:pPr>
              <w:jc w:val="center"/>
              <w:rPr>
                <w:rFonts w:ascii="Times New Roman" w:hAnsi="Times New Roman" w:cs="Times New Roman"/>
                <w:b/>
                <w:sz w:val="20"/>
                <w:szCs w:val="20"/>
              </w:rPr>
            </w:pPr>
            <w:r w:rsidRPr="00F203FE">
              <w:rPr>
                <w:rFonts w:ascii="Times New Roman" w:hAnsi="Times New Roman" w:cs="Times New Roman"/>
                <w:b/>
                <w:bCs/>
                <w:sz w:val="20"/>
                <w:szCs w:val="20"/>
                <w:lang w:val="en-US"/>
              </w:rPr>
              <w:t>Year and Author</w:t>
            </w:r>
          </w:p>
        </w:tc>
        <w:tc>
          <w:tcPr>
            <w:tcW w:w="2268" w:type="dxa"/>
            <w:vAlign w:val="center"/>
          </w:tcPr>
          <w:p w14:paraId="53CDB4DD" w14:textId="744DE72F" w:rsidR="00E879DB" w:rsidRPr="00F203FE" w:rsidRDefault="00E879DB" w:rsidP="00C55A9D">
            <w:pPr>
              <w:jc w:val="center"/>
              <w:rPr>
                <w:rFonts w:ascii="Times New Roman" w:hAnsi="Times New Roman" w:cs="Times New Roman"/>
                <w:b/>
                <w:sz w:val="20"/>
                <w:szCs w:val="20"/>
              </w:rPr>
            </w:pPr>
            <w:r w:rsidRPr="00F203FE">
              <w:rPr>
                <w:rFonts w:ascii="Times New Roman" w:hAnsi="Times New Roman" w:cs="Times New Roman"/>
                <w:b/>
                <w:bCs/>
                <w:sz w:val="20"/>
                <w:szCs w:val="20"/>
                <w:lang w:val="en-US"/>
              </w:rPr>
              <w:t>Method Used</w:t>
            </w:r>
          </w:p>
        </w:tc>
        <w:tc>
          <w:tcPr>
            <w:tcW w:w="1417" w:type="dxa"/>
            <w:vAlign w:val="center"/>
          </w:tcPr>
          <w:p w14:paraId="15A0595B" w14:textId="1638B041" w:rsidR="00E879DB" w:rsidRPr="00F203FE" w:rsidRDefault="00E879DB" w:rsidP="00C55A9D">
            <w:pPr>
              <w:jc w:val="center"/>
              <w:rPr>
                <w:rFonts w:ascii="Times New Roman" w:hAnsi="Times New Roman" w:cs="Times New Roman"/>
                <w:b/>
                <w:sz w:val="20"/>
                <w:szCs w:val="20"/>
              </w:rPr>
            </w:pPr>
            <w:r w:rsidRPr="00F203FE">
              <w:rPr>
                <w:rFonts w:ascii="Times New Roman" w:hAnsi="Times New Roman" w:cs="Times New Roman"/>
                <w:b/>
                <w:bCs/>
                <w:sz w:val="20"/>
                <w:szCs w:val="20"/>
                <w:lang w:val="en-US"/>
              </w:rPr>
              <w:t>Number of Landmarks</w:t>
            </w:r>
          </w:p>
        </w:tc>
        <w:tc>
          <w:tcPr>
            <w:tcW w:w="1180" w:type="dxa"/>
            <w:vAlign w:val="center"/>
          </w:tcPr>
          <w:p w14:paraId="4390AE15" w14:textId="638C3FBB" w:rsidR="00E879DB" w:rsidRPr="00F203FE" w:rsidRDefault="00E879DB" w:rsidP="00C55A9D">
            <w:pPr>
              <w:jc w:val="center"/>
              <w:rPr>
                <w:rFonts w:ascii="Times New Roman" w:hAnsi="Times New Roman" w:cs="Times New Roman"/>
                <w:b/>
                <w:sz w:val="20"/>
                <w:szCs w:val="20"/>
              </w:rPr>
            </w:pPr>
            <w:r w:rsidRPr="00F203FE">
              <w:rPr>
                <w:rFonts w:ascii="Times New Roman" w:hAnsi="Times New Roman" w:cs="Times New Roman"/>
                <w:b/>
                <w:bCs/>
                <w:sz w:val="20"/>
                <w:szCs w:val="20"/>
                <w:lang w:val="en-US"/>
              </w:rPr>
              <w:t>Dataset Size</w:t>
            </w:r>
          </w:p>
        </w:tc>
        <w:tc>
          <w:tcPr>
            <w:tcW w:w="1088" w:type="dxa"/>
            <w:vAlign w:val="center"/>
          </w:tcPr>
          <w:p w14:paraId="2073340C" w14:textId="43FF3B14" w:rsidR="00E879DB" w:rsidRPr="00F203FE" w:rsidRDefault="00E879DB" w:rsidP="00C55A9D">
            <w:pPr>
              <w:jc w:val="center"/>
              <w:rPr>
                <w:rFonts w:ascii="Times New Roman" w:hAnsi="Times New Roman" w:cs="Times New Roman"/>
                <w:b/>
                <w:sz w:val="20"/>
                <w:szCs w:val="20"/>
              </w:rPr>
            </w:pPr>
            <w:r w:rsidRPr="00F203FE">
              <w:rPr>
                <w:rFonts w:ascii="Times New Roman" w:hAnsi="Times New Roman" w:cs="Times New Roman"/>
                <w:b/>
                <w:bCs/>
                <w:sz w:val="20"/>
                <w:szCs w:val="20"/>
                <w:lang w:val="en-US"/>
              </w:rPr>
              <w:t>Imaging Modality</w:t>
            </w:r>
          </w:p>
        </w:tc>
        <w:tc>
          <w:tcPr>
            <w:tcW w:w="1521" w:type="dxa"/>
            <w:vAlign w:val="center"/>
          </w:tcPr>
          <w:p w14:paraId="7EA070B8" w14:textId="1F59585D" w:rsidR="00E879DB" w:rsidRPr="00F203FE" w:rsidRDefault="00E879DB" w:rsidP="00C55A9D">
            <w:pPr>
              <w:jc w:val="center"/>
              <w:rPr>
                <w:rFonts w:ascii="Times New Roman" w:hAnsi="Times New Roman" w:cs="Times New Roman"/>
                <w:b/>
                <w:sz w:val="20"/>
                <w:szCs w:val="20"/>
              </w:rPr>
            </w:pPr>
            <w:r w:rsidRPr="00F203FE">
              <w:rPr>
                <w:rFonts w:ascii="Times New Roman" w:hAnsi="Times New Roman" w:cs="Times New Roman"/>
                <w:b/>
                <w:bCs/>
                <w:sz w:val="20"/>
                <w:szCs w:val="20"/>
                <w:lang w:val="en-US"/>
              </w:rPr>
              <w:t>Results</w:t>
            </w:r>
          </w:p>
        </w:tc>
      </w:tr>
      <w:tr w:rsidR="00F203FE" w:rsidRPr="0068311A" w14:paraId="7BD940CC" w14:textId="77777777" w:rsidTr="00C55A9D">
        <w:trPr>
          <w:trHeight w:val="720"/>
        </w:trPr>
        <w:tc>
          <w:tcPr>
            <w:tcW w:w="1526" w:type="dxa"/>
            <w:vAlign w:val="center"/>
          </w:tcPr>
          <w:p w14:paraId="5BE3AED1" w14:textId="07CC47A9" w:rsidR="00F203FE" w:rsidRPr="00F203FE" w:rsidRDefault="00F203FE" w:rsidP="00C55A9D">
            <w:pPr>
              <w:jc w:val="center"/>
              <w:rPr>
                <w:rFonts w:ascii="Times New Roman" w:hAnsi="Times New Roman" w:cs="Times New Roman"/>
                <w:b/>
                <w:bCs/>
                <w:sz w:val="20"/>
                <w:szCs w:val="20"/>
                <w:lang w:val="en-US"/>
              </w:rPr>
            </w:pPr>
            <w:r w:rsidRPr="00F203FE">
              <w:rPr>
                <w:rFonts w:ascii="Times New Roman" w:hAnsi="Times New Roman" w:cs="Times New Roman"/>
                <w:sz w:val="20"/>
                <w:szCs w:val="20"/>
              </w:rPr>
              <w:t>Yang et al. 2001 [9]</w:t>
            </w:r>
          </w:p>
        </w:tc>
        <w:tc>
          <w:tcPr>
            <w:tcW w:w="2268" w:type="dxa"/>
            <w:vAlign w:val="center"/>
          </w:tcPr>
          <w:p w14:paraId="48B67984" w14:textId="42E5C0DD" w:rsidR="00F203FE" w:rsidRPr="00F203FE" w:rsidRDefault="00F203FE" w:rsidP="00C55A9D">
            <w:pPr>
              <w:jc w:val="center"/>
              <w:rPr>
                <w:rFonts w:ascii="Times New Roman" w:hAnsi="Times New Roman" w:cs="Times New Roman"/>
                <w:b/>
                <w:bCs/>
                <w:sz w:val="20"/>
                <w:szCs w:val="20"/>
                <w:lang w:val="en-US"/>
              </w:rPr>
            </w:pPr>
            <w:r w:rsidRPr="00F203FE">
              <w:rPr>
                <w:rFonts w:ascii="Times New Roman" w:hAnsi="Times New Roman" w:cs="Times New Roman"/>
                <w:sz w:val="20"/>
                <w:szCs w:val="20"/>
              </w:rPr>
              <w:t>Computerized Cephalometric analysis system based on digital image processing and computer graphics techniques.</w:t>
            </w:r>
          </w:p>
        </w:tc>
        <w:tc>
          <w:tcPr>
            <w:tcW w:w="1417" w:type="dxa"/>
            <w:vAlign w:val="center"/>
          </w:tcPr>
          <w:p w14:paraId="1B60A4E2" w14:textId="0324A70B" w:rsidR="00F203FE" w:rsidRPr="00F203FE" w:rsidRDefault="00F203FE" w:rsidP="00C55A9D">
            <w:pPr>
              <w:jc w:val="center"/>
              <w:rPr>
                <w:rFonts w:ascii="Times New Roman" w:hAnsi="Times New Roman" w:cs="Times New Roman"/>
                <w:b/>
                <w:bCs/>
                <w:sz w:val="20"/>
                <w:szCs w:val="20"/>
                <w:lang w:val="en-US"/>
              </w:rPr>
            </w:pPr>
            <w:r w:rsidRPr="00F203FE">
              <w:rPr>
                <w:rFonts w:ascii="Times New Roman" w:hAnsi="Times New Roman" w:cs="Times New Roman"/>
                <w:sz w:val="20"/>
                <w:szCs w:val="20"/>
              </w:rPr>
              <w:t>19</w:t>
            </w:r>
          </w:p>
        </w:tc>
        <w:tc>
          <w:tcPr>
            <w:tcW w:w="1180" w:type="dxa"/>
            <w:vAlign w:val="center"/>
          </w:tcPr>
          <w:p w14:paraId="65A2231A" w14:textId="302912C9" w:rsidR="00F203FE" w:rsidRPr="00F203FE" w:rsidRDefault="00F203FE" w:rsidP="00C55A9D">
            <w:pPr>
              <w:jc w:val="center"/>
              <w:rPr>
                <w:rFonts w:ascii="Times New Roman" w:hAnsi="Times New Roman" w:cs="Times New Roman"/>
                <w:b/>
                <w:bCs/>
                <w:sz w:val="20"/>
                <w:szCs w:val="20"/>
                <w:lang w:val="en-US"/>
              </w:rPr>
            </w:pPr>
            <w:r w:rsidRPr="00F203FE">
              <w:rPr>
                <w:rFonts w:ascii="Times New Roman" w:hAnsi="Times New Roman" w:cs="Times New Roman"/>
                <w:sz w:val="20"/>
                <w:szCs w:val="20"/>
              </w:rPr>
              <w:t>500</w:t>
            </w:r>
          </w:p>
        </w:tc>
        <w:tc>
          <w:tcPr>
            <w:tcW w:w="1088" w:type="dxa"/>
            <w:vAlign w:val="center"/>
          </w:tcPr>
          <w:p w14:paraId="182994B5" w14:textId="0F44A79A" w:rsidR="00F203FE" w:rsidRPr="00F203FE" w:rsidRDefault="00F203FE" w:rsidP="00C55A9D">
            <w:pPr>
              <w:jc w:val="center"/>
              <w:rPr>
                <w:rFonts w:ascii="Times New Roman" w:hAnsi="Times New Roman" w:cs="Times New Roman"/>
                <w:b/>
                <w:bCs/>
                <w:sz w:val="20"/>
                <w:szCs w:val="20"/>
                <w:lang w:val="en-US"/>
              </w:rPr>
            </w:pPr>
            <w:r w:rsidRPr="00F203FE">
              <w:rPr>
                <w:rFonts w:ascii="Times New Roman" w:hAnsi="Times New Roman" w:cs="Times New Roman"/>
                <w:sz w:val="20"/>
                <w:szCs w:val="20"/>
              </w:rPr>
              <w:t>X-ray</w:t>
            </w:r>
          </w:p>
        </w:tc>
        <w:tc>
          <w:tcPr>
            <w:tcW w:w="1521" w:type="dxa"/>
            <w:vAlign w:val="center"/>
          </w:tcPr>
          <w:p w14:paraId="68267CFF"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Mean error  = 0.9 mm and 1.2 deg</w:t>
            </w:r>
          </w:p>
          <w:p w14:paraId="0E3AABB0" w14:textId="77777777" w:rsidR="00F203FE" w:rsidRPr="00F203FE" w:rsidRDefault="00F203FE" w:rsidP="00C55A9D">
            <w:pPr>
              <w:jc w:val="center"/>
              <w:rPr>
                <w:rFonts w:ascii="Times New Roman" w:hAnsi="Times New Roman" w:cs="Times New Roman"/>
                <w:b/>
                <w:bCs/>
                <w:sz w:val="20"/>
                <w:szCs w:val="20"/>
                <w:lang w:val="en-US"/>
              </w:rPr>
            </w:pPr>
          </w:p>
        </w:tc>
      </w:tr>
      <w:tr w:rsidR="00F203FE" w:rsidRPr="0080261B" w14:paraId="28271DD3" w14:textId="77777777" w:rsidTr="00C55A9D">
        <w:trPr>
          <w:trHeight w:val="720"/>
        </w:trPr>
        <w:tc>
          <w:tcPr>
            <w:tcW w:w="1526" w:type="dxa"/>
            <w:vAlign w:val="center"/>
          </w:tcPr>
          <w:p w14:paraId="6D71133D" w14:textId="2E25AA75"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Gupta et al. 2016 [8]</w:t>
            </w:r>
          </w:p>
        </w:tc>
        <w:tc>
          <w:tcPr>
            <w:tcW w:w="2268" w:type="dxa"/>
            <w:vAlign w:val="center"/>
          </w:tcPr>
          <w:p w14:paraId="25FC0179" w14:textId="760913EE"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An Automatic knowledge-based landmark detection algorithm</w:t>
            </w:r>
          </w:p>
        </w:tc>
        <w:tc>
          <w:tcPr>
            <w:tcW w:w="1417" w:type="dxa"/>
            <w:vAlign w:val="center"/>
          </w:tcPr>
          <w:p w14:paraId="4FD1519A" w14:textId="554E91F6"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21</w:t>
            </w:r>
          </w:p>
        </w:tc>
        <w:tc>
          <w:tcPr>
            <w:tcW w:w="1180" w:type="dxa"/>
            <w:vAlign w:val="center"/>
          </w:tcPr>
          <w:p w14:paraId="2C346833" w14:textId="424277FD"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30</w:t>
            </w:r>
          </w:p>
        </w:tc>
        <w:tc>
          <w:tcPr>
            <w:tcW w:w="1088" w:type="dxa"/>
            <w:vAlign w:val="center"/>
          </w:tcPr>
          <w:p w14:paraId="718E2B8A" w14:textId="0B01F4CA"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CBCT</w:t>
            </w:r>
          </w:p>
        </w:tc>
        <w:tc>
          <w:tcPr>
            <w:tcW w:w="1521" w:type="dxa"/>
            <w:vAlign w:val="center"/>
          </w:tcPr>
          <w:p w14:paraId="65188E9F" w14:textId="00D9AA94"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Mean error = 1.67 mm</w:t>
            </w:r>
          </w:p>
          <w:p w14:paraId="7629441E" w14:textId="7A244E2A"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S.D = 0.83 mm.</w:t>
            </w:r>
          </w:p>
        </w:tc>
      </w:tr>
      <w:tr w:rsidR="00F203FE" w:rsidRPr="0080261B" w14:paraId="37DEFD45" w14:textId="77777777" w:rsidTr="00C55A9D">
        <w:trPr>
          <w:trHeight w:val="720"/>
        </w:trPr>
        <w:tc>
          <w:tcPr>
            <w:tcW w:w="1526" w:type="dxa"/>
            <w:tcBorders>
              <w:bottom w:val="single" w:sz="12" w:space="0" w:color="auto"/>
            </w:tcBorders>
            <w:vAlign w:val="center"/>
          </w:tcPr>
          <w:p w14:paraId="7FAFE2EB"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Vezzetti et al. 2018 [7]</w:t>
            </w:r>
          </w:p>
        </w:tc>
        <w:tc>
          <w:tcPr>
            <w:tcW w:w="2268" w:type="dxa"/>
            <w:tcBorders>
              <w:bottom w:val="single" w:sz="12" w:space="0" w:color="auto"/>
            </w:tcBorders>
            <w:vAlign w:val="center"/>
          </w:tcPr>
          <w:p w14:paraId="19A14537"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Deterministic model with thresholding technique</w:t>
            </w:r>
          </w:p>
        </w:tc>
        <w:tc>
          <w:tcPr>
            <w:tcW w:w="1417" w:type="dxa"/>
            <w:tcBorders>
              <w:bottom w:val="single" w:sz="12" w:space="0" w:color="auto"/>
            </w:tcBorders>
            <w:vAlign w:val="center"/>
          </w:tcPr>
          <w:p w14:paraId="5AE8FB90"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68</w:t>
            </w:r>
          </w:p>
        </w:tc>
        <w:tc>
          <w:tcPr>
            <w:tcW w:w="1180" w:type="dxa"/>
            <w:tcBorders>
              <w:bottom w:val="single" w:sz="12" w:space="0" w:color="auto"/>
            </w:tcBorders>
            <w:vAlign w:val="center"/>
          </w:tcPr>
          <w:p w14:paraId="3707A013"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3362</w:t>
            </w:r>
          </w:p>
        </w:tc>
        <w:tc>
          <w:tcPr>
            <w:tcW w:w="1088" w:type="dxa"/>
            <w:tcBorders>
              <w:bottom w:val="single" w:sz="12" w:space="0" w:color="auto"/>
            </w:tcBorders>
            <w:vAlign w:val="center"/>
          </w:tcPr>
          <w:p w14:paraId="3A94CDCC"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CT</w:t>
            </w:r>
          </w:p>
        </w:tc>
        <w:tc>
          <w:tcPr>
            <w:tcW w:w="1521" w:type="dxa"/>
            <w:tcBorders>
              <w:bottom w:val="single" w:sz="12" w:space="0" w:color="auto"/>
            </w:tcBorders>
            <w:vAlign w:val="center"/>
          </w:tcPr>
          <w:p w14:paraId="79A7DD3A"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Mean error = 4.75 mm</w:t>
            </w:r>
          </w:p>
        </w:tc>
      </w:tr>
      <w:tr w:rsidR="00F203FE" w:rsidRPr="0068311A" w14:paraId="556D46BA" w14:textId="77777777" w:rsidTr="00C55A9D">
        <w:trPr>
          <w:trHeight w:val="720"/>
        </w:trPr>
        <w:tc>
          <w:tcPr>
            <w:tcW w:w="1526" w:type="dxa"/>
            <w:tcBorders>
              <w:bottom w:val="single" w:sz="12" w:space="0" w:color="auto"/>
            </w:tcBorders>
            <w:vAlign w:val="center"/>
          </w:tcPr>
          <w:p w14:paraId="4712881D" w14:textId="31878C93"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Alessandri et al. 2023 [6]</w:t>
            </w:r>
          </w:p>
        </w:tc>
        <w:tc>
          <w:tcPr>
            <w:tcW w:w="2268" w:type="dxa"/>
            <w:tcBorders>
              <w:bottom w:val="single" w:sz="12" w:space="0" w:color="auto"/>
            </w:tcBorders>
            <w:vAlign w:val="center"/>
          </w:tcPr>
          <w:p w14:paraId="2CFC9308" w14:textId="3828C3C3"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Artificial Intelligence-Assisted model</w:t>
            </w:r>
          </w:p>
        </w:tc>
        <w:tc>
          <w:tcPr>
            <w:tcW w:w="1417" w:type="dxa"/>
            <w:tcBorders>
              <w:bottom w:val="single" w:sz="12" w:space="0" w:color="auto"/>
            </w:tcBorders>
            <w:vAlign w:val="center"/>
          </w:tcPr>
          <w:p w14:paraId="70A17338" w14:textId="0EEAD9F2"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25</w:t>
            </w:r>
          </w:p>
        </w:tc>
        <w:tc>
          <w:tcPr>
            <w:tcW w:w="1180" w:type="dxa"/>
            <w:tcBorders>
              <w:bottom w:val="single" w:sz="12" w:space="0" w:color="auto"/>
            </w:tcBorders>
            <w:vAlign w:val="center"/>
          </w:tcPr>
          <w:p w14:paraId="7CCE18F6" w14:textId="62B7E50A"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13</w:t>
            </w:r>
          </w:p>
        </w:tc>
        <w:tc>
          <w:tcPr>
            <w:tcW w:w="1088" w:type="dxa"/>
            <w:tcBorders>
              <w:bottom w:val="single" w:sz="12" w:space="0" w:color="auto"/>
            </w:tcBorders>
            <w:vAlign w:val="center"/>
          </w:tcPr>
          <w:p w14:paraId="09A08BAF" w14:textId="249F5320"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X-ray</w:t>
            </w:r>
          </w:p>
        </w:tc>
        <w:tc>
          <w:tcPr>
            <w:tcW w:w="1521" w:type="dxa"/>
            <w:tcBorders>
              <w:bottom w:val="single" w:sz="12" w:space="0" w:color="auto"/>
            </w:tcBorders>
            <w:vAlign w:val="center"/>
          </w:tcPr>
          <w:p w14:paraId="08F90CD0" w14:textId="3523F16B"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 xml:space="preserve">Mean error = 0.807mm and 1.854mm for Posterior Facial Height and </w:t>
            </w:r>
            <w:r w:rsidRPr="00F203FE">
              <w:rPr>
                <w:rFonts w:ascii="Times New Roman" w:hAnsi="Times New Roman" w:cs="Times New Roman"/>
                <w:sz w:val="20"/>
                <w:szCs w:val="20"/>
              </w:rPr>
              <w:lastRenderedPageBreak/>
              <w:t>Facial Axis Angle respectively</w:t>
            </w:r>
          </w:p>
        </w:tc>
      </w:tr>
    </w:tbl>
    <w:p w14:paraId="53DC5AFD" w14:textId="54D960A3" w:rsidR="00F96E0C" w:rsidRDefault="00F96E0C" w:rsidP="00E879DB">
      <w:pPr>
        <w:spacing w:before="240"/>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Machine Learning Based</w:t>
      </w:r>
    </w:p>
    <w:p w14:paraId="4E1312A3" w14:textId="00E076C3" w:rsidR="00F86223" w:rsidRPr="00F86223" w:rsidRDefault="00F86223" w:rsidP="00F86223">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Machine Learning is a set algorithms with a statistical approach of training and predicting data. Algorithms like Random Forest tend to perform really well when the features for it are selected right. So, features are extracted from these cephalograms and are used to identify the landmarks</w:t>
      </w:r>
    </w:p>
    <w:tbl>
      <w:tblPr>
        <w:tblStyle w:val="TableGrid"/>
        <w:tblW w:w="900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2268"/>
        <w:gridCol w:w="1417"/>
        <w:gridCol w:w="1180"/>
        <w:gridCol w:w="1088"/>
        <w:gridCol w:w="1521"/>
      </w:tblGrid>
      <w:tr w:rsidR="00F203FE" w:rsidRPr="0068311A" w14:paraId="051C946B" w14:textId="77777777" w:rsidTr="00C55A9D">
        <w:trPr>
          <w:trHeight w:val="720"/>
        </w:trPr>
        <w:tc>
          <w:tcPr>
            <w:tcW w:w="1526" w:type="dxa"/>
            <w:tcBorders>
              <w:top w:val="single" w:sz="12" w:space="0" w:color="auto"/>
              <w:bottom w:val="single" w:sz="12" w:space="0" w:color="auto"/>
            </w:tcBorders>
            <w:vAlign w:val="center"/>
          </w:tcPr>
          <w:p w14:paraId="68CE9C0F" w14:textId="77777777" w:rsidR="00F203FE" w:rsidRPr="00F203FE" w:rsidRDefault="00F203FE" w:rsidP="00C55A9D">
            <w:pPr>
              <w:jc w:val="center"/>
              <w:rPr>
                <w:rFonts w:ascii="Times New Roman" w:hAnsi="Times New Roman" w:cs="Times New Roman"/>
                <w:b/>
                <w:sz w:val="20"/>
                <w:szCs w:val="20"/>
              </w:rPr>
            </w:pPr>
            <w:r w:rsidRPr="00F203FE">
              <w:rPr>
                <w:rFonts w:ascii="Times New Roman" w:hAnsi="Times New Roman" w:cs="Times New Roman"/>
                <w:b/>
                <w:bCs/>
                <w:sz w:val="20"/>
                <w:szCs w:val="20"/>
                <w:lang w:val="en-US"/>
              </w:rPr>
              <w:t>Year and Author</w:t>
            </w:r>
          </w:p>
        </w:tc>
        <w:tc>
          <w:tcPr>
            <w:tcW w:w="2268" w:type="dxa"/>
            <w:tcBorders>
              <w:top w:val="single" w:sz="12" w:space="0" w:color="auto"/>
              <w:bottom w:val="single" w:sz="12" w:space="0" w:color="auto"/>
            </w:tcBorders>
            <w:vAlign w:val="center"/>
          </w:tcPr>
          <w:p w14:paraId="5945E3DC" w14:textId="77777777" w:rsidR="00F203FE" w:rsidRPr="00F203FE" w:rsidRDefault="00F203FE" w:rsidP="00C55A9D">
            <w:pPr>
              <w:jc w:val="center"/>
              <w:rPr>
                <w:rFonts w:ascii="Times New Roman" w:hAnsi="Times New Roman" w:cs="Times New Roman"/>
                <w:b/>
                <w:sz w:val="20"/>
                <w:szCs w:val="20"/>
              </w:rPr>
            </w:pPr>
            <w:r w:rsidRPr="00F203FE">
              <w:rPr>
                <w:rFonts w:ascii="Times New Roman" w:hAnsi="Times New Roman" w:cs="Times New Roman"/>
                <w:b/>
                <w:bCs/>
                <w:sz w:val="20"/>
                <w:szCs w:val="20"/>
                <w:lang w:val="en-US"/>
              </w:rPr>
              <w:t>Method Used</w:t>
            </w:r>
          </w:p>
        </w:tc>
        <w:tc>
          <w:tcPr>
            <w:tcW w:w="1417" w:type="dxa"/>
            <w:tcBorders>
              <w:top w:val="single" w:sz="12" w:space="0" w:color="auto"/>
              <w:bottom w:val="single" w:sz="12" w:space="0" w:color="auto"/>
            </w:tcBorders>
            <w:vAlign w:val="center"/>
          </w:tcPr>
          <w:p w14:paraId="694344CA" w14:textId="77777777" w:rsidR="00F203FE" w:rsidRPr="00F203FE" w:rsidRDefault="00F203FE" w:rsidP="00C55A9D">
            <w:pPr>
              <w:jc w:val="center"/>
              <w:rPr>
                <w:rFonts w:ascii="Times New Roman" w:hAnsi="Times New Roman" w:cs="Times New Roman"/>
                <w:b/>
                <w:sz w:val="20"/>
                <w:szCs w:val="20"/>
              </w:rPr>
            </w:pPr>
            <w:r w:rsidRPr="00F203FE">
              <w:rPr>
                <w:rFonts w:ascii="Times New Roman" w:hAnsi="Times New Roman" w:cs="Times New Roman"/>
                <w:b/>
                <w:bCs/>
                <w:sz w:val="20"/>
                <w:szCs w:val="20"/>
                <w:lang w:val="en-US"/>
              </w:rPr>
              <w:t>Number of Landmarks</w:t>
            </w:r>
          </w:p>
        </w:tc>
        <w:tc>
          <w:tcPr>
            <w:tcW w:w="1180" w:type="dxa"/>
            <w:tcBorders>
              <w:top w:val="single" w:sz="12" w:space="0" w:color="auto"/>
              <w:bottom w:val="single" w:sz="12" w:space="0" w:color="auto"/>
            </w:tcBorders>
            <w:vAlign w:val="center"/>
          </w:tcPr>
          <w:p w14:paraId="54B2D95D" w14:textId="77777777" w:rsidR="00F203FE" w:rsidRPr="00F203FE" w:rsidRDefault="00F203FE" w:rsidP="00C55A9D">
            <w:pPr>
              <w:jc w:val="center"/>
              <w:rPr>
                <w:rFonts w:ascii="Times New Roman" w:hAnsi="Times New Roman" w:cs="Times New Roman"/>
                <w:b/>
                <w:sz w:val="20"/>
                <w:szCs w:val="20"/>
              </w:rPr>
            </w:pPr>
            <w:r w:rsidRPr="00F203FE">
              <w:rPr>
                <w:rFonts w:ascii="Times New Roman" w:hAnsi="Times New Roman" w:cs="Times New Roman"/>
                <w:b/>
                <w:bCs/>
                <w:sz w:val="20"/>
                <w:szCs w:val="20"/>
                <w:lang w:val="en-US"/>
              </w:rPr>
              <w:t>Dataset Size</w:t>
            </w:r>
          </w:p>
        </w:tc>
        <w:tc>
          <w:tcPr>
            <w:tcW w:w="1088" w:type="dxa"/>
            <w:tcBorders>
              <w:top w:val="single" w:sz="12" w:space="0" w:color="auto"/>
              <w:bottom w:val="single" w:sz="12" w:space="0" w:color="auto"/>
            </w:tcBorders>
            <w:vAlign w:val="center"/>
          </w:tcPr>
          <w:p w14:paraId="6C49B8C6" w14:textId="77777777" w:rsidR="00F203FE" w:rsidRPr="00F203FE" w:rsidRDefault="00F203FE" w:rsidP="00C55A9D">
            <w:pPr>
              <w:jc w:val="center"/>
              <w:rPr>
                <w:rFonts w:ascii="Times New Roman" w:hAnsi="Times New Roman" w:cs="Times New Roman"/>
                <w:b/>
                <w:sz w:val="20"/>
                <w:szCs w:val="20"/>
              </w:rPr>
            </w:pPr>
            <w:r w:rsidRPr="00F203FE">
              <w:rPr>
                <w:rFonts w:ascii="Times New Roman" w:hAnsi="Times New Roman" w:cs="Times New Roman"/>
                <w:b/>
                <w:bCs/>
                <w:sz w:val="20"/>
                <w:szCs w:val="20"/>
                <w:lang w:val="en-US"/>
              </w:rPr>
              <w:t>Imaging Modality</w:t>
            </w:r>
          </w:p>
        </w:tc>
        <w:tc>
          <w:tcPr>
            <w:tcW w:w="1521" w:type="dxa"/>
            <w:tcBorders>
              <w:top w:val="single" w:sz="12" w:space="0" w:color="auto"/>
              <w:bottom w:val="single" w:sz="12" w:space="0" w:color="auto"/>
            </w:tcBorders>
            <w:vAlign w:val="center"/>
          </w:tcPr>
          <w:p w14:paraId="634264A9" w14:textId="77777777" w:rsidR="00F203FE" w:rsidRPr="00F203FE" w:rsidRDefault="00F203FE" w:rsidP="00C55A9D">
            <w:pPr>
              <w:jc w:val="center"/>
              <w:rPr>
                <w:rFonts w:ascii="Times New Roman" w:hAnsi="Times New Roman" w:cs="Times New Roman"/>
                <w:b/>
                <w:sz w:val="20"/>
                <w:szCs w:val="20"/>
              </w:rPr>
            </w:pPr>
            <w:r w:rsidRPr="00F203FE">
              <w:rPr>
                <w:rFonts w:ascii="Times New Roman" w:hAnsi="Times New Roman" w:cs="Times New Roman"/>
                <w:b/>
                <w:bCs/>
                <w:sz w:val="20"/>
                <w:szCs w:val="20"/>
                <w:lang w:val="en-US"/>
              </w:rPr>
              <w:t>Results</w:t>
            </w:r>
          </w:p>
        </w:tc>
      </w:tr>
      <w:tr w:rsidR="00F203FE" w:rsidRPr="0068311A" w14:paraId="40C482DE" w14:textId="77777777" w:rsidTr="00C55A9D">
        <w:trPr>
          <w:trHeight w:val="720"/>
        </w:trPr>
        <w:tc>
          <w:tcPr>
            <w:tcW w:w="1526" w:type="dxa"/>
            <w:tcBorders>
              <w:top w:val="single" w:sz="12" w:space="0" w:color="auto"/>
              <w:bottom w:val="single" w:sz="12" w:space="0" w:color="auto"/>
            </w:tcBorders>
            <w:vAlign w:val="center"/>
          </w:tcPr>
          <w:p w14:paraId="42CD34FE" w14:textId="04769E71"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Chakrabartty et al. 2003 [1</w:t>
            </w:r>
            <w:r>
              <w:rPr>
                <w:rFonts w:ascii="Times New Roman" w:hAnsi="Times New Roman" w:cs="Times New Roman"/>
                <w:sz w:val="20"/>
                <w:szCs w:val="20"/>
              </w:rPr>
              <w:t>0</w:t>
            </w:r>
            <w:r w:rsidRPr="00F203FE">
              <w:rPr>
                <w:rFonts w:ascii="Times New Roman" w:hAnsi="Times New Roman" w:cs="Times New Roman"/>
                <w:sz w:val="20"/>
                <w:szCs w:val="20"/>
              </w:rPr>
              <w:t>]</w:t>
            </w:r>
          </w:p>
        </w:tc>
        <w:tc>
          <w:tcPr>
            <w:tcW w:w="2268" w:type="dxa"/>
            <w:tcBorders>
              <w:top w:val="single" w:sz="12" w:space="0" w:color="auto"/>
              <w:bottom w:val="single" w:sz="12" w:space="0" w:color="auto"/>
            </w:tcBorders>
            <w:vAlign w:val="center"/>
          </w:tcPr>
          <w:p w14:paraId="5576D5AE"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Support Vector Machines</w:t>
            </w:r>
          </w:p>
        </w:tc>
        <w:tc>
          <w:tcPr>
            <w:tcW w:w="1417" w:type="dxa"/>
            <w:tcBorders>
              <w:top w:val="single" w:sz="12" w:space="0" w:color="auto"/>
              <w:bottom w:val="single" w:sz="12" w:space="0" w:color="auto"/>
            </w:tcBorders>
            <w:vAlign w:val="center"/>
          </w:tcPr>
          <w:p w14:paraId="4AF05325"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19</w:t>
            </w:r>
          </w:p>
        </w:tc>
        <w:tc>
          <w:tcPr>
            <w:tcW w:w="1180" w:type="dxa"/>
            <w:tcBorders>
              <w:top w:val="single" w:sz="12" w:space="0" w:color="auto"/>
              <w:bottom w:val="single" w:sz="12" w:space="0" w:color="auto"/>
            </w:tcBorders>
            <w:vAlign w:val="center"/>
          </w:tcPr>
          <w:p w14:paraId="00B2919B"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130</w:t>
            </w:r>
          </w:p>
        </w:tc>
        <w:tc>
          <w:tcPr>
            <w:tcW w:w="1088" w:type="dxa"/>
            <w:tcBorders>
              <w:top w:val="single" w:sz="12" w:space="0" w:color="auto"/>
              <w:bottom w:val="single" w:sz="12" w:space="0" w:color="auto"/>
            </w:tcBorders>
            <w:vAlign w:val="center"/>
          </w:tcPr>
          <w:p w14:paraId="5D888EA5"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X-ray</w:t>
            </w:r>
          </w:p>
        </w:tc>
        <w:tc>
          <w:tcPr>
            <w:tcW w:w="1521" w:type="dxa"/>
            <w:tcBorders>
              <w:top w:val="single" w:sz="12" w:space="0" w:color="auto"/>
              <w:bottom w:val="single" w:sz="12" w:space="0" w:color="auto"/>
            </w:tcBorders>
            <w:vAlign w:val="center"/>
          </w:tcPr>
          <w:p w14:paraId="5AD537A4"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Mean error = 1.84</w:t>
            </w:r>
          </w:p>
        </w:tc>
      </w:tr>
      <w:tr w:rsidR="00F203FE" w:rsidRPr="0068311A" w14:paraId="2A3D003E" w14:textId="77777777" w:rsidTr="00C55A9D">
        <w:trPr>
          <w:trHeight w:val="720"/>
        </w:trPr>
        <w:tc>
          <w:tcPr>
            <w:tcW w:w="1526" w:type="dxa"/>
            <w:tcBorders>
              <w:top w:val="single" w:sz="12" w:space="0" w:color="auto"/>
              <w:bottom w:val="single" w:sz="12" w:space="0" w:color="auto"/>
            </w:tcBorders>
            <w:vAlign w:val="center"/>
          </w:tcPr>
          <w:p w14:paraId="3F0E8B4A" w14:textId="51992AA0"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Vucinic et al. 2010 [1</w:t>
            </w:r>
            <w:r>
              <w:rPr>
                <w:rFonts w:ascii="Times New Roman" w:hAnsi="Times New Roman" w:cs="Times New Roman"/>
                <w:sz w:val="20"/>
                <w:szCs w:val="20"/>
              </w:rPr>
              <w:t>1</w:t>
            </w:r>
            <w:r w:rsidRPr="00F203FE">
              <w:rPr>
                <w:rFonts w:ascii="Times New Roman" w:hAnsi="Times New Roman" w:cs="Times New Roman"/>
                <w:sz w:val="20"/>
                <w:szCs w:val="20"/>
              </w:rPr>
              <w:t>]</w:t>
            </w:r>
          </w:p>
        </w:tc>
        <w:tc>
          <w:tcPr>
            <w:tcW w:w="2268" w:type="dxa"/>
            <w:tcBorders>
              <w:top w:val="single" w:sz="12" w:space="0" w:color="auto"/>
              <w:bottom w:val="single" w:sz="12" w:space="0" w:color="auto"/>
            </w:tcBorders>
            <w:vAlign w:val="center"/>
          </w:tcPr>
          <w:p w14:paraId="2C027545"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Combination of active appearance models (AAMs) and, statistical shape and appearance model.</w:t>
            </w:r>
          </w:p>
        </w:tc>
        <w:tc>
          <w:tcPr>
            <w:tcW w:w="1417" w:type="dxa"/>
            <w:tcBorders>
              <w:top w:val="single" w:sz="12" w:space="0" w:color="auto"/>
              <w:bottom w:val="single" w:sz="12" w:space="0" w:color="auto"/>
            </w:tcBorders>
            <w:vAlign w:val="center"/>
          </w:tcPr>
          <w:p w14:paraId="7559944E"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50</w:t>
            </w:r>
          </w:p>
        </w:tc>
        <w:tc>
          <w:tcPr>
            <w:tcW w:w="1180" w:type="dxa"/>
            <w:tcBorders>
              <w:top w:val="single" w:sz="12" w:space="0" w:color="auto"/>
              <w:bottom w:val="single" w:sz="12" w:space="0" w:color="auto"/>
            </w:tcBorders>
            <w:vAlign w:val="center"/>
          </w:tcPr>
          <w:p w14:paraId="089B760A"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60</w:t>
            </w:r>
          </w:p>
        </w:tc>
        <w:tc>
          <w:tcPr>
            <w:tcW w:w="1088" w:type="dxa"/>
            <w:tcBorders>
              <w:top w:val="single" w:sz="12" w:space="0" w:color="auto"/>
              <w:bottom w:val="single" w:sz="12" w:space="0" w:color="auto"/>
            </w:tcBorders>
            <w:vAlign w:val="center"/>
          </w:tcPr>
          <w:p w14:paraId="4F0C214B"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X-ray</w:t>
            </w:r>
          </w:p>
        </w:tc>
        <w:tc>
          <w:tcPr>
            <w:tcW w:w="1521" w:type="dxa"/>
            <w:tcBorders>
              <w:top w:val="single" w:sz="12" w:space="0" w:color="auto"/>
              <w:bottom w:val="single" w:sz="12" w:space="0" w:color="auto"/>
            </w:tcBorders>
            <w:vAlign w:val="center"/>
          </w:tcPr>
          <w:p w14:paraId="1F6614E9"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61% &lt; 2mm</w:t>
            </w:r>
          </w:p>
        </w:tc>
      </w:tr>
      <w:tr w:rsidR="00F203FE" w:rsidRPr="0068311A" w14:paraId="798B6B57" w14:textId="77777777" w:rsidTr="00C55A9D">
        <w:trPr>
          <w:trHeight w:val="720"/>
        </w:trPr>
        <w:tc>
          <w:tcPr>
            <w:tcW w:w="1526" w:type="dxa"/>
            <w:tcBorders>
              <w:top w:val="single" w:sz="12" w:space="0" w:color="auto"/>
              <w:bottom w:val="single" w:sz="12" w:space="0" w:color="auto"/>
            </w:tcBorders>
            <w:vAlign w:val="center"/>
          </w:tcPr>
          <w:p w14:paraId="6D464242" w14:textId="6DA94E0D"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Keustermans et al. 2010 [1</w:t>
            </w:r>
            <w:r>
              <w:rPr>
                <w:rFonts w:ascii="Times New Roman" w:hAnsi="Times New Roman" w:cs="Times New Roman"/>
                <w:sz w:val="20"/>
                <w:szCs w:val="20"/>
              </w:rPr>
              <w:t>2</w:t>
            </w:r>
            <w:r w:rsidRPr="00F203FE">
              <w:rPr>
                <w:rFonts w:ascii="Times New Roman" w:hAnsi="Times New Roman" w:cs="Times New Roman"/>
                <w:sz w:val="20"/>
                <w:szCs w:val="20"/>
              </w:rPr>
              <w:t>]</w:t>
            </w:r>
          </w:p>
        </w:tc>
        <w:tc>
          <w:tcPr>
            <w:tcW w:w="2268" w:type="dxa"/>
            <w:tcBorders>
              <w:top w:val="single" w:sz="12" w:space="0" w:color="auto"/>
              <w:bottom w:val="single" w:sz="12" w:space="0" w:color="auto"/>
            </w:tcBorders>
            <w:vAlign w:val="center"/>
          </w:tcPr>
          <w:p w14:paraId="3B68CFB8"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Shape and local appearance models based predictor using statistical features.</w:t>
            </w:r>
          </w:p>
        </w:tc>
        <w:tc>
          <w:tcPr>
            <w:tcW w:w="1417" w:type="dxa"/>
            <w:tcBorders>
              <w:top w:val="single" w:sz="12" w:space="0" w:color="auto"/>
              <w:bottom w:val="single" w:sz="12" w:space="0" w:color="auto"/>
            </w:tcBorders>
            <w:vAlign w:val="center"/>
          </w:tcPr>
          <w:p w14:paraId="3EF5A0E2"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19</w:t>
            </w:r>
          </w:p>
        </w:tc>
        <w:tc>
          <w:tcPr>
            <w:tcW w:w="1180" w:type="dxa"/>
            <w:tcBorders>
              <w:top w:val="single" w:sz="12" w:space="0" w:color="auto"/>
              <w:bottom w:val="single" w:sz="12" w:space="0" w:color="auto"/>
            </w:tcBorders>
            <w:vAlign w:val="center"/>
          </w:tcPr>
          <w:p w14:paraId="7029CC2D"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400</w:t>
            </w:r>
          </w:p>
        </w:tc>
        <w:tc>
          <w:tcPr>
            <w:tcW w:w="1088" w:type="dxa"/>
            <w:tcBorders>
              <w:top w:val="single" w:sz="12" w:space="0" w:color="auto"/>
              <w:bottom w:val="single" w:sz="12" w:space="0" w:color="auto"/>
            </w:tcBorders>
            <w:vAlign w:val="center"/>
          </w:tcPr>
          <w:p w14:paraId="0E8ABE88"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CBCT</w:t>
            </w:r>
          </w:p>
        </w:tc>
        <w:tc>
          <w:tcPr>
            <w:tcW w:w="1521" w:type="dxa"/>
            <w:tcBorders>
              <w:top w:val="single" w:sz="12" w:space="0" w:color="auto"/>
              <w:bottom w:val="single" w:sz="12" w:space="0" w:color="auto"/>
            </w:tcBorders>
            <w:vAlign w:val="center"/>
          </w:tcPr>
          <w:p w14:paraId="7BBC1555"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Mean error = 1.64 mm</w:t>
            </w:r>
          </w:p>
        </w:tc>
      </w:tr>
      <w:tr w:rsidR="00F203FE" w:rsidRPr="0068311A" w14:paraId="4699BB28" w14:textId="77777777" w:rsidTr="00C55A9D">
        <w:trPr>
          <w:trHeight w:val="720"/>
        </w:trPr>
        <w:tc>
          <w:tcPr>
            <w:tcW w:w="1526" w:type="dxa"/>
            <w:tcBorders>
              <w:top w:val="single" w:sz="12" w:space="0" w:color="auto"/>
              <w:bottom w:val="single" w:sz="12" w:space="0" w:color="auto"/>
            </w:tcBorders>
            <w:vAlign w:val="center"/>
          </w:tcPr>
          <w:p w14:paraId="02112317" w14:textId="6F0C2080"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Mirzaalian et al. 2014 [1</w:t>
            </w:r>
            <w:r>
              <w:rPr>
                <w:rFonts w:ascii="Times New Roman" w:hAnsi="Times New Roman" w:cs="Times New Roman"/>
                <w:sz w:val="20"/>
                <w:szCs w:val="20"/>
              </w:rPr>
              <w:t>3</w:t>
            </w:r>
            <w:r w:rsidRPr="00F203FE">
              <w:rPr>
                <w:rFonts w:ascii="Times New Roman" w:hAnsi="Times New Roman" w:cs="Times New Roman"/>
                <w:sz w:val="20"/>
                <w:szCs w:val="20"/>
              </w:rPr>
              <w:t>]</w:t>
            </w:r>
          </w:p>
        </w:tc>
        <w:tc>
          <w:tcPr>
            <w:tcW w:w="2268" w:type="dxa"/>
            <w:tcBorders>
              <w:top w:val="single" w:sz="12" w:space="0" w:color="auto"/>
              <w:bottom w:val="single" w:sz="12" w:space="0" w:color="auto"/>
            </w:tcBorders>
            <w:vAlign w:val="center"/>
          </w:tcPr>
          <w:p w14:paraId="667BCDD8" w14:textId="77777777" w:rsidR="00F203FE" w:rsidRPr="00F203FE" w:rsidRDefault="00F203FE" w:rsidP="00C55A9D">
            <w:pPr>
              <w:jc w:val="center"/>
              <w:rPr>
                <w:rFonts w:ascii="Times New Roman" w:hAnsi="Times New Roman" w:cs="Times New Roman"/>
                <w:sz w:val="20"/>
                <w:szCs w:val="20"/>
              </w:rPr>
            </w:pPr>
            <w:r>
              <w:rPr>
                <w:rFonts w:ascii="Times New Roman" w:hAnsi="Times New Roman" w:cs="Times New Roman"/>
                <w:sz w:val="20"/>
                <w:szCs w:val="20"/>
              </w:rPr>
              <w:t>Random Forest Classifier</w:t>
            </w:r>
          </w:p>
        </w:tc>
        <w:tc>
          <w:tcPr>
            <w:tcW w:w="1417" w:type="dxa"/>
            <w:tcBorders>
              <w:top w:val="single" w:sz="12" w:space="0" w:color="auto"/>
              <w:bottom w:val="single" w:sz="12" w:space="0" w:color="auto"/>
            </w:tcBorders>
            <w:vAlign w:val="center"/>
          </w:tcPr>
          <w:p w14:paraId="3694C2EB" w14:textId="77777777" w:rsidR="00F203FE" w:rsidRPr="00F203FE" w:rsidRDefault="00F203FE" w:rsidP="00C55A9D">
            <w:pPr>
              <w:jc w:val="center"/>
              <w:rPr>
                <w:rFonts w:ascii="Times New Roman" w:hAnsi="Times New Roman" w:cs="Times New Roman"/>
                <w:sz w:val="20"/>
                <w:szCs w:val="20"/>
              </w:rPr>
            </w:pPr>
            <w:r>
              <w:rPr>
                <w:rFonts w:ascii="Times New Roman" w:hAnsi="Times New Roman" w:cs="Times New Roman"/>
                <w:sz w:val="20"/>
                <w:szCs w:val="20"/>
              </w:rPr>
              <w:t>2</w:t>
            </w:r>
            <w:r w:rsidRPr="00F203FE">
              <w:rPr>
                <w:rFonts w:ascii="Times New Roman" w:hAnsi="Times New Roman" w:cs="Times New Roman"/>
                <w:sz w:val="20"/>
                <w:szCs w:val="20"/>
              </w:rPr>
              <w:t>0</w:t>
            </w:r>
          </w:p>
        </w:tc>
        <w:tc>
          <w:tcPr>
            <w:tcW w:w="1180" w:type="dxa"/>
            <w:tcBorders>
              <w:top w:val="single" w:sz="12" w:space="0" w:color="auto"/>
              <w:bottom w:val="single" w:sz="12" w:space="0" w:color="auto"/>
            </w:tcBorders>
            <w:vAlign w:val="center"/>
          </w:tcPr>
          <w:p w14:paraId="04068DFD" w14:textId="77777777" w:rsidR="00F203FE" w:rsidRPr="00F203FE" w:rsidRDefault="00F203FE" w:rsidP="00C55A9D">
            <w:pPr>
              <w:jc w:val="center"/>
              <w:rPr>
                <w:rFonts w:ascii="Times New Roman" w:hAnsi="Times New Roman" w:cs="Times New Roman"/>
                <w:sz w:val="20"/>
                <w:szCs w:val="20"/>
              </w:rPr>
            </w:pPr>
            <w:r>
              <w:rPr>
                <w:rFonts w:ascii="Times New Roman" w:hAnsi="Times New Roman" w:cs="Times New Roman"/>
                <w:sz w:val="20"/>
                <w:szCs w:val="20"/>
                <w:lang w:val="en-US"/>
              </w:rPr>
              <w:t>200</w:t>
            </w:r>
          </w:p>
        </w:tc>
        <w:tc>
          <w:tcPr>
            <w:tcW w:w="1088" w:type="dxa"/>
            <w:tcBorders>
              <w:top w:val="single" w:sz="12" w:space="0" w:color="auto"/>
              <w:bottom w:val="single" w:sz="12" w:space="0" w:color="auto"/>
            </w:tcBorders>
            <w:vAlign w:val="center"/>
          </w:tcPr>
          <w:p w14:paraId="0A81C382"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X-ray</w:t>
            </w:r>
          </w:p>
        </w:tc>
        <w:tc>
          <w:tcPr>
            <w:tcW w:w="1521" w:type="dxa"/>
            <w:tcBorders>
              <w:top w:val="single" w:sz="12" w:space="0" w:color="auto"/>
              <w:bottom w:val="single" w:sz="12" w:space="0" w:color="auto"/>
            </w:tcBorders>
            <w:vAlign w:val="center"/>
          </w:tcPr>
          <w:p w14:paraId="2F36063A"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8</w:t>
            </w:r>
            <w:r>
              <w:rPr>
                <w:rFonts w:ascii="Times New Roman" w:hAnsi="Times New Roman" w:cs="Times New Roman"/>
                <w:sz w:val="20"/>
                <w:szCs w:val="20"/>
              </w:rPr>
              <w:t>7</w:t>
            </w:r>
            <w:r w:rsidRPr="00F203FE">
              <w:rPr>
                <w:rFonts w:ascii="Times New Roman" w:hAnsi="Times New Roman" w:cs="Times New Roman"/>
                <w:sz w:val="20"/>
                <w:szCs w:val="20"/>
              </w:rPr>
              <w:t>.</w:t>
            </w:r>
            <w:r>
              <w:rPr>
                <w:rFonts w:ascii="Times New Roman" w:hAnsi="Times New Roman" w:cs="Times New Roman"/>
                <w:sz w:val="20"/>
                <w:szCs w:val="20"/>
              </w:rPr>
              <w:t>68</w:t>
            </w:r>
            <w:r w:rsidRPr="00F203FE">
              <w:rPr>
                <w:rFonts w:ascii="Times New Roman" w:hAnsi="Times New Roman" w:cs="Times New Roman"/>
                <w:sz w:val="20"/>
                <w:szCs w:val="20"/>
              </w:rPr>
              <w:t xml:space="preserve">% &lt; </w:t>
            </w:r>
            <w:r>
              <w:rPr>
                <w:rFonts w:ascii="Times New Roman" w:hAnsi="Times New Roman" w:cs="Times New Roman"/>
                <w:sz w:val="20"/>
                <w:szCs w:val="20"/>
              </w:rPr>
              <w:t>4</w:t>
            </w:r>
            <w:r w:rsidRPr="00F203FE">
              <w:rPr>
                <w:rFonts w:ascii="Times New Roman" w:hAnsi="Times New Roman" w:cs="Times New Roman"/>
                <w:sz w:val="20"/>
                <w:szCs w:val="20"/>
              </w:rPr>
              <w:t xml:space="preserve"> mm</w:t>
            </w:r>
          </w:p>
        </w:tc>
      </w:tr>
      <w:tr w:rsidR="00F203FE" w:rsidRPr="0068311A" w14:paraId="63A374C3" w14:textId="77777777" w:rsidTr="00C55A9D">
        <w:trPr>
          <w:trHeight w:val="720"/>
        </w:trPr>
        <w:tc>
          <w:tcPr>
            <w:tcW w:w="1526" w:type="dxa"/>
            <w:tcBorders>
              <w:top w:val="single" w:sz="12" w:space="0" w:color="auto"/>
              <w:bottom w:val="single" w:sz="12" w:space="0" w:color="auto"/>
            </w:tcBorders>
            <w:vAlign w:val="center"/>
          </w:tcPr>
          <w:p w14:paraId="31222989" w14:textId="409543EE"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Chen et al. 2015 [1</w:t>
            </w:r>
            <w:r>
              <w:rPr>
                <w:rFonts w:ascii="Times New Roman" w:hAnsi="Times New Roman" w:cs="Times New Roman"/>
                <w:sz w:val="20"/>
                <w:szCs w:val="20"/>
              </w:rPr>
              <w:t>4]</w:t>
            </w:r>
          </w:p>
        </w:tc>
        <w:tc>
          <w:tcPr>
            <w:tcW w:w="2268" w:type="dxa"/>
            <w:tcBorders>
              <w:top w:val="single" w:sz="12" w:space="0" w:color="auto"/>
              <w:bottom w:val="single" w:sz="12" w:space="0" w:color="auto"/>
            </w:tcBorders>
            <w:vAlign w:val="center"/>
          </w:tcPr>
          <w:p w14:paraId="06A0463D"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An active contour model for tooth segmentation</w:t>
            </w:r>
          </w:p>
        </w:tc>
        <w:tc>
          <w:tcPr>
            <w:tcW w:w="1417" w:type="dxa"/>
            <w:tcBorders>
              <w:top w:val="single" w:sz="12" w:space="0" w:color="auto"/>
              <w:bottom w:val="single" w:sz="12" w:space="0" w:color="auto"/>
            </w:tcBorders>
            <w:vAlign w:val="center"/>
          </w:tcPr>
          <w:p w14:paraId="4DB340FD"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80</w:t>
            </w:r>
          </w:p>
        </w:tc>
        <w:tc>
          <w:tcPr>
            <w:tcW w:w="1180" w:type="dxa"/>
            <w:tcBorders>
              <w:top w:val="single" w:sz="12" w:space="0" w:color="auto"/>
              <w:bottom w:val="single" w:sz="12" w:space="0" w:color="auto"/>
            </w:tcBorders>
            <w:vAlign w:val="center"/>
          </w:tcPr>
          <w:p w14:paraId="70D117E7"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1000</w:t>
            </w:r>
          </w:p>
        </w:tc>
        <w:tc>
          <w:tcPr>
            <w:tcW w:w="1088" w:type="dxa"/>
            <w:tcBorders>
              <w:top w:val="single" w:sz="12" w:space="0" w:color="auto"/>
              <w:bottom w:val="single" w:sz="12" w:space="0" w:color="auto"/>
            </w:tcBorders>
            <w:vAlign w:val="center"/>
          </w:tcPr>
          <w:p w14:paraId="208EEBA3"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CBCT</w:t>
            </w:r>
          </w:p>
        </w:tc>
        <w:tc>
          <w:tcPr>
            <w:tcW w:w="1521" w:type="dxa"/>
            <w:tcBorders>
              <w:top w:val="single" w:sz="12" w:space="0" w:color="auto"/>
              <w:bottom w:val="single" w:sz="12" w:space="0" w:color="auto"/>
            </w:tcBorders>
            <w:vAlign w:val="center"/>
          </w:tcPr>
          <w:p w14:paraId="25F2834A"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DSC = 0.92</w:t>
            </w:r>
          </w:p>
        </w:tc>
      </w:tr>
      <w:tr w:rsidR="00F203FE" w:rsidRPr="0068311A" w14:paraId="14E91CED" w14:textId="77777777" w:rsidTr="00C55A9D">
        <w:trPr>
          <w:trHeight w:val="720"/>
        </w:trPr>
        <w:tc>
          <w:tcPr>
            <w:tcW w:w="1526" w:type="dxa"/>
            <w:tcBorders>
              <w:top w:val="single" w:sz="12" w:space="0" w:color="auto"/>
              <w:bottom w:val="single" w:sz="12" w:space="0" w:color="auto"/>
            </w:tcBorders>
            <w:vAlign w:val="center"/>
          </w:tcPr>
          <w:p w14:paraId="30DE0BCB" w14:textId="11B724A4"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Wang et al. 2018 [1</w:t>
            </w:r>
            <w:r>
              <w:rPr>
                <w:rFonts w:ascii="Times New Roman" w:hAnsi="Times New Roman" w:cs="Times New Roman"/>
                <w:sz w:val="20"/>
                <w:szCs w:val="20"/>
              </w:rPr>
              <w:t>5</w:t>
            </w:r>
            <w:r w:rsidRPr="00F203FE">
              <w:rPr>
                <w:rFonts w:ascii="Times New Roman" w:hAnsi="Times New Roman" w:cs="Times New Roman"/>
                <w:sz w:val="20"/>
                <w:szCs w:val="20"/>
              </w:rPr>
              <w:t>]</w:t>
            </w:r>
          </w:p>
        </w:tc>
        <w:tc>
          <w:tcPr>
            <w:tcW w:w="2268" w:type="dxa"/>
            <w:tcBorders>
              <w:top w:val="single" w:sz="12" w:space="0" w:color="auto"/>
              <w:bottom w:val="single" w:sz="12" w:space="0" w:color="auto"/>
            </w:tcBorders>
            <w:vAlign w:val="center"/>
          </w:tcPr>
          <w:p w14:paraId="517726EA"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Multiresolution decision tree regression voting model</w:t>
            </w:r>
          </w:p>
        </w:tc>
        <w:tc>
          <w:tcPr>
            <w:tcW w:w="1417" w:type="dxa"/>
            <w:tcBorders>
              <w:top w:val="single" w:sz="12" w:space="0" w:color="auto"/>
              <w:bottom w:val="single" w:sz="12" w:space="0" w:color="auto"/>
            </w:tcBorders>
            <w:vAlign w:val="center"/>
          </w:tcPr>
          <w:p w14:paraId="631CB360"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19</w:t>
            </w:r>
          </w:p>
        </w:tc>
        <w:tc>
          <w:tcPr>
            <w:tcW w:w="1180" w:type="dxa"/>
            <w:tcBorders>
              <w:top w:val="single" w:sz="12" w:space="0" w:color="auto"/>
              <w:bottom w:val="single" w:sz="12" w:space="0" w:color="auto"/>
            </w:tcBorders>
            <w:vAlign w:val="center"/>
          </w:tcPr>
          <w:p w14:paraId="5F1A57F1"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465</w:t>
            </w:r>
          </w:p>
        </w:tc>
        <w:tc>
          <w:tcPr>
            <w:tcW w:w="1088" w:type="dxa"/>
            <w:tcBorders>
              <w:top w:val="single" w:sz="12" w:space="0" w:color="auto"/>
              <w:bottom w:val="single" w:sz="12" w:space="0" w:color="auto"/>
            </w:tcBorders>
            <w:vAlign w:val="center"/>
          </w:tcPr>
          <w:p w14:paraId="10ACB23D"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X-ray</w:t>
            </w:r>
          </w:p>
        </w:tc>
        <w:tc>
          <w:tcPr>
            <w:tcW w:w="1521" w:type="dxa"/>
            <w:tcBorders>
              <w:top w:val="single" w:sz="12" w:space="0" w:color="auto"/>
              <w:bottom w:val="single" w:sz="12" w:space="0" w:color="auto"/>
            </w:tcBorders>
            <w:vAlign w:val="center"/>
          </w:tcPr>
          <w:p w14:paraId="4C3E8109"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73.37% and 72.08% &lt; 2mm for test1data1 and database2</w:t>
            </w:r>
          </w:p>
        </w:tc>
      </w:tr>
      <w:tr w:rsidR="00F203FE" w:rsidRPr="0068311A" w14:paraId="3B844784" w14:textId="77777777" w:rsidTr="00C55A9D">
        <w:trPr>
          <w:trHeight w:val="720"/>
        </w:trPr>
        <w:tc>
          <w:tcPr>
            <w:tcW w:w="1526" w:type="dxa"/>
            <w:tcBorders>
              <w:top w:val="single" w:sz="12" w:space="0" w:color="auto"/>
              <w:bottom w:val="single" w:sz="12" w:space="0" w:color="auto"/>
            </w:tcBorders>
            <w:vAlign w:val="center"/>
          </w:tcPr>
          <w:p w14:paraId="0BA39A2A" w14:textId="7DD8B358"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Montúfar et al. 2018 [1</w:t>
            </w:r>
            <w:r>
              <w:rPr>
                <w:rFonts w:ascii="Times New Roman" w:hAnsi="Times New Roman" w:cs="Times New Roman"/>
                <w:sz w:val="20"/>
                <w:szCs w:val="20"/>
              </w:rPr>
              <w:t>6</w:t>
            </w:r>
            <w:r w:rsidRPr="00F203FE">
              <w:rPr>
                <w:rFonts w:ascii="Times New Roman" w:hAnsi="Times New Roman" w:cs="Times New Roman"/>
                <w:sz w:val="20"/>
                <w:szCs w:val="20"/>
              </w:rPr>
              <w:t>]</w:t>
            </w:r>
          </w:p>
        </w:tc>
        <w:tc>
          <w:tcPr>
            <w:tcW w:w="2268" w:type="dxa"/>
            <w:tcBorders>
              <w:top w:val="single" w:sz="12" w:space="0" w:color="auto"/>
              <w:bottom w:val="single" w:sz="12" w:space="0" w:color="auto"/>
            </w:tcBorders>
            <w:vAlign w:val="center"/>
          </w:tcPr>
          <w:p w14:paraId="1E5DFED3"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Active Shape</w:t>
            </w:r>
          </w:p>
          <w:p w14:paraId="170595A9"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Models in Related Projections</w:t>
            </w:r>
          </w:p>
        </w:tc>
        <w:tc>
          <w:tcPr>
            <w:tcW w:w="1417" w:type="dxa"/>
            <w:tcBorders>
              <w:top w:val="single" w:sz="12" w:space="0" w:color="auto"/>
              <w:bottom w:val="single" w:sz="12" w:space="0" w:color="auto"/>
            </w:tcBorders>
            <w:vAlign w:val="center"/>
          </w:tcPr>
          <w:p w14:paraId="4C4B1FED"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19</w:t>
            </w:r>
          </w:p>
        </w:tc>
        <w:tc>
          <w:tcPr>
            <w:tcW w:w="1180" w:type="dxa"/>
            <w:tcBorders>
              <w:top w:val="single" w:sz="12" w:space="0" w:color="auto"/>
              <w:bottom w:val="single" w:sz="12" w:space="0" w:color="auto"/>
            </w:tcBorders>
            <w:vAlign w:val="center"/>
          </w:tcPr>
          <w:p w14:paraId="7914B564"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120</w:t>
            </w:r>
          </w:p>
        </w:tc>
        <w:tc>
          <w:tcPr>
            <w:tcW w:w="1088" w:type="dxa"/>
            <w:tcBorders>
              <w:top w:val="single" w:sz="12" w:space="0" w:color="auto"/>
              <w:bottom w:val="single" w:sz="12" w:space="0" w:color="auto"/>
            </w:tcBorders>
            <w:vAlign w:val="center"/>
          </w:tcPr>
          <w:p w14:paraId="2A7FA58E"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CBCT</w:t>
            </w:r>
          </w:p>
        </w:tc>
        <w:tc>
          <w:tcPr>
            <w:tcW w:w="1521" w:type="dxa"/>
            <w:tcBorders>
              <w:top w:val="single" w:sz="12" w:space="0" w:color="auto"/>
              <w:bottom w:val="single" w:sz="12" w:space="0" w:color="auto"/>
            </w:tcBorders>
            <w:vAlign w:val="center"/>
          </w:tcPr>
          <w:p w14:paraId="7DFF0589"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Mean error = 3.64</w:t>
            </w:r>
          </w:p>
        </w:tc>
      </w:tr>
      <w:tr w:rsidR="00F203FE" w:rsidRPr="0068311A" w14:paraId="067C1AFB" w14:textId="77777777" w:rsidTr="00C55A9D">
        <w:trPr>
          <w:trHeight w:val="720"/>
        </w:trPr>
        <w:tc>
          <w:tcPr>
            <w:tcW w:w="1526" w:type="dxa"/>
            <w:tcBorders>
              <w:top w:val="single" w:sz="12" w:space="0" w:color="auto"/>
            </w:tcBorders>
            <w:vAlign w:val="center"/>
          </w:tcPr>
          <w:p w14:paraId="27249C99" w14:textId="2F7DFF3F"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Suhail et al. 2022 [1</w:t>
            </w:r>
            <w:r>
              <w:rPr>
                <w:rFonts w:ascii="Times New Roman" w:hAnsi="Times New Roman" w:cs="Times New Roman"/>
                <w:sz w:val="20"/>
                <w:szCs w:val="20"/>
              </w:rPr>
              <w:t>7</w:t>
            </w:r>
            <w:r w:rsidRPr="00F203FE">
              <w:rPr>
                <w:rFonts w:ascii="Times New Roman" w:hAnsi="Times New Roman" w:cs="Times New Roman"/>
                <w:sz w:val="20"/>
                <w:szCs w:val="20"/>
              </w:rPr>
              <w:t>]</w:t>
            </w:r>
          </w:p>
        </w:tc>
        <w:tc>
          <w:tcPr>
            <w:tcW w:w="2268" w:type="dxa"/>
            <w:tcBorders>
              <w:top w:val="single" w:sz="12" w:space="0" w:color="auto"/>
            </w:tcBorders>
            <w:vAlign w:val="center"/>
          </w:tcPr>
          <w:p w14:paraId="42985500"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Ensemble of Regression Trees</w:t>
            </w:r>
          </w:p>
        </w:tc>
        <w:tc>
          <w:tcPr>
            <w:tcW w:w="1417" w:type="dxa"/>
            <w:tcBorders>
              <w:top w:val="single" w:sz="12" w:space="0" w:color="auto"/>
            </w:tcBorders>
            <w:vAlign w:val="center"/>
          </w:tcPr>
          <w:p w14:paraId="6901BC69"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26</w:t>
            </w:r>
          </w:p>
        </w:tc>
        <w:tc>
          <w:tcPr>
            <w:tcW w:w="1180" w:type="dxa"/>
            <w:tcBorders>
              <w:top w:val="single" w:sz="12" w:space="0" w:color="auto"/>
            </w:tcBorders>
            <w:vAlign w:val="center"/>
          </w:tcPr>
          <w:p w14:paraId="02A5F911"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362</w:t>
            </w:r>
          </w:p>
        </w:tc>
        <w:tc>
          <w:tcPr>
            <w:tcW w:w="1088" w:type="dxa"/>
            <w:tcBorders>
              <w:top w:val="single" w:sz="12" w:space="0" w:color="auto"/>
            </w:tcBorders>
            <w:vAlign w:val="center"/>
          </w:tcPr>
          <w:p w14:paraId="3450AA63"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X-ray</w:t>
            </w:r>
          </w:p>
        </w:tc>
        <w:tc>
          <w:tcPr>
            <w:tcW w:w="1521" w:type="dxa"/>
            <w:tcBorders>
              <w:top w:val="single" w:sz="12" w:space="0" w:color="auto"/>
            </w:tcBorders>
            <w:vAlign w:val="center"/>
          </w:tcPr>
          <w:p w14:paraId="15A56E10" w14:textId="77777777" w:rsidR="00F203FE" w:rsidRPr="00F203FE" w:rsidRDefault="00F203FE" w:rsidP="00C55A9D">
            <w:pPr>
              <w:jc w:val="center"/>
              <w:rPr>
                <w:rFonts w:ascii="Times New Roman" w:hAnsi="Times New Roman" w:cs="Times New Roman"/>
                <w:sz w:val="20"/>
                <w:szCs w:val="20"/>
              </w:rPr>
            </w:pPr>
            <w:r w:rsidRPr="00F203FE">
              <w:rPr>
                <w:rFonts w:ascii="Times New Roman" w:hAnsi="Times New Roman" w:cs="Times New Roman"/>
                <w:sz w:val="20"/>
                <w:szCs w:val="20"/>
              </w:rPr>
              <w:t>58.58 % &lt; 2 mm</w:t>
            </w:r>
          </w:p>
        </w:tc>
      </w:tr>
    </w:tbl>
    <w:p w14:paraId="7F97FA5E" w14:textId="7245F6CD" w:rsidR="00F96E0C" w:rsidRDefault="00F96E0C" w:rsidP="00F203FE">
      <w:pPr>
        <w:spacing w:before="240"/>
        <w:rPr>
          <w:rFonts w:ascii="Times New Roman" w:hAnsi="Times New Roman" w:cs="Times New Roman"/>
          <w:i/>
          <w:iCs/>
          <w:sz w:val="24"/>
          <w:szCs w:val="24"/>
          <w:lang w:val="en-US"/>
        </w:rPr>
      </w:pPr>
      <w:r>
        <w:rPr>
          <w:rFonts w:ascii="Times New Roman" w:hAnsi="Times New Roman" w:cs="Times New Roman"/>
          <w:i/>
          <w:iCs/>
          <w:sz w:val="24"/>
          <w:szCs w:val="24"/>
          <w:lang w:val="en-US"/>
        </w:rPr>
        <w:t>Deep Learning Based</w:t>
      </w:r>
    </w:p>
    <w:p w14:paraId="48749CEB" w14:textId="3CB4D20A" w:rsidR="000A0BDA" w:rsidRDefault="00BF2281" w:rsidP="000A161B">
      <w:pPr>
        <w:jc w:val="both"/>
        <w:rPr>
          <w:rFonts w:ascii="Times New Roman" w:hAnsi="Times New Roman" w:cs="Times New Roman"/>
          <w:sz w:val="24"/>
          <w:szCs w:val="24"/>
          <w:lang w:val="en-US"/>
        </w:rPr>
      </w:pPr>
      <w:r>
        <w:rPr>
          <w:rFonts w:ascii="Times New Roman" w:hAnsi="Times New Roman" w:cs="Times New Roman"/>
          <w:sz w:val="24"/>
          <w:szCs w:val="24"/>
          <w:lang w:val="en-US"/>
        </w:rPr>
        <w:t>Deep Learning is a subfield of</w:t>
      </w:r>
      <w:r w:rsidR="000A161B">
        <w:rPr>
          <w:rFonts w:ascii="Times New Roman" w:hAnsi="Times New Roman" w:cs="Times New Roman"/>
          <w:sz w:val="24"/>
          <w:szCs w:val="24"/>
          <w:lang w:val="en-US"/>
        </w:rPr>
        <w:t xml:space="preserve"> Machine Learning that focuses on deep neural networks. Neural networks are a high level replica of biological neurons. A single unit of Artificial Neural Network (ANN) is called as a Perceptron. Perceptron is a simple unit that takes in a numerical value as input and performs a linear operation on it. A coefficient is multiplied to scale the input and a value is used to offset it. This coefficient and offset is known as the weight and the bias. More than one perceptron can be stacked together horizontally to form a layer of perceptrons. Such a layer can take in a vector of input wherein each input value can be mapped to one or more perceptron. If we stack more than one layer together, it is known as a Mutli-Layer Perceptron (MLP). These MLPs, when stacked for more layers (also called as the depth of the network) becomes deep and hence they are called as deep neural networks. The weights and </w:t>
      </w:r>
      <w:r w:rsidR="000A161B">
        <w:rPr>
          <w:rFonts w:ascii="Times New Roman" w:hAnsi="Times New Roman" w:cs="Times New Roman"/>
          <w:sz w:val="24"/>
          <w:szCs w:val="24"/>
          <w:lang w:val="en-US"/>
        </w:rPr>
        <w:lastRenderedPageBreak/>
        <w:t>biases of these networks can be trained to obtain the input-output mapping that we desire by using an optimization technique called backpropagation. Researchers have found numerous ways to improve these ANNs by using activation fun</w:t>
      </w:r>
      <w:r w:rsidR="009E310C">
        <w:rPr>
          <w:rFonts w:ascii="Times New Roman" w:hAnsi="Times New Roman" w:cs="Times New Roman"/>
          <w:sz w:val="24"/>
          <w:szCs w:val="24"/>
          <w:lang w:val="en-US"/>
        </w:rPr>
        <w:t>c</w:t>
      </w:r>
      <w:r w:rsidR="000A161B">
        <w:rPr>
          <w:rFonts w:ascii="Times New Roman" w:hAnsi="Times New Roman" w:cs="Times New Roman"/>
          <w:sz w:val="24"/>
          <w:szCs w:val="24"/>
          <w:lang w:val="en-US"/>
        </w:rPr>
        <w:t>tions to</w:t>
      </w:r>
      <w:r w:rsidR="009E310C">
        <w:rPr>
          <w:rFonts w:ascii="Times New Roman" w:hAnsi="Times New Roman" w:cs="Times New Roman"/>
          <w:sz w:val="24"/>
          <w:szCs w:val="24"/>
          <w:lang w:val="en-US"/>
        </w:rPr>
        <w:t xml:space="preserve"> introduce non-linearity, etc. Relating to image processing, Convolutional Neural Networks (CNNs) are the most predominant type of neural networks that perform convolution operation on images to extract the features needed for the task.</w:t>
      </w:r>
      <w:r w:rsidR="004D739B">
        <w:rPr>
          <w:rFonts w:ascii="Times New Roman" w:hAnsi="Times New Roman" w:cs="Times New Roman"/>
          <w:sz w:val="24"/>
          <w:szCs w:val="24"/>
          <w:lang w:val="en-US"/>
        </w:rPr>
        <w:t xml:space="preserve"> We’ve curated, studied and listed some papers that perform automatic cephalogram analysis and have listed 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7"/>
        <w:gridCol w:w="1590"/>
        <w:gridCol w:w="1498"/>
        <w:gridCol w:w="1095"/>
        <w:gridCol w:w="1440"/>
        <w:gridCol w:w="1916"/>
      </w:tblGrid>
      <w:tr w:rsidR="00AF3CBD" w14:paraId="594C1035" w14:textId="77777777" w:rsidTr="00AF3CBD">
        <w:trPr>
          <w:trHeight w:val="720"/>
        </w:trPr>
        <w:tc>
          <w:tcPr>
            <w:tcW w:w="1487" w:type="dxa"/>
            <w:tcBorders>
              <w:top w:val="single" w:sz="12" w:space="0" w:color="auto"/>
              <w:bottom w:val="single" w:sz="12" w:space="0" w:color="auto"/>
            </w:tcBorders>
            <w:vAlign w:val="center"/>
          </w:tcPr>
          <w:p w14:paraId="649A3001" w14:textId="3B1CED52" w:rsidR="009E310C" w:rsidRPr="00F203FE" w:rsidRDefault="009E310C" w:rsidP="00AF3CBD">
            <w:pPr>
              <w:jc w:val="center"/>
              <w:rPr>
                <w:rFonts w:ascii="Times New Roman" w:hAnsi="Times New Roman" w:cs="Times New Roman"/>
                <w:b/>
                <w:bCs/>
                <w:sz w:val="20"/>
                <w:szCs w:val="20"/>
                <w:lang w:val="en-US"/>
              </w:rPr>
            </w:pPr>
            <w:r w:rsidRPr="00F203FE">
              <w:rPr>
                <w:rFonts w:ascii="Times New Roman" w:hAnsi="Times New Roman" w:cs="Times New Roman"/>
                <w:b/>
                <w:bCs/>
                <w:sz w:val="20"/>
                <w:szCs w:val="20"/>
                <w:lang w:val="en-US"/>
              </w:rPr>
              <w:t>Year and Author</w:t>
            </w:r>
          </w:p>
        </w:tc>
        <w:tc>
          <w:tcPr>
            <w:tcW w:w="1590" w:type="dxa"/>
            <w:tcBorders>
              <w:top w:val="single" w:sz="12" w:space="0" w:color="auto"/>
              <w:bottom w:val="single" w:sz="12" w:space="0" w:color="auto"/>
            </w:tcBorders>
            <w:vAlign w:val="center"/>
          </w:tcPr>
          <w:p w14:paraId="0A306FFB" w14:textId="16D10A4A" w:rsidR="009E310C" w:rsidRPr="00F203FE" w:rsidRDefault="009E310C" w:rsidP="00AF3CBD">
            <w:pPr>
              <w:jc w:val="center"/>
              <w:rPr>
                <w:rFonts w:ascii="Times New Roman" w:hAnsi="Times New Roman" w:cs="Times New Roman"/>
                <w:b/>
                <w:bCs/>
                <w:sz w:val="20"/>
                <w:szCs w:val="20"/>
                <w:lang w:val="en-US"/>
              </w:rPr>
            </w:pPr>
            <w:r w:rsidRPr="00F203FE">
              <w:rPr>
                <w:rFonts w:ascii="Times New Roman" w:hAnsi="Times New Roman" w:cs="Times New Roman"/>
                <w:b/>
                <w:bCs/>
                <w:sz w:val="20"/>
                <w:szCs w:val="20"/>
                <w:lang w:val="en-US"/>
              </w:rPr>
              <w:t>Method Used</w:t>
            </w:r>
          </w:p>
        </w:tc>
        <w:tc>
          <w:tcPr>
            <w:tcW w:w="1498" w:type="dxa"/>
            <w:tcBorders>
              <w:top w:val="single" w:sz="12" w:space="0" w:color="auto"/>
              <w:bottom w:val="single" w:sz="12" w:space="0" w:color="auto"/>
            </w:tcBorders>
            <w:vAlign w:val="center"/>
          </w:tcPr>
          <w:p w14:paraId="7F44ACF2" w14:textId="5527F5E0" w:rsidR="009E310C" w:rsidRPr="00F203FE" w:rsidRDefault="009E310C" w:rsidP="00AF3CBD">
            <w:pPr>
              <w:jc w:val="center"/>
              <w:rPr>
                <w:rFonts w:ascii="Times New Roman" w:hAnsi="Times New Roman" w:cs="Times New Roman"/>
                <w:b/>
                <w:bCs/>
                <w:sz w:val="20"/>
                <w:szCs w:val="20"/>
                <w:lang w:val="en-US"/>
              </w:rPr>
            </w:pPr>
            <w:r w:rsidRPr="00F203FE">
              <w:rPr>
                <w:rFonts w:ascii="Times New Roman" w:hAnsi="Times New Roman" w:cs="Times New Roman"/>
                <w:b/>
                <w:bCs/>
                <w:sz w:val="20"/>
                <w:szCs w:val="20"/>
                <w:lang w:val="en-US"/>
              </w:rPr>
              <w:t>Number of Landmarks</w:t>
            </w:r>
          </w:p>
        </w:tc>
        <w:tc>
          <w:tcPr>
            <w:tcW w:w="1095" w:type="dxa"/>
            <w:tcBorders>
              <w:top w:val="single" w:sz="12" w:space="0" w:color="auto"/>
              <w:bottom w:val="single" w:sz="12" w:space="0" w:color="auto"/>
            </w:tcBorders>
            <w:vAlign w:val="center"/>
          </w:tcPr>
          <w:p w14:paraId="08ABCC09" w14:textId="46EBC25C" w:rsidR="009E310C" w:rsidRPr="00F203FE" w:rsidRDefault="009E310C" w:rsidP="00AF3CBD">
            <w:pPr>
              <w:jc w:val="center"/>
              <w:rPr>
                <w:rFonts w:ascii="Times New Roman" w:hAnsi="Times New Roman" w:cs="Times New Roman"/>
                <w:b/>
                <w:bCs/>
                <w:sz w:val="20"/>
                <w:szCs w:val="20"/>
                <w:lang w:val="en-US"/>
              </w:rPr>
            </w:pPr>
            <w:r w:rsidRPr="00F203FE">
              <w:rPr>
                <w:rFonts w:ascii="Times New Roman" w:hAnsi="Times New Roman" w:cs="Times New Roman"/>
                <w:b/>
                <w:bCs/>
                <w:sz w:val="20"/>
                <w:szCs w:val="20"/>
                <w:lang w:val="en-US"/>
              </w:rPr>
              <w:t>Dataset Size</w:t>
            </w:r>
          </w:p>
        </w:tc>
        <w:tc>
          <w:tcPr>
            <w:tcW w:w="1440" w:type="dxa"/>
            <w:tcBorders>
              <w:top w:val="single" w:sz="12" w:space="0" w:color="auto"/>
              <w:bottom w:val="single" w:sz="12" w:space="0" w:color="auto"/>
            </w:tcBorders>
            <w:vAlign w:val="center"/>
          </w:tcPr>
          <w:p w14:paraId="41BF1C28" w14:textId="784181E3" w:rsidR="009E310C" w:rsidRPr="00F203FE" w:rsidRDefault="009E310C" w:rsidP="00AF3CBD">
            <w:pPr>
              <w:jc w:val="center"/>
              <w:rPr>
                <w:rFonts w:ascii="Times New Roman" w:hAnsi="Times New Roman" w:cs="Times New Roman"/>
                <w:b/>
                <w:bCs/>
                <w:sz w:val="20"/>
                <w:szCs w:val="20"/>
                <w:lang w:val="en-US"/>
              </w:rPr>
            </w:pPr>
            <w:r w:rsidRPr="00F203FE">
              <w:rPr>
                <w:rFonts w:ascii="Times New Roman" w:hAnsi="Times New Roman" w:cs="Times New Roman"/>
                <w:b/>
                <w:bCs/>
                <w:sz w:val="20"/>
                <w:szCs w:val="20"/>
                <w:lang w:val="en-US"/>
              </w:rPr>
              <w:t>Imaging Modality</w:t>
            </w:r>
          </w:p>
        </w:tc>
        <w:tc>
          <w:tcPr>
            <w:tcW w:w="1916" w:type="dxa"/>
            <w:tcBorders>
              <w:top w:val="single" w:sz="12" w:space="0" w:color="auto"/>
              <w:bottom w:val="single" w:sz="12" w:space="0" w:color="auto"/>
            </w:tcBorders>
            <w:vAlign w:val="center"/>
          </w:tcPr>
          <w:p w14:paraId="5BA80EC9" w14:textId="2094E219" w:rsidR="009E310C" w:rsidRPr="00F203FE" w:rsidRDefault="00E879DB" w:rsidP="00AF3CBD">
            <w:pPr>
              <w:jc w:val="center"/>
              <w:rPr>
                <w:rFonts w:ascii="Times New Roman" w:hAnsi="Times New Roman" w:cs="Times New Roman"/>
                <w:b/>
                <w:bCs/>
                <w:sz w:val="20"/>
                <w:szCs w:val="20"/>
                <w:lang w:val="en-US"/>
              </w:rPr>
            </w:pPr>
            <w:r w:rsidRPr="00F203FE">
              <w:rPr>
                <w:rFonts w:ascii="Times New Roman" w:hAnsi="Times New Roman" w:cs="Times New Roman"/>
                <w:b/>
                <w:bCs/>
                <w:sz w:val="20"/>
                <w:szCs w:val="20"/>
                <w:lang w:val="en-US"/>
              </w:rPr>
              <w:t>Results</w:t>
            </w:r>
          </w:p>
        </w:tc>
      </w:tr>
      <w:tr w:rsidR="00E879DB" w14:paraId="417ADF98" w14:textId="77777777" w:rsidTr="00A72D43">
        <w:trPr>
          <w:trHeight w:val="720"/>
        </w:trPr>
        <w:tc>
          <w:tcPr>
            <w:tcW w:w="1487" w:type="dxa"/>
            <w:tcBorders>
              <w:top w:val="single" w:sz="12" w:space="0" w:color="auto"/>
              <w:bottom w:val="single" w:sz="12" w:space="0" w:color="auto"/>
            </w:tcBorders>
          </w:tcPr>
          <w:p w14:paraId="32344AC7" w14:textId="38D2BBF0" w:rsidR="00E879DB" w:rsidRPr="00F203FE" w:rsidRDefault="00E879DB" w:rsidP="00E879DB">
            <w:pPr>
              <w:jc w:val="center"/>
              <w:rPr>
                <w:rFonts w:ascii="Times New Roman" w:hAnsi="Times New Roman" w:cs="Times New Roman"/>
                <w:b/>
                <w:bCs/>
                <w:sz w:val="20"/>
                <w:szCs w:val="20"/>
                <w:lang w:val="en-US"/>
              </w:rPr>
            </w:pPr>
            <w:r w:rsidRPr="00F203FE">
              <w:rPr>
                <w:rFonts w:ascii="Times New Roman" w:hAnsi="Times New Roman" w:cs="Times New Roman"/>
                <w:sz w:val="20"/>
                <w:szCs w:val="20"/>
              </w:rPr>
              <w:t>Montúfar et al. 2018 [1</w:t>
            </w:r>
            <w:r w:rsidR="00F203FE">
              <w:rPr>
                <w:rFonts w:ascii="Times New Roman" w:hAnsi="Times New Roman" w:cs="Times New Roman"/>
                <w:sz w:val="20"/>
                <w:szCs w:val="20"/>
              </w:rPr>
              <w:t>8</w:t>
            </w:r>
            <w:r w:rsidRPr="00F203FE">
              <w:rPr>
                <w:rFonts w:ascii="Times New Roman" w:hAnsi="Times New Roman" w:cs="Times New Roman"/>
                <w:sz w:val="20"/>
                <w:szCs w:val="20"/>
              </w:rPr>
              <w:t>]</w:t>
            </w:r>
          </w:p>
        </w:tc>
        <w:tc>
          <w:tcPr>
            <w:tcW w:w="1590" w:type="dxa"/>
            <w:tcBorders>
              <w:top w:val="single" w:sz="12" w:space="0" w:color="auto"/>
              <w:bottom w:val="single" w:sz="12" w:space="0" w:color="auto"/>
            </w:tcBorders>
          </w:tcPr>
          <w:p w14:paraId="1B25884A" w14:textId="01E89786" w:rsidR="00E879DB" w:rsidRPr="00F203FE" w:rsidRDefault="00E879DB" w:rsidP="00E879DB">
            <w:pPr>
              <w:jc w:val="center"/>
              <w:rPr>
                <w:rFonts w:ascii="Times New Roman" w:hAnsi="Times New Roman" w:cs="Times New Roman"/>
                <w:b/>
                <w:bCs/>
                <w:sz w:val="20"/>
                <w:szCs w:val="20"/>
                <w:lang w:val="en-US"/>
              </w:rPr>
            </w:pPr>
            <w:r w:rsidRPr="00F203FE">
              <w:rPr>
                <w:rFonts w:ascii="Times New Roman" w:hAnsi="Times New Roman" w:cs="Times New Roman"/>
                <w:sz w:val="20"/>
                <w:szCs w:val="20"/>
              </w:rPr>
              <w:t>A hybrid approach combining Deep Learning and active shape models.</w:t>
            </w:r>
          </w:p>
        </w:tc>
        <w:tc>
          <w:tcPr>
            <w:tcW w:w="1498" w:type="dxa"/>
            <w:tcBorders>
              <w:top w:val="single" w:sz="12" w:space="0" w:color="auto"/>
              <w:bottom w:val="single" w:sz="12" w:space="0" w:color="auto"/>
            </w:tcBorders>
          </w:tcPr>
          <w:p w14:paraId="09EA4A1D" w14:textId="530998BD" w:rsidR="00E879DB" w:rsidRPr="00F203FE" w:rsidRDefault="00E879DB" w:rsidP="00E879DB">
            <w:pPr>
              <w:jc w:val="center"/>
              <w:rPr>
                <w:rFonts w:ascii="Times New Roman" w:hAnsi="Times New Roman" w:cs="Times New Roman"/>
                <w:b/>
                <w:bCs/>
                <w:sz w:val="20"/>
                <w:szCs w:val="20"/>
                <w:lang w:val="en-US"/>
              </w:rPr>
            </w:pPr>
            <w:r w:rsidRPr="00F203FE">
              <w:rPr>
                <w:rFonts w:ascii="Times New Roman" w:hAnsi="Times New Roman" w:cs="Times New Roman"/>
                <w:sz w:val="20"/>
                <w:szCs w:val="20"/>
              </w:rPr>
              <w:t>19</w:t>
            </w:r>
          </w:p>
        </w:tc>
        <w:tc>
          <w:tcPr>
            <w:tcW w:w="1095" w:type="dxa"/>
            <w:tcBorders>
              <w:top w:val="single" w:sz="12" w:space="0" w:color="auto"/>
              <w:bottom w:val="single" w:sz="12" w:space="0" w:color="auto"/>
            </w:tcBorders>
          </w:tcPr>
          <w:p w14:paraId="7C29FC18" w14:textId="3235792F" w:rsidR="00E879DB" w:rsidRPr="00F203FE" w:rsidRDefault="00E879DB" w:rsidP="00E879DB">
            <w:pPr>
              <w:jc w:val="center"/>
              <w:rPr>
                <w:rFonts w:ascii="Times New Roman" w:hAnsi="Times New Roman" w:cs="Times New Roman"/>
                <w:b/>
                <w:bCs/>
                <w:sz w:val="20"/>
                <w:szCs w:val="20"/>
                <w:lang w:val="en-US"/>
              </w:rPr>
            </w:pPr>
            <w:r w:rsidRPr="00F203FE">
              <w:rPr>
                <w:rFonts w:ascii="Times New Roman" w:hAnsi="Times New Roman" w:cs="Times New Roman"/>
                <w:sz w:val="20"/>
                <w:szCs w:val="20"/>
              </w:rPr>
              <w:t>1,000</w:t>
            </w:r>
          </w:p>
        </w:tc>
        <w:tc>
          <w:tcPr>
            <w:tcW w:w="1440" w:type="dxa"/>
            <w:tcBorders>
              <w:top w:val="single" w:sz="12" w:space="0" w:color="auto"/>
              <w:bottom w:val="single" w:sz="12" w:space="0" w:color="auto"/>
            </w:tcBorders>
          </w:tcPr>
          <w:p w14:paraId="71B92272" w14:textId="4876C77B" w:rsidR="00E879DB" w:rsidRPr="00F203FE" w:rsidRDefault="00E879DB" w:rsidP="00E879DB">
            <w:pPr>
              <w:jc w:val="center"/>
              <w:rPr>
                <w:rFonts w:ascii="Times New Roman" w:hAnsi="Times New Roman" w:cs="Times New Roman"/>
                <w:b/>
                <w:bCs/>
                <w:sz w:val="20"/>
                <w:szCs w:val="20"/>
                <w:lang w:val="en-US"/>
              </w:rPr>
            </w:pPr>
            <w:r w:rsidRPr="00F203FE">
              <w:rPr>
                <w:rFonts w:ascii="Times New Roman" w:hAnsi="Times New Roman" w:cs="Times New Roman"/>
                <w:sz w:val="20"/>
                <w:szCs w:val="20"/>
              </w:rPr>
              <w:t>CBCT</w:t>
            </w:r>
          </w:p>
        </w:tc>
        <w:tc>
          <w:tcPr>
            <w:tcW w:w="1916" w:type="dxa"/>
            <w:tcBorders>
              <w:top w:val="single" w:sz="12" w:space="0" w:color="auto"/>
              <w:bottom w:val="single" w:sz="12" w:space="0" w:color="auto"/>
            </w:tcBorders>
          </w:tcPr>
          <w:p w14:paraId="666B67D2" w14:textId="0FCF977F" w:rsidR="00E879DB" w:rsidRPr="00F203FE" w:rsidRDefault="00E879DB" w:rsidP="00E879DB">
            <w:pPr>
              <w:jc w:val="center"/>
              <w:rPr>
                <w:rFonts w:ascii="Times New Roman" w:hAnsi="Times New Roman" w:cs="Times New Roman"/>
                <w:b/>
                <w:bCs/>
                <w:sz w:val="20"/>
                <w:szCs w:val="20"/>
                <w:lang w:val="en-US"/>
              </w:rPr>
            </w:pPr>
            <w:r w:rsidRPr="00F203FE">
              <w:rPr>
                <w:rFonts w:ascii="Times New Roman" w:hAnsi="Times New Roman" w:cs="Times New Roman"/>
                <w:sz w:val="20"/>
                <w:szCs w:val="20"/>
              </w:rPr>
              <w:t>Mean error = 2.51</w:t>
            </w:r>
          </w:p>
        </w:tc>
      </w:tr>
      <w:tr w:rsidR="00E879DB" w14:paraId="16DD8913" w14:textId="77777777" w:rsidTr="000A0BDA">
        <w:trPr>
          <w:trHeight w:val="720"/>
        </w:trPr>
        <w:tc>
          <w:tcPr>
            <w:tcW w:w="1487" w:type="dxa"/>
            <w:tcBorders>
              <w:top w:val="single" w:sz="12" w:space="0" w:color="auto"/>
              <w:bottom w:val="single" w:sz="12" w:space="0" w:color="auto"/>
            </w:tcBorders>
            <w:vAlign w:val="center"/>
          </w:tcPr>
          <w:p w14:paraId="56169D44" w14:textId="6078D054"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Dai et. al, 2019</w:t>
            </w:r>
            <w:r w:rsidR="00F203FE">
              <w:rPr>
                <w:rFonts w:ascii="Times New Roman" w:hAnsi="Times New Roman" w:cs="Times New Roman"/>
                <w:sz w:val="20"/>
                <w:szCs w:val="20"/>
                <w:lang w:val="en-US"/>
              </w:rPr>
              <w:t xml:space="preserve"> [19]</w:t>
            </w:r>
          </w:p>
        </w:tc>
        <w:tc>
          <w:tcPr>
            <w:tcW w:w="1590" w:type="dxa"/>
            <w:tcBorders>
              <w:top w:val="single" w:sz="12" w:space="0" w:color="auto"/>
              <w:bottom w:val="single" w:sz="12" w:space="0" w:color="auto"/>
            </w:tcBorders>
            <w:vAlign w:val="center"/>
          </w:tcPr>
          <w:p w14:paraId="3C9C15A4" w14:textId="7BD0308D"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CNN based Encoder-Decoder and Regression Voting</w:t>
            </w:r>
          </w:p>
        </w:tc>
        <w:tc>
          <w:tcPr>
            <w:tcW w:w="1498" w:type="dxa"/>
            <w:tcBorders>
              <w:top w:val="single" w:sz="12" w:space="0" w:color="auto"/>
              <w:bottom w:val="single" w:sz="12" w:space="0" w:color="auto"/>
            </w:tcBorders>
            <w:vAlign w:val="center"/>
          </w:tcPr>
          <w:p w14:paraId="4AF7098C" w14:textId="3C9846F2"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19</w:t>
            </w:r>
          </w:p>
        </w:tc>
        <w:tc>
          <w:tcPr>
            <w:tcW w:w="1095" w:type="dxa"/>
            <w:tcBorders>
              <w:top w:val="single" w:sz="12" w:space="0" w:color="auto"/>
              <w:bottom w:val="single" w:sz="12" w:space="0" w:color="auto"/>
            </w:tcBorders>
            <w:vAlign w:val="center"/>
          </w:tcPr>
          <w:p w14:paraId="023618F4" w14:textId="5BF57C4F"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400</w:t>
            </w:r>
          </w:p>
        </w:tc>
        <w:tc>
          <w:tcPr>
            <w:tcW w:w="1440" w:type="dxa"/>
            <w:tcBorders>
              <w:top w:val="single" w:sz="12" w:space="0" w:color="auto"/>
              <w:bottom w:val="single" w:sz="12" w:space="0" w:color="auto"/>
            </w:tcBorders>
            <w:vAlign w:val="center"/>
          </w:tcPr>
          <w:p w14:paraId="7067FAFD" w14:textId="7982EE61"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X-ray</w:t>
            </w:r>
          </w:p>
        </w:tc>
        <w:tc>
          <w:tcPr>
            <w:tcW w:w="1916" w:type="dxa"/>
            <w:tcBorders>
              <w:top w:val="single" w:sz="12" w:space="0" w:color="auto"/>
              <w:bottom w:val="single" w:sz="12" w:space="0" w:color="auto"/>
            </w:tcBorders>
            <w:vAlign w:val="center"/>
          </w:tcPr>
          <w:p w14:paraId="7458C21E" w14:textId="4B834F15"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SDR:</w:t>
            </w:r>
          </w:p>
          <w:p w14:paraId="497406B7" w14:textId="10F335CA"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38% &lt; 2.0 mm</w:t>
            </w:r>
          </w:p>
          <w:p w14:paraId="6014BE83" w14:textId="3377AB4B"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80% &lt; 2.0 mm</w:t>
            </w:r>
          </w:p>
        </w:tc>
      </w:tr>
      <w:tr w:rsidR="00E879DB" w14:paraId="472AAE08" w14:textId="77777777" w:rsidTr="000A0BDA">
        <w:trPr>
          <w:trHeight w:val="720"/>
        </w:trPr>
        <w:tc>
          <w:tcPr>
            <w:tcW w:w="1487" w:type="dxa"/>
            <w:tcBorders>
              <w:top w:val="single" w:sz="12" w:space="0" w:color="auto"/>
              <w:bottom w:val="single" w:sz="12" w:space="0" w:color="auto"/>
            </w:tcBorders>
            <w:vAlign w:val="center"/>
          </w:tcPr>
          <w:p w14:paraId="4BE05D71" w14:textId="105DD2E6"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Kim. et. al, 2020</w:t>
            </w:r>
            <w:r w:rsidR="00F86223">
              <w:rPr>
                <w:rFonts w:ascii="Times New Roman" w:hAnsi="Times New Roman" w:cs="Times New Roman"/>
                <w:sz w:val="20"/>
                <w:szCs w:val="20"/>
                <w:lang w:val="en-US"/>
              </w:rPr>
              <w:t xml:space="preserve"> [20]</w:t>
            </w:r>
          </w:p>
        </w:tc>
        <w:tc>
          <w:tcPr>
            <w:tcW w:w="1590" w:type="dxa"/>
            <w:tcBorders>
              <w:top w:val="single" w:sz="12" w:space="0" w:color="auto"/>
              <w:bottom w:val="single" w:sz="12" w:space="0" w:color="auto"/>
            </w:tcBorders>
            <w:vAlign w:val="center"/>
          </w:tcPr>
          <w:p w14:paraId="796D9316" w14:textId="425D5932"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CNN based, Stacked Hourglass</w:t>
            </w:r>
          </w:p>
        </w:tc>
        <w:tc>
          <w:tcPr>
            <w:tcW w:w="1498" w:type="dxa"/>
            <w:tcBorders>
              <w:top w:val="single" w:sz="12" w:space="0" w:color="auto"/>
              <w:bottom w:val="single" w:sz="12" w:space="0" w:color="auto"/>
            </w:tcBorders>
            <w:vAlign w:val="center"/>
          </w:tcPr>
          <w:p w14:paraId="7BB0A76D" w14:textId="05157528"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23</w:t>
            </w:r>
          </w:p>
        </w:tc>
        <w:tc>
          <w:tcPr>
            <w:tcW w:w="1095" w:type="dxa"/>
            <w:tcBorders>
              <w:top w:val="single" w:sz="12" w:space="0" w:color="auto"/>
              <w:bottom w:val="single" w:sz="12" w:space="0" w:color="auto"/>
            </w:tcBorders>
            <w:vAlign w:val="center"/>
          </w:tcPr>
          <w:p w14:paraId="43140B4A" w14:textId="2ADFB0B3"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2075</w:t>
            </w:r>
          </w:p>
        </w:tc>
        <w:tc>
          <w:tcPr>
            <w:tcW w:w="1440" w:type="dxa"/>
            <w:tcBorders>
              <w:top w:val="single" w:sz="12" w:space="0" w:color="auto"/>
              <w:bottom w:val="single" w:sz="12" w:space="0" w:color="auto"/>
            </w:tcBorders>
            <w:vAlign w:val="center"/>
          </w:tcPr>
          <w:p w14:paraId="7301F81C" w14:textId="699699D1"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X-ray</w:t>
            </w:r>
          </w:p>
        </w:tc>
        <w:tc>
          <w:tcPr>
            <w:tcW w:w="1916" w:type="dxa"/>
            <w:tcBorders>
              <w:top w:val="single" w:sz="12" w:space="0" w:color="auto"/>
              <w:bottom w:val="single" w:sz="12" w:space="0" w:color="auto"/>
            </w:tcBorders>
            <w:vAlign w:val="center"/>
          </w:tcPr>
          <w:p w14:paraId="6F52ADF3" w14:textId="77777777"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SDR:</w:t>
            </w:r>
          </w:p>
          <w:p w14:paraId="5A79AA29" w14:textId="3215A9BB"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84.53% &lt; 2.0 mm</w:t>
            </w:r>
          </w:p>
          <w:p w14:paraId="3D3C8838" w14:textId="7E817021"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96.79% &lt; 4.0 mm</w:t>
            </w:r>
          </w:p>
          <w:p w14:paraId="1ADC8C1B" w14:textId="67E4ADEE"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Overall Error: 1.37 ± 1.79 mm</w:t>
            </w:r>
          </w:p>
          <w:p w14:paraId="734B95A7" w14:textId="351EB8F7"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SCR: 88.43%</w:t>
            </w:r>
          </w:p>
          <w:p w14:paraId="2D984F65" w14:textId="251CF0E1" w:rsidR="00E879DB" w:rsidRPr="00F203FE" w:rsidRDefault="00E879DB" w:rsidP="00E879DB">
            <w:pPr>
              <w:jc w:val="center"/>
              <w:rPr>
                <w:rFonts w:ascii="Times New Roman" w:hAnsi="Times New Roman" w:cs="Times New Roman"/>
                <w:sz w:val="20"/>
                <w:szCs w:val="20"/>
                <w:lang w:val="en-US"/>
              </w:rPr>
            </w:pPr>
          </w:p>
        </w:tc>
      </w:tr>
      <w:tr w:rsidR="00E879DB" w14:paraId="0B62091B" w14:textId="77777777" w:rsidTr="000A0BDA">
        <w:trPr>
          <w:trHeight w:val="720"/>
        </w:trPr>
        <w:tc>
          <w:tcPr>
            <w:tcW w:w="1487" w:type="dxa"/>
            <w:tcBorders>
              <w:top w:val="single" w:sz="12" w:space="0" w:color="auto"/>
              <w:bottom w:val="single" w:sz="12" w:space="0" w:color="auto"/>
            </w:tcBorders>
            <w:vAlign w:val="center"/>
          </w:tcPr>
          <w:p w14:paraId="4B6348AA" w14:textId="4513DD96"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Lee et. al, 2020</w:t>
            </w:r>
            <w:r w:rsidR="00F86223">
              <w:rPr>
                <w:rFonts w:ascii="Times New Roman" w:hAnsi="Times New Roman" w:cs="Times New Roman"/>
                <w:sz w:val="20"/>
                <w:szCs w:val="20"/>
                <w:lang w:val="en-US"/>
              </w:rPr>
              <w:t xml:space="preserve"> [21]</w:t>
            </w:r>
          </w:p>
        </w:tc>
        <w:tc>
          <w:tcPr>
            <w:tcW w:w="1590" w:type="dxa"/>
            <w:tcBorders>
              <w:top w:val="single" w:sz="12" w:space="0" w:color="auto"/>
              <w:bottom w:val="single" w:sz="12" w:space="0" w:color="auto"/>
            </w:tcBorders>
            <w:vAlign w:val="center"/>
          </w:tcPr>
          <w:p w14:paraId="3AE780D8" w14:textId="00128BDD"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Bayesian based CNN</w:t>
            </w:r>
          </w:p>
        </w:tc>
        <w:tc>
          <w:tcPr>
            <w:tcW w:w="1498" w:type="dxa"/>
            <w:tcBorders>
              <w:top w:val="single" w:sz="12" w:space="0" w:color="auto"/>
              <w:bottom w:val="single" w:sz="12" w:space="0" w:color="auto"/>
            </w:tcBorders>
            <w:vAlign w:val="center"/>
          </w:tcPr>
          <w:p w14:paraId="5E46A533" w14:textId="3B3423D3"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19</w:t>
            </w:r>
          </w:p>
        </w:tc>
        <w:tc>
          <w:tcPr>
            <w:tcW w:w="1095" w:type="dxa"/>
            <w:tcBorders>
              <w:top w:val="single" w:sz="12" w:space="0" w:color="auto"/>
              <w:bottom w:val="single" w:sz="12" w:space="0" w:color="auto"/>
            </w:tcBorders>
            <w:vAlign w:val="center"/>
          </w:tcPr>
          <w:p w14:paraId="573C8159" w14:textId="5413686E"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400</w:t>
            </w:r>
          </w:p>
        </w:tc>
        <w:tc>
          <w:tcPr>
            <w:tcW w:w="1440" w:type="dxa"/>
            <w:tcBorders>
              <w:top w:val="single" w:sz="12" w:space="0" w:color="auto"/>
              <w:bottom w:val="single" w:sz="12" w:space="0" w:color="auto"/>
            </w:tcBorders>
            <w:vAlign w:val="center"/>
          </w:tcPr>
          <w:p w14:paraId="473B1BC8" w14:textId="5989F9AA"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X-ray</w:t>
            </w:r>
          </w:p>
        </w:tc>
        <w:tc>
          <w:tcPr>
            <w:tcW w:w="1916" w:type="dxa"/>
            <w:tcBorders>
              <w:top w:val="single" w:sz="12" w:space="0" w:color="auto"/>
              <w:bottom w:val="single" w:sz="12" w:space="0" w:color="auto"/>
            </w:tcBorders>
            <w:vAlign w:val="center"/>
          </w:tcPr>
          <w:p w14:paraId="14B85CA1" w14:textId="4B60C742"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SDR:</w:t>
            </w:r>
          </w:p>
          <w:p w14:paraId="70078D34" w14:textId="46B7A497"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82.11% &lt; 2.0 mm</w:t>
            </w:r>
          </w:p>
          <w:p w14:paraId="2D6936FE" w14:textId="0E31FF6A"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88.63% &lt; 2.5 mm</w:t>
            </w:r>
          </w:p>
          <w:p w14:paraId="3F5DC0B4" w14:textId="2F202EB8"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92.28% &lt; 3.0 mm</w:t>
            </w:r>
          </w:p>
          <w:p w14:paraId="41A5A970" w14:textId="00AD1EF1"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95.96% &lt; 4.0 mm</w:t>
            </w:r>
          </w:p>
        </w:tc>
      </w:tr>
      <w:tr w:rsidR="00E879DB" w14:paraId="0307DFC7" w14:textId="77777777" w:rsidTr="000A0BDA">
        <w:trPr>
          <w:trHeight w:val="720"/>
        </w:trPr>
        <w:tc>
          <w:tcPr>
            <w:tcW w:w="1487" w:type="dxa"/>
            <w:tcBorders>
              <w:top w:val="single" w:sz="12" w:space="0" w:color="auto"/>
              <w:bottom w:val="single" w:sz="12" w:space="0" w:color="auto"/>
            </w:tcBorders>
            <w:vAlign w:val="center"/>
          </w:tcPr>
          <w:p w14:paraId="6F7367FA" w14:textId="792E82B3"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Noothout et. al, 2020</w:t>
            </w:r>
            <w:r w:rsidR="00F86223">
              <w:rPr>
                <w:rFonts w:ascii="Times New Roman" w:hAnsi="Times New Roman" w:cs="Times New Roman"/>
                <w:sz w:val="20"/>
                <w:szCs w:val="20"/>
                <w:lang w:val="en-US"/>
              </w:rPr>
              <w:t xml:space="preserve"> [22]</w:t>
            </w:r>
          </w:p>
        </w:tc>
        <w:tc>
          <w:tcPr>
            <w:tcW w:w="1590" w:type="dxa"/>
            <w:tcBorders>
              <w:top w:val="single" w:sz="12" w:space="0" w:color="auto"/>
              <w:bottom w:val="single" w:sz="12" w:space="0" w:color="auto"/>
            </w:tcBorders>
            <w:vAlign w:val="center"/>
          </w:tcPr>
          <w:p w14:paraId="3968D86F" w14:textId="45FD18BC"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Fully Convolutional Network</w:t>
            </w:r>
          </w:p>
        </w:tc>
        <w:tc>
          <w:tcPr>
            <w:tcW w:w="1498" w:type="dxa"/>
            <w:tcBorders>
              <w:top w:val="single" w:sz="12" w:space="0" w:color="auto"/>
              <w:bottom w:val="single" w:sz="12" w:space="0" w:color="auto"/>
            </w:tcBorders>
            <w:vAlign w:val="center"/>
          </w:tcPr>
          <w:p w14:paraId="0643E27C" w14:textId="442DCED4"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19</w:t>
            </w:r>
          </w:p>
        </w:tc>
        <w:tc>
          <w:tcPr>
            <w:tcW w:w="1095" w:type="dxa"/>
            <w:tcBorders>
              <w:top w:val="single" w:sz="12" w:space="0" w:color="auto"/>
              <w:bottom w:val="single" w:sz="12" w:space="0" w:color="auto"/>
            </w:tcBorders>
            <w:vAlign w:val="center"/>
          </w:tcPr>
          <w:p w14:paraId="75545F73" w14:textId="005A9D89"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400</w:t>
            </w:r>
          </w:p>
        </w:tc>
        <w:tc>
          <w:tcPr>
            <w:tcW w:w="1440" w:type="dxa"/>
            <w:tcBorders>
              <w:top w:val="single" w:sz="12" w:space="0" w:color="auto"/>
              <w:bottom w:val="single" w:sz="12" w:space="0" w:color="auto"/>
            </w:tcBorders>
            <w:vAlign w:val="center"/>
          </w:tcPr>
          <w:p w14:paraId="40DEA5A7" w14:textId="63AC68EB"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X-ray</w:t>
            </w:r>
          </w:p>
        </w:tc>
        <w:tc>
          <w:tcPr>
            <w:tcW w:w="1916" w:type="dxa"/>
            <w:tcBorders>
              <w:top w:val="single" w:sz="12" w:space="0" w:color="auto"/>
              <w:bottom w:val="single" w:sz="12" w:space="0" w:color="auto"/>
            </w:tcBorders>
            <w:vAlign w:val="center"/>
          </w:tcPr>
          <w:p w14:paraId="652A47BA" w14:textId="6FECD4A7"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MSE:</w:t>
            </w:r>
          </w:p>
          <w:p w14:paraId="77F4CDC7" w14:textId="6BA6F0F1"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0.95 mm on test set 1</w:t>
            </w:r>
          </w:p>
          <w:p w14:paraId="3885E0A5" w14:textId="5CDF2755"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1.07 mm on test set 2</w:t>
            </w:r>
          </w:p>
        </w:tc>
      </w:tr>
      <w:tr w:rsidR="00E879DB" w14:paraId="3035F00F" w14:textId="77777777" w:rsidTr="000A0BDA">
        <w:trPr>
          <w:trHeight w:val="720"/>
        </w:trPr>
        <w:tc>
          <w:tcPr>
            <w:tcW w:w="1487" w:type="dxa"/>
            <w:tcBorders>
              <w:top w:val="single" w:sz="12" w:space="0" w:color="auto"/>
              <w:bottom w:val="single" w:sz="12" w:space="0" w:color="auto"/>
            </w:tcBorders>
            <w:vAlign w:val="center"/>
          </w:tcPr>
          <w:p w14:paraId="2FCFB357" w14:textId="701EF739"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Takeda et. al, 2020</w:t>
            </w:r>
            <w:r w:rsidR="00F86223">
              <w:rPr>
                <w:rFonts w:ascii="Times New Roman" w:hAnsi="Times New Roman" w:cs="Times New Roman"/>
                <w:sz w:val="20"/>
                <w:szCs w:val="20"/>
                <w:lang w:val="en-US"/>
              </w:rPr>
              <w:t xml:space="preserve"> [23]</w:t>
            </w:r>
          </w:p>
        </w:tc>
        <w:tc>
          <w:tcPr>
            <w:tcW w:w="1590" w:type="dxa"/>
            <w:tcBorders>
              <w:top w:val="single" w:sz="12" w:space="0" w:color="auto"/>
              <w:bottom w:val="single" w:sz="12" w:space="0" w:color="auto"/>
            </w:tcBorders>
            <w:vAlign w:val="center"/>
          </w:tcPr>
          <w:p w14:paraId="4E1FE3A0" w14:textId="52A3697E"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CNN with fully connected layers</w:t>
            </w:r>
          </w:p>
        </w:tc>
        <w:tc>
          <w:tcPr>
            <w:tcW w:w="1498" w:type="dxa"/>
            <w:tcBorders>
              <w:top w:val="single" w:sz="12" w:space="0" w:color="auto"/>
              <w:bottom w:val="single" w:sz="12" w:space="0" w:color="auto"/>
            </w:tcBorders>
            <w:vAlign w:val="center"/>
          </w:tcPr>
          <w:p w14:paraId="386C54DB" w14:textId="11B9A737"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4</w:t>
            </w:r>
          </w:p>
        </w:tc>
        <w:tc>
          <w:tcPr>
            <w:tcW w:w="1095" w:type="dxa"/>
            <w:tcBorders>
              <w:top w:val="single" w:sz="12" w:space="0" w:color="auto"/>
              <w:bottom w:val="single" w:sz="12" w:space="0" w:color="auto"/>
            </w:tcBorders>
            <w:vAlign w:val="center"/>
          </w:tcPr>
          <w:p w14:paraId="2F002655" w14:textId="6F020F02"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400</w:t>
            </w:r>
          </w:p>
        </w:tc>
        <w:tc>
          <w:tcPr>
            <w:tcW w:w="1440" w:type="dxa"/>
            <w:tcBorders>
              <w:top w:val="single" w:sz="12" w:space="0" w:color="auto"/>
              <w:bottom w:val="single" w:sz="12" w:space="0" w:color="auto"/>
            </w:tcBorders>
            <w:vAlign w:val="center"/>
          </w:tcPr>
          <w:p w14:paraId="33CB5D60" w14:textId="39FFC771"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X-ray</w:t>
            </w:r>
          </w:p>
        </w:tc>
        <w:tc>
          <w:tcPr>
            <w:tcW w:w="1916" w:type="dxa"/>
            <w:tcBorders>
              <w:top w:val="single" w:sz="12" w:space="0" w:color="auto"/>
              <w:bottom w:val="single" w:sz="12" w:space="0" w:color="auto"/>
            </w:tcBorders>
            <w:vAlign w:val="center"/>
          </w:tcPr>
          <w:p w14:paraId="07395857" w14:textId="77777777"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MAE (SGD Optimizer): 1.67 ± 1.77 mm</w:t>
            </w:r>
          </w:p>
          <w:p w14:paraId="1A6A5270" w14:textId="0998A02A"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SDR (SGD Optimizer)</w:t>
            </w:r>
          </w:p>
          <w:p w14:paraId="1BCA0531" w14:textId="0C88ABB7"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29.5% &lt; 2.0 mm</w:t>
            </w:r>
          </w:p>
        </w:tc>
      </w:tr>
      <w:tr w:rsidR="00E879DB" w14:paraId="05A95DF6" w14:textId="77777777" w:rsidTr="000A0BDA">
        <w:trPr>
          <w:trHeight w:val="720"/>
        </w:trPr>
        <w:tc>
          <w:tcPr>
            <w:tcW w:w="1487" w:type="dxa"/>
            <w:tcBorders>
              <w:top w:val="single" w:sz="12" w:space="0" w:color="auto"/>
              <w:bottom w:val="single" w:sz="12" w:space="0" w:color="auto"/>
            </w:tcBorders>
            <w:vAlign w:val="center"/>
          </w:tcPr>
          <w:p w14:paraId="4B03F500" w14:textId="04EA1504"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Zeng et. al, 2021</w:t>
            </w:r>
            <w:r w:rsidR="00F86223">
              <w:rPr>
                <w:rFonts w:ascii="Times New Roman" w:hAnsi="Times New Roman" w:cs="Times New Roman"/>
                <w:sz w:val="20"/>
                <w:szCs w:val="20"/>
                <w:lang w:val="en-US"/>
              </w:rPr>
              <w:t>[24]</w:t>
            </w:r>
          </w:p>
        </w:tc>
        <w:tc>
          <w:tcPr>
            <w:tcW w:w="1590" w:type="dxa"/>
            <w:tcBorders>
              <w:top w:val="single" w:sz="12" w:space="0" w:color="auto"/>
              <w:bottom w:val="single" w:sz="12" w:space="0" w:color="auto"/>
            </w:tcBorders>
            <w:vAlign w:val="center"/>
          </w:tcPr>
          <w:p w14:paraId="71DAD092" w14:textId="1022237D"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Cascaded CNN</w:t>
            </w:r>
          </w:p>
        </w:tc>
        <w:tc>
          <w:tcPr>
            <w:tcW w:w="1498" w:type="dxa"/>
            <w:tcBorders>
              <w:top w:val="single" w:sz="12" w:space="0" w:color="auto"/>
              <w:bottom w:val="single" w:sz="12" w:space="0" w:color="auto"/>
            </w:tcBorders>
            <w:vAlign w:val="center"/>
          </w:tcPr>
          <w:p w14:paraId="72806D7E" w14:textId="1A7E538E"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19</w:t>
            </w:r>
          </w:p>
        </w:tc>
        <w:tc>
          <w:tcPr>
            <w:tcW w:w="1095" w:type="dxa"/>
            <w:tcBorders>
              <w:top w:val="single" w:sz="12" w:space="0" w:color="auto"/>
              <w:bottom w:val="single" w:sz="12" w:space="0" w:color="auto"/>
            </w:tcBorders>
            <w:vAlign w:val="center"/>
          </w:tcPr>
          <w:p w14:paraId="43F56FBD" w14:textId="4F78CE99"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400</w:t>
            </w:r>
          </w:p>
        </w:tc>
        <w:tc>
          <w:tcPr>
            <w:tcW w:w="1440" w:type="dxa"/>
            <w:tcBorders>
              <w:top w:val="single" w:sz="12" w:space="0" w:color="auto"/>
              <w:bottom w:val="single" w:sz="12" w:space="0" w:color="auto"/>
            </w:tcBorders>
            <w:vAlign w:val="center"/>
          </w:tcPr>
          <w:p w14:paraId="39CC6DF7" w14:textId="62B7DDE6"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X-ray</w:t>
            </w:r>
          </w:p>
        </w:tc>
        <w:tc>
          <w:tcPr>
            <w:tcW w:w="1916" w:type="dxa"/>
            <w:tcBorders>
              <w:top w:val="single" w:sz="12" w:space="0" w:color="auto"/>
              <w:bottom w:val="single" w:sz="12" w:space="0" w:color="auto"/>
            </w:tcBorders>
            <w:vAlign w:val="center"/>
          </w:tcPr>
          <w:p w14:paraId="67A16480" w14:textId="77777777"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SDR:</w:t>
            </w:r>
          </w:p>
          <w:p w14:paraId="0FD58467" w14:textId="72304CBE"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76.82% &lt; 2 mm</w:t>
            </w:r>
          </w:p>
          <w:p w14:paraId="72A3816E" w14:textId="41FD0262"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95.58% &lt; 4mm</w:t>
            </w:r>
          </w:p>
        </w:tc>
      </w:tr>
      <w:tr w:rsidR="00E879DB" w14:paraId="713C3B9E" w14:textId="77777777" w:rsidTr="000A0BDA">
        <w:trPr>
          <w:trHeight w:val="720"/>
        </w:trPr>
        <w:tc>
          <w:tcPr>
            <w:tcW w:w="1487" w:type="dxa"/>
            <w:tcBorders>
              <w:top w:val="single" w:sz="12" w:space="0" w:color="auto"/>
              <w:bottom w:val="single" w:sz="12" w:space="0" w:color="auto"/>
            </w:tcBorders>
            <w:vAlign w:val="center"/>
          </w:tcPr>
          <w:p w14:paraId="15562BD4" w14:textId="19D1DFE3"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Kim et. al, 2021</w:t>
            </w:r>
            <w:r w:rsidR="00F86223">
              <w:rPr>
                <w:rFonts w:ascii="Times New Roman" w:hAnsi="Times New Roman" w:cs="Times New Roman"/>
                <w:sz w:val="20"/>
                <w:szCs w:val="20"/>
                <w:lang w:val="en-US"/>
              </w:rPr>
              <w:t>[25]</w:t>
            </w:r>
          </w:p>
        </w:tc>
        <w:tc>
          <w:tcPr>
            <w:tcW w:w="1590" w:type="dxa"/>
            <w:tcBorders>
              <w:top w:val="single" w:sz="12" w:space="0" w:color="auto"/>
              <w:bottom w:val="single" w:sz="12" w:space="0" w:color="auto"/>
            </w:tcBorders>
            <w:vAlign w:val="center"/>
          </w:tcPr>
          <w:p w14:paraId="25DC310B" w14:textId="1565566F"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Multi-Stage CNN</w:t>
            </w:r>
          </w:p>
        </w:tc>
        <w:tc>
          <w:tcPr>
            <w:tcW w:w="1498" w:type="dxa"/>
            <w:tcBorders>
              <w:top w:val="single" w:sz="12" w:space="0" w:color="auto"/>
              <w:bottom w:val="single" w:sz="12" w:space="0" w:color="auto"/>
            </w:tcBorders>
            <w:vAlign w:val="center"/>
          </w:tcPr>
          <w:p w14:paraId="0B524259" w14:textId="430FC327"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15</w:t>
            </w:r>
          </w:p>
        </w:tc>
        <w:tc>
          <w:tcPr>
            <w:tcW w:w="1095" w:type="dxa"/>
            <w:tcBorders>
              <w:top w:val="single" w:sz="12" w:space="0" w:color="auto"/>
              <w:bottom w:val="single" w:sz="12" w:space="0" w:color="auto"/>
            </w:tcBorders>
            <w:vAlign w:val="center"/>
          </w:tcPr>
          <w:p w14:paraId="6DC81184" w14:textId="1E8246F8"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430 Lateral + 430 MIP Lateral</w:t>
            </w:r>
          </w:p>
        </w:tc>
        <w:tc>
          <w:tcPr>
            <w:tcW w:w="1440" w:type="dxa"/>
            <w:tcBorders>
              <w:top w:val="single" w:sz="12" w:space="0" w:color="auto"/>
              <w:bottom w:val="single" w:sz="12" w:space="0" w:color="auto"/>
            </w:tcBorders>
            <w:vAlign w:val="center"/>
          </w:tcPr>
          <w:p w14:paraId="2F54F635" w14:textId="5DC2D997"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CBCT</w:t>
            </w:r>
          </w:p>
        </w:tc>
        <w:tc>
          <w:tcPr>
            <w:tcW w:w="1916" w:type="dxa"/>
            <w:tcBorders>
              <w:top w:val="single" w:sz="12" w:space="0" w:color="auto"/>
              <w:bottom w:val="single" w:sz="12" w:space="0" w:color="auto"/>
            </w:tcBorders>
            <w:vAlign w:val="center"/>
          </w:tcPr>
          <w:p w14:paraId="34062A52" w14:textId="77777777"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MRE: 1.03 ± 1.29 mm</w:t>
            </w:r>
          </w:p>
          <w:p w14:paraId="6D80AAB0" w14:textId="77777777"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SDR:</w:t>
            </w:r>
          </w:p>
          <w:p w14:paraId="1A3FE6EB" w14:textId="2251344F"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87.13% &lt; 2.0 mm</w:t>
            </w:r>
          </w:p>
          <w:p w14:paraId="69760F77" w14:textId="205071D9"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96.59% &lt; 4.0 mm</w:t>
            </w:r>
          </w:p>
        </w:tc>
      </w:tr>
      <w:tr w:rsidR="00E879DB" w14:paraId="7F9AF16A" w14:textId="77777777" w:rsidTr="000A0BDA">
        <w:trPr>
          <w:trHeight w:val="720"/>
        </w:trPr>
        <w:tc>
          <w:tcPr>
            <w:tcW w:w="1487" w:type="dxa"/>
            <w:tcBorders>
              <w:top w:val="single" w:sz="12" w:space="0" w:color="auto"/>
              <w:bottom w:val="single" w:sz="12" w:space="0" w:color="auto"/>
            </w:tcBorders>
            <w:vAlign w:val="center"/>
          </w:tcPr>
          <w:p w14:paraId="16957F91" w14:textId="17C9803F"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Wang et. al, 2021</w:t>
            </w:r>
            <w:r w:rsidR="00F86223">
              <w:rPr>
                <w:rFonts w:ascii="Times New Roman" w:hAnsi="Times New Roman" w:cs="Times New Roman"/>
                <w:sz w:val="20"/>
                <w:szCs w:val="20"/>
                <w:lang w:val="en-US"/>
              </w:rPr>
              <w:t>[26]</w:t>
            </w:r>
          </w:p>
        </w:tc>
        <w:tc>
          <w:tcPr>
            <w:tcW w:w="1590" w:type="dxa"/>
            <w:tcBorders>
              <w:top w:val="single" w:sz="12" w:space="0" w:color="auto"/>
              <w:bottom w:val="single" w:sz="12" w:space="0" w:color="auto"/>
            </w:tcBorders>
            <w:vAlign w:val="center"/>
          </w:tcPr>
          <w:p w14:paraId="004B9F3E" w14:textId="03DCAFB8"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Iterative Deep CNN</w:t>
            </w:r>
          </w:p>
        </w:tc>
        <w:tc>
          <w:tcPr>
            <w:tcW w:w="1498" w:type="dxa"/>
            <w:tcBorders>
              <w:top w:val="single" w:sz="12" w:space="0" w:color="auto"/>
              <w:bottom w:val="single" w:sz="12" w:space="0" w:color="auto"/>
            </w:tcBorders>
            <w:vAlign w:val="center"/>
          </w:tcPr>
          <w:p w14:paraId="7028BE86" w14:textId="7BD5D698"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19</w:t>
            </w:r>
          </w:p>
        </w:tc>
        <w:tc>
          <w:tcPr>
            <w:tcW w:w="1095" w:type="dxa"/>
            <w:tcBorders>
              <w:top w:val="single" w:sz="12" w:space="0" w:color="auto"/>
              <w:bottom w:val="single" w:sz="12" w:space="0" w:color="auto"/>
            </w:tcBorders>
            <w:vAlign w:val="center"/>
          </w:tcPr>
          <w:p w14:paraId="662212F0" w14:textId="673DDA50"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400</w:t>
            </w:r>
          </w:p>
        </w:tc>
        <w:tc>
          <w:tcPr>
            <w:tcW w:w="1440" w:type="dxa"/>
            <w:tcBorders>
              <w:top w:val="single" w:sz="12" w:space="0" w:color="auto"/>
              <w:bottom w:val="single" w:sz="12" w:space="0" w:color="auto"/>
            </w:tcBorders>
            <w:vAlign w:val="center"/>
          </w:tcPr>
          <w:p w14:paraId="443D7DF1" w14:textId="749F4F38"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X-ray</w:t>
            </w:r>
          </w:p>
        </w:tc>
        <w:tc>
          <w:tcPr>
            <w:tcW w:w="1916" w:type="dxa"/>
            <w:tcBorders>
              <w:top w:val="single" w:sz="12" w:space="0" w:color="auto"/>
              <w:bottom w:val="single" w:sz="12" w:space="0" w:color="auto"/>
            </w:tcBorders>
            <w:vAlign w:val="center"/>
          </w:tcPr>
          <w:p w14:paraId="0DBEC985" w14:textId="77777777"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SDR:</w:t>
            </w:r>
          </w:p>
          <w:p w14:paraId="061570F4" w14:textId="492C5FAF"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87.51% &lt; 2.0 mm</w:t>
            </w:r>
          </w:p>
        </w:tc>
      </w:tr>
      <w:tr w:rsidR="00E879DB" w14:paraId="21586F16" w14:textId="77777777" w:rsidTr="000A0BDA">
        <w:trPr>
          <w:trHeight w:val="720"/>
        </w:trPr>
        <w:tc>
          <w:tcPr>
            <w:tcW w:w="1487" w:type="dxa"/>
            <w:tcBorders>
              <w:top w:val="single" w:sz="12" w:space="0" w:color="auto"/>
              <w:bottom w:val="single" w:sz="12" w:space="0" w:color="auto"/>
            </w:tcBorders>
            <w:vAlign w:val="center"/>
          </w:tcPr>
          <w:p w14:paraId="4D8669BA" w14:textId="7E1322F3" w:rsidR="00E879DB" w:rsidRPr="00F203FE" w:rsidRDefault="00E879DB" w:rsidP="00E879DB">
            <w:pPr>
              <w:jc w:val="center"/>
              <w:rPr>
                <w:rFonts w:ascii="Times New Roman" w:hAnsi="Times New Roman" w:cs="Times New Roman"/>
                <w:sz w:val="20"/>
                <w:szCs w:val="20"/>
                <w:lang w:val="en-US"/>
              </w:rPr>
            </w:pPr>
            <w:r w:rsidRPr="00F203FE">
              <w:rPr>
                <w:rFonts w:ascii="Times New Roman" w:eastAsia="Arial" w:hAnsi="Times New Roman" w:cs="Times New Roman"/>
                <w:color w:val="222222"/>
                <w:sz w:val="20"/>
                <w:szCs w:val="20"/>
                <w:highlight w:val="white"/>
                <w:lang w:val="es-ES"/>
              </w:rPr>
              <w:lastRenderedPageBreak/>
              <w:t>Šavc</w:t>
            </w:r>
            <w:r w:rsidRPr="00F203FE">
              <w:rPr>
                <w:rFonts w:ascii="Times New Roman" w:eastAsia="Arial" w:hAnsi="Times New Roman" w:cs="Times New Roman"/>
                <w:color w:val="222222"/>
                <w:sz w:val="20"/>
                <w:szCs w:val="20"/>
                <w:lang w:val="es-ES"/>
              </w:rPr>
              <w:t xml:space="preserve"> et. al., 2022</w:t>
            </w:r>
            <w:r w:rsidR="00F86223">
              <w:rPr>
                <w:rFonts w:ascii="Times New Roman" w:eastAsia="Arial" w:hAnsi="Times New Roman" w:cs="Times New Roman"/>
                <w:color w:val="222222"/>
                <w:sz w:val="20"/>
                <w:szCs w:val="20"/>
                <w:lang w:val="es-ES"/>
              </w:rPr>
              <w:t xml:space="preserve"> [27]</w:t>
            </w:r>
          </w:p>
        </w:tc>
        <w:tc>
          <w:tcPr>
            <w:tcW w:w="1590" w:type="dxa"/>
            <w:tcBorders>
              <w:top w:val="single" w:sz="12" w:space="0" w:color="auto"/>
              <w:bottom w:val="single" w:sz="12" w:space="0" w:color="auto"/>
            </w:tcBorders>
            <w:vAlign w:val="center"/>
          </w:tcPr>
          <w:p w14:paraId="3892E9B9" w14:textId="7E1ED7C6"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CNN – Spatial Configuration Net</w:t>
            </w:r>
          </w:p>
        </w:tc>
        <w:tc>
          <w:tcPr>
            <w:tcW w:w="1498" w:type="dxa"/>
            <w:tcBorders>
              <w:top w:val="single" w:sz="12" w:space="0" w:color="auto"/>
              <w:bottom w:val="single" w:sz="12" w:space="0" w:color="auto"/>
            </w:tcBorders>
            <w:vAlign w:val="center"/>
          </w:tcPr>
          <w:p w14:paraId="1D5A1BDC" w14:textId="77777777"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Public: 19</w:t>
            </w:r>
          </w:p>
          <w:p w14:paraId="771D4049" w14:textId="636D49CB"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Private: 72</w:t>
            </w:r>
          </w:p>
        </w:tc>
        <w:tc>
          <w:tcPr>
            <w:tcW w:w="1095" w:type="dxa"/>
            <w:tcBorders>
              <w:top w:val="single" w:sz="12" w:space="0" w:color="auto"/>
              <w:bottom w:val="single" w:sz="12" w:space="0" w:color="auto"/>
            </w:tcBorders>
            <w:vAlign w:val="center"/>
          </w:tcPr>
          <w:p w14:paraId="2089E31A" w14:textId="77777777"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Public: 400</w:t>
            </w:r>
          </w:p>
          <w:p w14:paraId="383827CE" w14:textId="30A637FF"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Private: 4695</w:t>
            </w:r>
          </w:p>
        </w:tc>
        <w:tc>
          <w:tcPr>
            <w:tcW w:w="1440" w:type="dxa"/>
            <w:tcBorders>
              <w:top w:val="single" w:sz="12" w:space="0" w:color="auto"/>
              <w:bottom w:val="single" w:sz="12" w:space="0" w:color="auto"/>
            </w:tcBorders>
            <w:vAlign w:val="center"/>
          </w:tcPr>
          <w:p w14:paraId="5D5BEA44" w14:textId="3413EEA2"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X-ray</w:t>
            </w:r>
          </w:p>
        </w:tc>
        <w:tc>
          <w:tcPr>
            <w:tcW w:w="1916" w:type="dxa"/>
            <w:tcBorders>
              <w:top w:val="single" w:sz="12" w:space="0" w:color="auto"/>
              <w:bottom w:val="single" w:sz="12" w:space="0" w:color="auto"/>
            </w:tcBorders>
            <w:vAlign w:val="center"/>
          </w:tcPr>
          <w:p w14:paraId="72B6A89B" w14:textId="686A2980"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Public:</w:t>
            </w:r>
          </w:p>
          <w:p w14:paraId="19DD6F2E" w14:textId="3BB1EF2E"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MRE: 1.13 ± 1.11 mm on test set 1 of ISBI</w:t>
            </w:r>
          </w:p>
          <w:p w14:paraId="153706EF" w14:textId="465F8BD9"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85.61% &lt; 2.0 mm</w:t>
            </w:r>
          </w:p>
          <w:p w14:paraId="50F31409" w14:textId="7E764B80"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Private:</w:t>
            </w:r>
          </w:p>
          <w:p w14:paraId="2A372A24" w14:textId="094C2A76"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MRE: 11.26 ± 17.51 px</w:t>
            </w:r>
          </w:p>
        </w:tc>
      </w:tr>
      <w:tr w:rsidR="00E879DB" w14:paraId="568DDF37" w14:textId="77777777" w:rsidTr="007F75D3">
        <w:trPr>
          <w:trHeight w:val="720"/>
        </w:trPr>
        <w:tc>
          <w:tcPr>
            <w:tcW w:w="1487" w:type="dxa"/>
            <w:tcBorders>
              <w:top w:val="single" w:sz="12" w:space="0" w:color="auto"/>
              <w:bottom w:val="single" w:sz="12" w:space="0" w:color="auto"/>
            </w:tcBorders>
          </w:tcPr>
          <w:p w14:paraId="6D16A526" w14:textId="6895DE5C" w:rsidR="00E879DB" w:rsidRPr="00F203FE" w:rsidRDefault="00E879DB" w:rsidP="00E879DB">
            <w:pPr>
              <w:jc w:val="center"/>
              <w:rPr>
                <w:rFonts w:ascii="Times New Roman" w:eastAsia="Arial" w:hAnsi="Times New Roman" w:cs="Times New Roman"/>
                <w:color w:val="222222"/>
                <w:sz w:val="20"/>
                <w:szCs w:val="20"/>
                <w:highlight w:val="white"/>
                <w:lang w:val="es-ES"/>
              </w:rPr>
            </w:pPr>
            <w:r w:rsidRPr="00F203FE">
              <w:rPr>
                <w:rFonts w:ascii="Times New Roman" w:hAnsi="Times New Roman" w:cs="Times New Roman"/>
                <w:sz w:val="20"/>
                <w:szCs w:val="20"/>
              </w:rPr>
              <w:t>Rashmi et al. 2022 [</w:t>
            </w:r>
            <w:r w:rsidR="00F86223">
              <w:rPr>
                <w:rFonts w:ascii="Times New Roman" w:hAnsi="Times New Roman" w:cs="Times New Roman"/>
                <w:sz w:val="20"/>
                <w:szCs w:val="20"/>
              </w:rPr>
              <w:t>28</w:t>
            </w:r>
            <w:r w:rsidRPr="00F203FE">
              <w:rPr>
                <w:rFonts w:ascii="Times New Roman" w:hAnsi="Times New Roman" w:cs="Times New Roman"/>
                <w:sz w:val="20"/>
                <w:szCs w:val="20"/>
              </w:rPr>
              <w:t>]</w:t>
            </w:r>
          </w:p>
        </w:tc>
        <w:tc>
          <w:tcPr>
            <w:tcW w:w="1590" w:type="dxa"/>
            <w:tcBorders>
              <w:top w:val="single" w:sz="12" w:space="0" w:color="auto"/>
              <w:bottom w:val="single" w:sz="12" w:space="0" w:color="auto"/>
            </w:tcBorders>
          </w:tcPr>
          <w:p w14:paraId="18CA911A" w14:textId="50A526D0"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rPr>
              <w:t>Combination of U-net based CNN and heatmap regression</w:t>
            </w:r>
          </w:p>
        </w:tc>
        <w:tc>
          <w:tcPr>
            <w:tcW w:w="1498" w:type="dxa"/>
            <w:tcBorders>
              <w:top w:val="single" w:sz="12" w:space="0" w:color="auto"/>
              <w:bottom w:val="single" w:sz="12" w:space="0" w:color="auto"/>
            </w:tcBorders>
          </w:tcPr>
          <w:p w14:paraId="2E2D544F" w14:textId="6ACEC71C"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rPr>
              <w:t>19</w:t>
            </w:r>
          </w:p>
        </w:tc>
        <w:tc>
          <w:tcPr>
            <w:tcW w:w="1095" w:type="dxa"/>
            <w:tcBorders>
              <w:top w:val="single" w:sz="12" w:space="0" w:color="auto"/>
              <w:bottom w:val="single" w:sz="12" w:space="0" w:color="auto"/>
            </w:tcBorders>
          </w:tcPr>
          <w:p w14:paraId="1C082794" w14:textId="19B97D4D"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rPr>
              <w:t>400</w:t>
            </w:r>
          </w:p>
        </w:tc>
        <w:tc>
          <w:tcPr>
            <w:tcW w:w="1440" w:type="dxa"/>
            <w:tcBorders>
              <w:top w:val="single" w:sz="12" w:space="0" w:color="auto"/>
              <w:bottom w:val="single" w:sz="12" w:space="0" w:color="auto"/>
            </w:tcBorders>
          </w:tcPr>
          <w:p w14:paraId="7FE31A2D" w14:textId="7C08BDD3"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rPr>
              <w:t>X-ray</w:t>
            </w:r>
          </w:p>
        </w:tc>
        <w:tc>
          <w:tcPr>
            <w:tcW w:w="1916" w:type="dxa"/>
            <w:tcBorders>
              <w:top w:val="single" w:sz="12" w:space="0" w:color="auto"/>
              <w:bottom w:val="single" w:sz="12" w:space="0" w:color="auto"/>
            </w:tcBorders>
          </w:tcPr>
          <w:p w14:paraId="46702024" w14:textId="76673319"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rPr>
              <w:t>85.36% &lt; 2mm</w:t>
            </w:r>
          </w:p>
        </w:tc>
      </w:tr>
      <w:tr w:rsidR="00E879DB" w14:paraId="35E881FC" w14:textId="77777777" w:rsidTr="000A0BDA">
        <w:trPr>
          <w:trHeight w:val="720"/>
        </w:trPr>
        <w:tc>
          <w:tcPr>
            <w:tcW w:w="1487" w:type="dxa"/>
            <w:tcBorders>
              <w:top w:val="single" w:sz="12" w:space="0" w:color="auto"/>
              <w:bottom w:val="single" w:sz="12" w:space="0" w:color="auto"/>
            </w:tcBorders>
            <w:vAlign w:val="center"/>
          </w:tcPr>
          <w:p w14:paraId="58AA67D2" w14:textId="3083D014"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Nishimoto et. al, 2023</w:t>
            </w:r>
            <w:r w:rsidR="00F86223">
              <w:rPr>
                <w:rFonts w:ascii="Times New Roman" w:hAnsi="Times New Roman" w:cs="Times New Roman"/>
                <w:sz w:val="20"/>
                <w:szCs w:val="20"/>
                <w:lang w:val="en-US"/>
              </w:rPr>
              <w:t xml:space="preserve"> [29]</w:t>
            </w:r>
          </w:p>
        </w:tc>
        <w:tc>
          <w:tcPr>
            <w:tcW w:w="1590" w:type="dxa"/>
            <w:tcBorders>
              <w:top w:val="single" w:sz="12" w:space="0" w:color="auto"/>
              <w:bottom w:val="single" w:sz="12" w:space="0" w:color="auto"/>
            </w:tcBorders>
            <w:vAlign w:val="center"/>
          </w:tcPr>
          <w:p w14:paraId="1C5DD269" w14:textId="1949FB42"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Multi-phased CNN (Transfer Learning for feature extraction)</w:t>
            </w:r>
          </w:p>
        </w:tc>
        <w:tc>
          <w:tcPr>
            <w:tcW w:w="1498" w:type="dxa"/>
            <w:tcBorders>
              <w:top w:val="single" w:sz="12" w:space="0" w:color="auto"/>
              <w:bottom w:val="single" w:sz="12" w:space="0" w:color="auto"/>
            </w:tcBorders>
            <w:vAlign w:val="center"/>
          </w:tcPr>
          <w:p w14:paraId="565DC7EE" w14:textId="60EC0811"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16</w:t>
            </w:r>
          </w:p>
        </w:tc>
        <w:tc>
          <w:tcPr>
            <w:tcW w:w="1095" w:type="dxa"/>
            <w:tcBorders>
              <w:top w:val="single" w:sz="12" w:space="0" w:color="auto"/>
              <w:bottom w:val="single" w:sz="12" w:space="0" w:color="auto"/>
            </w:tcBorders>
            <w:vAlign w:val="center"/>
          </w:tcPr>
          <w:p w14:paraId="66CBE1BB" w14:textId="028C4B40"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120</w:t>
            </w:r>
          </w:p>
        </w:tc>
        <w:tc>
          <w:tcPr>
            <w:tcW w:w="1440" w:type="dxa"/>
            <w:tcBorders>
              <w:top w:val="single" w:sz="12" w:space="0" w:color="auto"/>
              <w:bottom w:val="single" w:sz="12" w:space="0" w:color="auto"/>
            </w:tcBorders>
            <w:vAlign w:val="center"/>
          </w:tcPr>
          <w:p w14:paraId="369FAED5" w14:textId="0D94C59F"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CT</w:t>
            </w:r>
          </w:p>
        </w:tc>
        <w:tc>
          <w:tcPr>
            <w:tcW w:w="1916" w:type="dxa"/>
            <w:tcBorders>
              <w:top w:val="single" w:sz="12" w:space="0" w:color="auto"/>
              <w:bottom w:val="single" w:sz="12" w:space="0" w:color="auto"/>
            </w:tcBorders>
            <w:vAlign w:val="center"/>
          </w:tcPr>
          <w:p w14:paraId="028D654D" w14:textId="1B3B7ABE"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MSE:</w:t>
            </w:r>
          </w:p>
          <w:p w14:paraId="56043F00" w14:textId="7BF1B3D8"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11.60 px in phase-1</w:t>
            </w:r>
          </w:p>
          <w:p w14:paraId="4AE30B36" w14:textId="735A64F1"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4.66 px in phase-2</w:t>
            </w:r>
          </w:p>
          <w:p w14:paraId="2702EA70" w14:textId="2AD5ED5E" w:rsidR="00E879DB" w:rsidRPr="00F203FE" w:rsidRDefault="00E879DB" w:rsidP="00E879DB">
            <w:pPr>
              <w:jc w:val="center"/>
              <w:rPr>
                <w:rFonts w:ascii="Times New Roman" w:hAnsi="Times New Roman" w:cs="Times New Roman"/>
                <w:sz w:val="20"/>
                <w:szCs w:val="20"/>
                <w:lang w:val="en-US"/>
              </w:rPr>
            </w:pPr>
          </w:p>
        </w:tc>
      </w:tr>
      <w:tr w:rsidR="00E879DB" w14:paraId="4810EFEE" w14:textId="77777777" w:rsidTr="00AF3CBD">
        <w:trPr>
          <w:trHeight w:val="720"/>
        </w:trPr>
        <w:tc>
          <w:tcPr>
            <w:tcW w:w="1487" w:type="dxa"/>
            <w:tcBorders>
              <w:top w:val="single" w:sz="12" w:space="0" w:color="auto"/>
              <w:bottom w:val="single" w:sz="12" w:space="0" w:color="auto"/>
            </w:tcBorders>
            <w:vAlign w:val="center"/>
          </w:tcPr>
          <w:p w14:paraId="33CF7C56" w14:textId="77E483D9"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Neeraja et. al, 2023</w:t>
            </w:r>
            <w:r w:rsidR="00F86223">
              <w:rPr>
                <w:rFonts w:ascii="Times New Roman" w:hAnsi="Times New Roman" w:cs="Times New Roman"/>
                <w:sz w:val="20"/>
                <w:szCs w:val="20"/>
                <w:lang w:val="en-US"/>
              </w:rPr>
              <w:t xml:space="preserve"> [30]</w:t>
            </w:r>
          </w:p>
        </w:tc>
        <w:tc>
          <w:tcPr>
            <w:tcW w:w="1590" w:type="dxa"/>
            <w:tcBorders>
              <w:top w:val="single" w:sz="12" w:space="0" w:color="auto"/>
              <w:bottom w:val="single" w:sz="12" w:space="0" w:color="auto"/>
            </w:tcBorders>
            <w:vAlign w:val="center"/>
          </w:tcPr>
          <w:p w14:paraId="39E1B646" w14:textId="6FF79B67"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Attention based CNN</w:t>
            </w:r>
          </w:p>
        </w:tc>
        <w:tc>
          <w:tcPr>
            <w:tcW w:w="1498" w:type="dxa"/>
            <w:tcBorders>
              <w:top w:val="single" w:sz="12" w:space="0" w:color="auto"/>
              <w:bottom w:val="single" w:sz="12" w:space="0" w:color="auto"/>
            </w:tcBorders>
            <w:vAlign w:val="center"/>
          </w:tcPr>
          <w:p w14:paraId="231A7CC3" w14:textId="08159396"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19</w:t>
            </w:r>
          </w:p>
        </w:tc>
        <w:tc>
          <w:tcPr>
            <w:tcW w:w="1095" w:type="dxa"/>
            <w:tcBorders>
              <w:top w:val="single" w:sz="12" w:space="0" w:color="auto"/>
              <w:bottom w:val="single" w:sz="12" w:space="0" w:color="auto"/>
            </w:tcBorders>
            <w:vAlign w:val="center"/>
          </w:tcPr>
          <w:p w14:paraId="4A311CCE" w14:textId="154DE743"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400</w:t>
            </w:r>
          </w:p>
        </w:tc>
        <w:tc>
          <w:tcPr>
            <w:tcW w:w="1440" w:type="dxa"/>
            <w:tcBorders>
              <w:top w:val="single" w:sz="12" w:space="0" w:color="auto"/>
              <w:bottom w:val="single" w:sz="12" w:space="0" w:color="auto"/>
            </w:tcBorders>
            <w:vAlign w:val="center"/>
          </w:tcPr>
          <w:p w14:paraId="592AEE1D" w14:textId="60F75E3B"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X-ray</w:t>
            </w:r>
          </w:p>
        </w:tc>
        <w:tc>
          <w:tcPr>
            <w:tcW w:w="1916" w:type="dxa"/>
            <w:tcBorders>
              <w:top w:val="single" w:sz="12" w:space="0" w:color="auto"/>
              <w:bottom w:val="single" w:sz="12" w:space="0" w:color="auto"/>
            </w:tcBorders>
            <w:vAlign w:val="center"/>
          </w:tcPr>
          <w:p w14:paraId="07F6AE17" w14:textId="77777777"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SCR: 97.72%</w:t>
            </w:r>
          </w:p>
          <w:p w14:paraId="41C71493" w14:textId="31181B58"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SDR:</w:t>
            </w:r>
          </w:p>
          <w:p w14:paraId="4DCD8F21" w14:textId="46A271C5" w:rsidR="00E879DB" w:rsidRPr="00F203FE" w:rsidRDefault="00E879DB" w:rsidP="00E879DB">
            <w:pPr>
              <w:jc w:val="center"/>
              <w:rPr>
                <w:rFonts w:ascii="Times New Roman" w:hAnsi="Times New Roman" w:cs="Times New Roman"/>
                <w:i/>
                <w:iCs/>
                <w:sz w:val="20"/>
                <w:szCs w:val="20"/>
                <w:lang w:val="en-US"/>
              </w:rPr>
            </w:pPr>
            <w:r w:rsidRPr="00F203FE">
              <w:rPr>
                <w:rFonts w:ascii="Times New Roman" w:hAnsi="Times New Roman" w:cs="Times New Roman"/>
                <w:i/>
                <w:iCs/>
                <w:sz w:val="20"/>
                <w:szCs w:val="20"/>
                <w:lang w:val="en-US"/>
              </w:rPr>
              <w:t>Test 1</w:t>
            </w:r>
          </w:p>
          <w:p w14:paraId="72EC41F9" w14:textId="373B9585"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88.06% &lt; 2.0 mm</w:t>
            </w:r>
          </w:p>
          <w:p w14:paraId="2199FED3" w14:textId="5A84E46A"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98.68% &lt; 4.0 mm</w:t>
            </w:r>
          </w:p>
          <w:p w14:paraId="5B5BC6D6" w14:textId="77777777"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i/>
                <w:iCs/>
                <w:sz w:val="20"/>
                <w:szCs w:val="20"/>
                <w:lang w:val="en-US"/>
              </w:rPr>
              <w:t>Test 2</w:t>
            </w:r>
          </w:p>
          <w:p w14:paraId="071FA265" w14:textId="03E3CF16"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91.26% &lt; 2.0 mm</w:t>
            </w:r>
          </w:p>
          <w:p w14:paraId="5EFDC239" w14:textId="558C2235" w:rsidR="00E879DB" w:rsidRPr="00F203FE" w:rsidRDefault="00E879DB" w:rsidP="00E879DB">
            <w:pPr>
              <w:jc w:val="center"/>
              <w:rPr>
                <w:rFonts w:ascii="Times New Roman" w:hAnsi="Times New Roman" w:cs="Times New Roman"/>
                <w:sz w:val="20"/>
                <w:szCs w:val="20"/>
                <w:lang w:val="en-US"/>
              </w:rPr>
            </w:pPr>
            <w:r w:rsidRPr="00F203FE">
              <w:rPr>
                <w:rFonts w:ascii="Times New Roman" w:hAnsi="Times New Roman" w:cs="Times New Roman"/>
                <w:sz w:val="20"/>
                <w:szCs w:val="20"/>
                <w:lang w:val="en-US"/>
              </w:rPr>
              <w:t>95.15% &lt; 4.0 mm</w:t>
            </w:r>
          </w:p>
        </w:tc>
      </w:tr>
    </w:tbl>
    <w:p w14:paraId="560577F2" w14:textId="77777777" w:rsidR="009E310C" w:rsidRPr="00F96E0C" w:rsidRDefault="009E310C" w:rsidP="000A161B">
      <w:pPr>
        <w:jc w:val="both"/>
        <w:rPr>
          <w:rFonts w:ascii="Times New Roman" w:hAnsi="Times New Roman" w:cs="Times New Roman"/>
          <w:sz w:val="24"/>
          <w:szCs w:val="24"/>
          <w:lang w:val="en-US"/>
        </w:rPr>
      </w:pPr>
    </w:p>
    <w:p w14:paraId="03B35A64" w14:textId="17AC031D" w:rsidR="00BC54E0" w:rsidRDefault="008C427B" w:rsidP="00BC54E0">
      <w:pPr>
        <w:pStyle w:val="ListParagraph"/>
        <w:numPr>
          <w:ilvl w:val="0"/>
          <w:numId w:val="1"/>
        </w:numPr>
        <w:rPr>
          <w:rFonts w:ascii="Times New Roman" w:hAnsi="Times New Roman" w:cs="Times New Roman"/>
          <w:b/>
          <w:bCs/>
          <w:sz w:val="24"/>
          <w:szCs w:val="24"/>
          <w:lang w:val="en-US"/>
        </w:rPr>
      </w:pPr>
      <w:r w:rsidRPr="009055AA">
        <w:rPr>
          <w:rFonts w:ascii="Times New Roman" w:hAnsi="Times New Roman" w:cs="Times New Roman"/>
          <w:b/>
          <w:bCs/>
          <w:sz w:val="24"/>
          <w:szCs w:val="24"/>
          <w:lang w:val="en-US"/>
        </w:rPr>
        <w:t>Challenges in Cephalometric Landmark Detection</w:t>
      </w:r>
    </w:p>
    <w:p w14:paraId="788A18CD" w14:textId="5997CC13" w:rsidR="00BC54E0" w:rsidRDefault="007E7544" w:rsidP="007E7544">
      <w:pPr>
        <w:jc w:val="both"/>
        <w:rPr>
          <w:rFonts w:ascii="Times New Roman" w:hAnsi="Times New Roman" w:cs="Times New Roman"/>
          <w:sz w:val="24"/>
          <w:szCs w:val="24"/>
          <w:lang w:val="en-US"/>
        </w:rPr>
      </w:pPr>
      <w:r>
        <w:rPr>
          <w:rFonts w:ascii="Times New Roman" w:hAnsi="Times New Roman" w:cs="Times New Roman"/>
          <w:sz w:val="24"/>
          <w:szCs w:val="24"/>
          <w:lang w:val="en-US"/>
        </w:rPr>
        <w:t>The process of cephalometric analysis starts with the identification of the landmarks which are used for further measurements. Identifying these landmarks precisely requires expert level knowledge and it is still time consuming. It takes about 16 minutes, of which about 4 minutes if for the identification of the landmarks [x]. By developing automated systems that can identify the landmarks, we can save this valuable time and let the experts attend other important things. Through this survey, we have identified a few challenges that is hindering the overall reliability of such systems.</w:t>
      </w:r>
    </w:p>
    <w:p w14:paraId="61AF8538" w14:textId="23733D87" w:rsidR="007E7544" w:rsidRDefault="007E7544" w:rsidP="007E7544">
      <w:pPr>
        <w:jc w:val="both"/>
        <w:rPr>
          <w:rFonts w:ascii="Times New Roman" w:hAnsi="Times New Roman" w:cs="Times New Roman"/>
          <w:sz w:val="24"/>
          <w:szCs w:val="24"/>
          <w:lang w:val="en-US"/>
        </w:rPr>
      </w:pPr>
      <w:r>
        <w:rPr>
          <w:rFonts w:ascii="Times New Roman" w:hAnsi="Times New Roman" w:cs="Times New Roman"/>
          <w:i/>
          <w:iCs/>
          <w:sz w:val="24"/>
          <w:szCs w:val="24"/>
          <w:lang w:val="en-US"/>
        </w:rPr>
        <w:t>6</w:t>
      </w:r>
      <w:r w:rsidR="0086625E">
        <w:rPr>
          <w:rFonts w:ascii="Times New Roman" w:hAnsi="Times New Roman" w:cs="Times New Roman"/>
          <w:i/>
          <w:iCs/>
          <w:sz w:val="24"/>
          <w:szCs w:val="24"/>
          <w:lang w:val="en-US"/>
        </w:rPr>
        <w:t xml:space="preserve">.1 </w:t>
      </w:r>
      <w:r>
        <w:rPr>
          <w:rFonts w:ascii="Times New Roman" w:hAnsi="Times New Roman" w:cs="Times New Roman"/>
          <w:i/>
          <w:iCs/>
          <w:sz w:val="24"/>
          <w:szCs w:val="24"/>
          <w:lang w:val="en-US"/>
        </w:rPr>
        <w:t>Lack of open-source dataset</w:t>
      </w:r>
    </w:p>
    <w:p w14:paraId="7CEEE848" w14:textId="7E2D4CB8" w:rsidR="007E7544" w:rsidRDefault="007E7544" w:rsidP="007E7544">
      <w:pPr>
        <w:jc w:val="both"/>
        <w:rPr>
          <w:rFonts w:ascii="Times New Roman" w:hAnsi="Times New Roman" w:cs="Times New Roman"/>
          <w:sz w:val="24"/>
          <w:szCs w:val="24"/>
          <w:lang w:val="en-US"/>
        </w:rPr>
      </w:pPr>
      <w:r>
        <w:rPr>
          <w:rFonts w:ascii="Times New Roman" w:hAnsi="Times New Roman" w:cs="Times New Roman"/>
          <w:sz w:val="24"/>
          <w:szCs w:val="24"/>
          <w:lang w:val="en-US"/>
        </w:rPr>
        <w:t>From our survey, most researchers use the ISBI 2015 Grand Challenge dataset which only contains 400 images of which only 150 is used for training. This does not provide the models with a lot of patterns to learn from. Many researchers also use private data that they have obtained from institutes but they are inaccessible by other fellow researchers that can potentially improve the metrics  such as SDR more.</w:t>
      </w:r>
      <w:r w:rsidR="00567A10">
        <w:rPr>
          <w:rFonts w:ascii="Times New Roman" w:hAnsi="Times New Roman" w:cs="Times New Roman"/>
          <w:sz w:val="24"/>
          <w:szCs w:val="24"/>
          <w:lang w:val="en-US"/>
        </w:rPr>
        <w:t xml:space="preserve"> Also, since most researchers have used the ISBI dataset for comparison, it raises a question about the generalization of the proposed systems as the test set size is not large either (150 + 100). Thus, there is a very compelling requirement for a </w:t>
      </w:r>
      <w:r w:rsidR="002670E4">
        <w:rPr>
          <w:rFonts w:ascii="Times New Roman" w:hAnsi="Times New Roman" w:cs="Times New Roman"/>
          <w:sz w:val="24"/>
          <w:szCs w:val="24"/>
          <w:lang w:val="en-US"/>
        </w:rPr>
        <w:t xml:space="preserve">large, public </w:t>
      </w:r>
      <w:r w:rsidR="00567A10">
        <w:rPr>
          <w:rFonts w:ascii="Times New Roman" w:hAnsi="Times New Roman" w:cs="Times New Roman"/>
          <w:sz w:val="24"/>
          <w:szCs w:val="24"/>
          <w:lang w:val="en-US"/>
        </w:rPr>
        <w:t>dataset.</w:t>
      </w:r>
    </w:p>
    <w:p w14:paraId="1C8C5C3F" w14:textId="255912F8" w:rsidR="00567A10" w:rsidRPr="00567A10" w:rsidRDefault="00567A10" w:rsidP="00567A10">
      <w:pPr>
        <w:pStyle w:val="ListParagraph"/>
        <w:numPr>
          <w:ilvl w:val="1"/>
          <w:numId w:val="1"/>
        </w:numPr>
        <w:jc w:val="both"/>
        <w:rPr>
          <w:rFonts w:ascii="Times New Roman" w:hAnsi="Times New Roman" w:cs="Times New Roman"/>
          <w:i/>
          <w:iCs/>
          <w:sz w:val="24"/>
          <w:szCs w:val="24"/>
          <w:lang w:val="en-US"/>
        </w:rPr>
      </w:pPr>
      <w:r w:rsidRPr="00567A10">
        <w:rPr>
          <w:rFonts w:ascii="Times New Roman" w:hAnsi="Times New Roman" w:cs="Times New Roman"/>
          <w:i/>
          <w:iCs/>
          <w:sz w:val="24"/>
          <w:szCs w:val="24"/>
          <w:lang w:val="en-US"/>
        </w:rPr>
        <w:t>Requirement of high computational power</w:t>
      </w:r>
    </w:p>
    <w:p w14:paraId="4C123399" w14:textId="721516F1" w:rsidR="00567A10" w:rsidRDefault="00567A10" w:rsidP="00567A10">
      <w:pPr>
        <w:jc w:val="both"/>
        <w:rPr>
          <w:rFonts w:ascii="Times New Roman" w:hAnsi="Times New Roman" w:cs="Times New Roman"/>
          <w:sz w:val="24"/>
          <w:szCs w:val="24"/>
          <w:lang w:val="en-US"/>
        </w:rPr>
      </w:pPr>
      <w:r>
        <w:rPr>
          <w:rFonts w:ascii="Times New Roman" w:hAnsi="Times New Roman" w:cs="Times New Roman"/>
          <w:sz w:val="24"/>
          <w:szCs w:val="24"/>
          <w:lang w:val="en-US"/>
        </w:rPr>
        <w:t>Deep convolutional networks require high amount of VRAM to train and infer.</w:t>
      </w:r>
      <w:r w:rsidR="0086625E">
        <w:rPr>
          <w:rFonts w:ascii="Times New Roman" w:hAnsi="Times New Roman" w:cs="Times New Roman"/>
          <w:sz w:val="24"/>
          <w:szCs w:val="24"/>
          <w:lang w:val="en-US"/>
        </w:rPr>
        <w:t xml:space="preserve"> Also, resizing the input scans to very low resolution results in a loss of information that ultimately contributes to errors.</w:t>
      </w:r>
      <w:r>
        <w:rPr>
          <w:rFonts w:ascii="Times New Roman" w:hAnsi="Times New Roman" w:cs="Times New Roman"/>
          <w:sz w:val="24"/>
          <w:szCs w:val="24"/>
          <w:lang w:val="en-US"/>
        </w:rPr>
        <w:t xml:space="preserve"> This ultimately increases the cost of such an automatic system as such GPUs are very </w:t>
      </w:r>
      <w:r>
        <w:rPr>
          <w:rFonts w:ascii="Times New Roman" w:hAnsi="Times New Roman" w:cs="Times New Roman"/>
          <w:sz w:val="24"/>
          <w:szCs w:val="24"/>
          <w:lang w:val="en-US"/>
        </w:rPr>
        <w:lastRenderedPageBreak/>
        <w:t>expensive. This could also potentially bottleneck the research on this area as researchers from developing countries may not have access to such high-end computational power.</w:t>
      </w:r>
    </w:p>
    <w:p w14:paraId="7876516D" w14:textId="1B667EB8" w:rsidR="00567A10" w:rsidRDefault="00567A10" w:rsidP="00567A10">
      <w:pPr>
        <w:pStyle w:val="ListParagraph"/>
        <w:numPr>
          <w:ilvl w:val="1"/>
          <w:numId w:val="1"/>
        </w:numPr>
        <w:jc w:val="both"/>
        <w:rPr>
          <w:rFonts w:ascii="Times New Roman" w:hAnsi="Times New Roman" w:cs="Times New Roman"/>
          <w:i/>
          <w:iCs/>
          <w:sz w:val="24"/>
          <w:szCs w:val="24"/>
          <w:lang w:val="en-US"/>
        </w:rPr>
      </w:pPr>
      <w:r w:rsidRPr="00567A10">
        <w:rPr>
          <w:rFonts w:ascii="Times New Roman" w:hAnsi="Times New Roman" w:cs="Times New Roman"/>
          <w:i/>
          <w:iCs/>
          <w:sz w:val="24"/>
          <w:szCs w:val="24"/>
          <w:lang w:val="en-US"/>
        </w:rPr>
        <w:t xml:space="preserve">Lack of </w:t>
      </w:r>
      <w:r w:rsidR="002670E4">
        <w:rPr>
          <w:rFonts w:ascii="Times New Roman" w:hAnsi="Times New Roman" w:cs="Times New Roman"/>
          <w:i/>
          <w:iCs/>
          <w:sz w:val="24"/>
          <w:szCs w:val="24"/>
          <w:lang w:val="en-US"/>
        </w:rPr>
        <w:t>p</w:t>
      </w:r>
      <w:r w:rsidR="00D35561">
        <w:rPr>
          <w:rFonts w:ascii="Times New Roman" w:hAnsi="Times New Roman" w:cs="Times New Roman"/>
          <w:i/>
          <w:iCs/>
          <w:sz w:val="24"/>
          <w:szCs w:val="24"/>
          <w:lang w:val="en-US"/>
        </w:rPr>
        <w:t>racticality</w:t>
      </w:r>
    </w:p>
    <w:p w14:paraId="596D917B" w14:textId="3C6B357B" w:rsidR="002A0B88" w:rsidRDefault="00567A10" w:rsidP="002A0B88">
      <w:pPr>
        <w:jc w:val="both"/>
        <w:rPr>
          <w:rFonts w:ascii="Times New Roman" w:hAnsi="Times New Roman" w:cs="Times New Roman"/>
          <w:sz w:val="24"/>
          <w:szCs w:val="24"/>
          <w:lang w:val="en-US"/>
        </w:rPr>
      </w:pPr>
      <w:r>
        <w:rPr>
          <w:rFonts w:ascii="Times New Roman" w:hAnsi="Times New Roman" w:cs="Times New Roman"/>
          <w:sz w:val="24"/>
          <w:szCs w:val="24"/>
          <w:lang w:val="en-US"/>
        </w:rPr>
        <w:t>One of the techniques [</w:t>
      </w:r>
      <w:r w:rsidR="009F5F9A">
        <w:rPr>
          <w:rFonts w:ascii="Times New Roman" w:hAnsi="Times New Roman" w:cs="Times New Roman"/>
          <w:sz w:val="24"/>
          <w:szCs w:val="24"/>
          <w:lang w:val="en-US"/>
        </w:rPr>
        <w:t>23</w:t>
      </w:r>
      <w:r>
        <w:rPr>
          <w:rFonts w:ascii="Times New Roman" w:hAnsi="Times New Roman" w:cs="Times New Roman"/>
          <w:sz w:val="24"/>
          <w:szCs w:val="24"/>
          <w:lang w:val="en-US"/>
        </w:rPr>
        <w:t>] identified only 4 landmarks. Considering that it only takes about 4 minutes to do 23 measurements in a cephalogram [</w:t>
      </w:r>
      <w:r w:rsidR="00F86223">
        <w:rPr>
          <w:rFonts w:ascii="Times New Roman" w:hAnsi="Times New Roman" w:cs="Times New Roman"/>
          <w:sz w:val="24"/>
          <w:szCs w:val="24"/>
          <w:lang w:val="en-US"/>
        </w:rPr>
        <w:t>31</w:t>
      </w:r>
      <w:r>
        <w:rPr>
          <w:rFonts w:ascii="Times New Roman" w:hAnsi="Times New Roman" w:cs="Times New Roman"/>
          <w:sz w:val="24"/>
          <w:szCs w:val="24"/>
          <w:lang w:val="en-US"/>
        </w:rPr>
        <w:t xml:space="preserve">] such proposed systems lose their practicality as these automated systems carry a % of error alongside them. An expert can manually mark </w:t>
      </w:r>
      <w:r w:rsidR="005C09C1">
        <w:rPr>
          <w:rFonts w:ascii="Times New Roman" w:hAnsi="Times New Roman" w:cs="Times New Roman"/>
          <w:sz w:val="24"/>
          <w:szCs w:val="24"/>
          <w:lang w:val="en-US"/>
        </w:rPr>
        <w:t>4 landmarks</w:t>
      </w:r>
      <w:r>
        <w:rPr>
          <w:rFonts w:ascii="Times New Roman" w:hAnsi="Times New Roman" w:cs="Times New Roman"/>
          <w:sz w:val="24"/>
          <w:szCs w:val="24"/>
          <w:lang w:val="en-US"/>
        </w:rPr>
        <w:t xml:space="preserve"> in</w:t>
      </w:r>
      <w:r w:rsidR="005C09C1">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w:t>
      </w:r>
      <w:r w:rsidR="005C09C1">
        <w:rPr>
          <w:rFonts w:ascii="Times New Roman" w:hAnsi="Times New Roman" w:cs="Times New Roman"/>
          <w:sz w:val="24"/>
          <w:szCs w:val="24"/>
          <w:lang w:val="en-US"/>
        </w:rPr>
        <w:t>few seconds and be confident about 0 % error.</w:t>
      </w:r>
      <w:r w:rsidR="00D35561">
        <w:rPr>
          <w:rFonts w:ascii="Times New Roman" w:hAnsi="Times New Roman" w:cs="Times New Roman"/>
          <w:sz w:val="24"/>
          <w:szCs w:val="24"/>
          <w:lang w:val="en-US"/>
        </w:rPr>
        <w:t xml:space="preserve"> </w:t>
      </w:r>
    </w:p>
    <w:p w14:paraId="5C503556" w14:textId="2854C125" w:rsidR="002A0B88" w:rsidRPr="002A0B88" w:rsidRDefault="002A0B88" w:rsidP="00123167">
      <w:pPr>
        <w:pStyle w:val="ListParagraph"/>
        <w:numPr>
          <w:ilvl w:val="1"/>
          <w:numId w:val="1"/>
        </w:numPr>
        <w:spacing w:line="360" w:lineRule="auto"/>
        <w:jc w:val="both"/>
        <w:rPr>
          <w:rFonts w:ascii="Times New Roman" w:hAnsi="Times New Roman" w:cs="Times New Roman"/>
          <w:i/>
          <w:iCs/>
          <w:sz w:val="24"/>
          <w:szCs w:val="24"/>
          <w:lang w:val="en-US"/>
        </w:rPr>
      </w:pPr>
      <w:r w:rsidRPr="002A0B88">
        <w:rPr>
          <w:rFonts w:ascii="Times New Roman" w:hAnsi="Times New Roman" w:cs="Times New Roman"/>
          <w:i/>
          <w:iCs/>
          <w:sz w:val="24"/>
          <w:szCs w:val="24"/>
          <w:lang w:val="en-US"/>
        </w:rPr>
        <w:t xml:space="preserve">Lack of </w:t>
      </w:r>
      <w:r w:rsidR="002670E4">
        <w:rPr>
          <w:rFonts w:ascii="Times New Roman" w:hAnsi="Times New Roman" w:cs="Times New Roman"/>
          <w:i/>
          <w:iCs/>
          <w:sz w:val="24"/>
          <w:szCs w:val="24"/>
          <w:lang w:val="en-US"/>
        </w:rPr>
        <w:t>a</w:t>
      </w:r>
      <w:r w:rsidRPr="002A0B88">
        <w:rPr>
          <w:rFonts w:ascii="Times New Roman" w:hAnsi="Times New Roman" w:cs="Times New Roman"/>
          <w:i/>
          <w:iCs/>
          <w:sz w:val="24"/>
          <w:szCs w:val="24"/>
          <w:lang w:val="en-US"/>
        </w:rPr>
        <w:t>pplicability</w:t>
      </w:r>
    </w:p>
    <w:p w14:paraId="6EC05EC1" w14:textId="024B5CB9" w:rsidR="007546C2" w:rsidRDefault="002A0B88" w:rsidP="002A0B88">
      <w:pPr>
        <w:pStyle w:val="ListParagraph"/>
        <w:spacing w:after="0"/>
        <w:ind w:left="0"/>
        <w:jc w:val="both"/>
        <w:rPr>
          <w:rFonts w:ascii="Times New Roman" w:hAnsi="Times New Roman" w:cs="Times New Roman"/>
          <w:sz w:val="24"/>
          <w:szCs w:val="24"/>
          <w:lang w:val="en-US"/>
        </w:rPr>
      </w:pPr>
      <w:r w:rsidRPr="002A0B88">
        <w:rPr>
          <w:rFonts w:ascii="Times New Roman" w:hAnsi="Times New Roman" w:cs="Times New Roman"/>
          <w:sz w:val="24"/>
          <w:szCs w:val="24"/>
          <w:lang w:val="en-US"/>
        </w:rPr>
        <w:t>Some of the studies [</w:t>
      </w:r>
      <w:r w:rsidR="00F36DDE">
        <w:rPr>
          <w:rFonts w:ascii="Times New Roman" w:hAnsi="Times New Roman" w:cs="Times New Roman"/>
          <w:sz w:val="24"/>
          <w:szCs w:val="24"/>
          <w:lang w:val="en-US"/>
        </w:rPr>
        <w:t>19, 23</w:t>
      </w:r>
      <w:r w:rsidRPr="002A0B88">
        <w:rPr>
          <w:rFonts w:ascii="Times New Roman" w:hAnsi="Times New Roman" w:cs="Times New Roman"/>
          <w:sz w:val="24"/>
          <w:szCs w:val="24"/>
          <w:lang w:val="en-US"/>
        </w:rPr>
        <w:t>] have less</w:t>
      </w:r>
      <w:r w:rsidR="00F51726">
        <w:rPr>
          <w:rFonts w:ascii="Times New Roman" w:hAnsi="Times New Roman" w:cs="Times New Roman"/>
          <w:sz w:val="24"/>
          <w:szCs w:val="24"/>
          <w:lang w:val="en-US"/>
        </w:rPr>
        <w:t xml:space="preserve"> than</w:t>
      </w:r>
      <w:r w:rsidRPr="002A0B88">
        <w:rPr>
          <w:rFonts w:ascii="Times New Roman" w:hAnsi="Times New Roman" w:cs="Times New Roman"/>
          <w:sz w:val="24"/>
          <w:szCs w:val="24"/>
          <w:lang w:val="en-US"/>
        </w:rPr>
        <w:t xml:space="preserve"> 50% SDR in the preferred &lt;= 2.0 mm error range, which makes them unattractive</w:t>
      </w:r>
      <w:r w:rsidRPr="002A0B88">
        <w:rPr>
          <w:rFonts w:ascii="Times New Roman" w:hAnsi="Times New Roman" w:cs="Times New Roman"/>
          <w:lang w:val="en-US"/>
        </w:rPr>
        <w:t>.</w:t>
      </w:r>
      <w:r>
        <w:rPr>
          <w:rFonts w:ascii="Times New Roman" w:hAnsi="Times New Roman" w:cs="Times New Roman"/>
          <w:sz w:val="24"/>
          <w:szCs w:val="24"/>
          <w:lang w:val="en-US"/>
        </w:rPr>
        <w:t xml:space="preserve"> Many of the studies have less than 85% SDR in the &lt;= 2.0 mm which in cases where precision matter the most, such as maxillofacial surgery which can affect the way a person looks, may be unsuitable.</w:t>
      </w:r>
    </w:p>
    <w:p w14:paraId="286FCF07" w14:textId="77777777" w:rsidR="007546C2" w:rsidRDefault="007546C2" w:rsidP="002A0B88">
      <w:pPr>
        <w:pStyle w:val="ListParagraph"/>
        <w:spacing w:after="0"/>
        <w:ind w:left="0"/>
        <w:jc w:val="both"/>
        <w:rPr>
          <w:rFonts w:ascii="Times New Roman" w:hAnsi="Times New Roman" w:cs="Times New Roman"/>
          <w:sz w:val="24"/>
          <w:szCs w:val="24"/>
          <w:lang w:val="en-US"/>
        </w:rPr>
      </w:pPr>
    </w:p>
    <w:p w14:paraId="2D68FF7C" w14:textId="670F1E5D" w:rsidR="002A0B88" w:rsidRPr="002A0B88" w:rsidRDefault="002A0B88" w:rsidP="00123167">
      <w:pPr>
        <w:pStyle w:val="ListParagraph"/>
        <w:numPr>
          <w:ilvl w:val="1"/>
          <w:numId w:val="1"/>
        </w:numPr>
        <w:spacing w:after="0"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Complex </w:t>
      </w:r>
      <w:r w:rsidR="002670E4">
        <w:rPr>
          <w:rFonts w:ascii="Times New Roman" w:hAnsi="Times New Roman" w:cs="Times New Roman"/>
          <w:i/>
          <w:iCs/>
          <w:sz w:val="24"/>
          <w:szCs w:val="24"/>
          <w:lang w:val="en-US"/>
        </w:rPr>
        <w:t>l</w:t>
      </w:r>
      <w:r>
        <w:rPr>
          <w:rFonts w:ascii="Times New Roman" w:hAnsi="Times New Roman" w:cs="Times New Roman"/>
          <w:i/>
          <w:iCs/>
          <w:sz w:val="24"/>
          <w:szCs w:val="24"/>
          <w:lang w:val="en-US"/>
        </w:rPr>
        <w:t>andmarks</w:t>
      </w:r>
    </w:p>
    <w:p w14:paraId="14156DE1" w14:textId="569DD384" w:rsidR="002A0B88" w:rsidRDefault="00123167" w:rsidP="002A0B8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Landmarks like pogonion, menton, gnathion, soft tissue pogonion are close to each other and hence share similar visual features in the image. This is also true for lower incisal incision and upper incisal incision. Since they share similar features, models often have a hard time. Landmarks like upper lip and lower lip have gradient edges between the human face and the background and hence are more prone to errors. All these factor in the overall error that an automated system can induce</w:t>
      </w:r>
    </w:p>
    <w:p w14:paraId="322E7501" w14:textId="77777777" w:rsidR="002670E4" w:rsidRDefault="002670E4" w:rsidP="002A0B88">
      <w:pPr>
        <w:spacing w:after="0"/>
        <w:jc w:val="both"/>
        <w:rPr>
          <w:rFonts w:ascii="Times New Roman" w:hAnsi="Times New Roman" w:cs="Times New Roman"/>
          <w:sz w:val="24"/>
          <w:szCs w:val="24"/>
          <w:lang w:val="en-US"/>
        </w:rPr>
      </w:pPr>
    </w:p>
    <w:p w14:paraId="60084CB0" w14:textId="77777777" w:rsidR="002670E4" w:rsidRDefault="002670E4" w:rsidP="002670E4">
      <w:pPr>
        <w:pStyle w:val="ListParagraph"/>
        <w:numPr>
          <w:ilvl w:val="1"/>
          <w:numId w:val="1"/>
        </w:numPr>
        <w:spacing w:after="0" w:line="360" w:lineRule="auto"/>
        <w:jc w:val="both"/>
        <w:rPr>
          <w:rFonts w:ascii="Times New Roman" w:hAnsi="Times New Roman" w:cs="Times New Roman"/>
          <w:i/>
          <w:iCs/>
          <w:sz w:val="24"/>
          <w:szCs w:val="24"/>
          <w:lang w:val="en-US"/>
        </w:rPr>
      </w:pPr>
      <w:r w:rsidRPr="002670E4">
        <w:rPr>
          <w:rFonts w:ascii="Times New Roman" w:hAnsi="Times New Roman" w:cs="Times New Roman"/>
          <w:i/>
          <w:iCs/>
          <w:sz w:val="24"/>
          <w:szCs w:val="24"/>
          <w:lang w:val="en-US"/>
        </w:rPr>
        <w:t>Lack of Diversity in the data</w:t>
      </w:r>
    </w:p>
    <w:p w14:paraId="5B469273" w14:textId="17A3EFCE" w:rsidR="002670E4" w:rsidRPr="002670E4" w:rsidRDefault="002670E4" w:rsidP="002670E4">
      <w:pPr>
        <w:spacing w:after="0"/>
        <w:jc w:val="both"/>
        <w:rPr>
          <w:rFonts w:ascii="Times New Roman" w:hAnsi="Times New Roman" w:cs="Times New Roman"/>
          <w:i/>
          <w:iCs/>
          <w:sz w:val="24"/>
          <w:szCs w:val="24"/>
          <w:lang w:val="en-US"/>
        </w:rPr>
      </w:pPr>
      <w:r>
        <w:rPr>
          <w:rFonts w:ascii="Times New Roman" w:hAnsi="Times New Roman" w:cs="Times New Roman"/>
          <w:sz w:val="24"/>
          <w:szCs w:val="24"/>
          <w:lang w:val="en-US"/>
        </w:rPr>
        <w:t>Most of the methods have been trained and/or evaluated on the ISBI 2015 Grand Challenge dataset. The cephalograms in this dataset was collected from a single hospital in Taiwan. Also, most of the private dataset collected by the researchers are from either a single source or from the same location. Thus, there is a lack of race or ethnic diversity in their data.</w:t>
      </w:r>
      <w:r w:rsidR="00A006A9">
        <w:rPr>
          <w:rFonts w:ascii="Times New Roman" w:hAnsi="Times New Roman" w:cs="Times New Roman"/>
          <w:sz w:val="24"/>
          <w:szCs w:val="24"/>
          <w:lang w:val="en-US"/>
        </w:rPr>
        <w:t xml:space="preserve"> This hinders the applicability on such models in a diverse scenario. The features of the human skull in one race is different from  another and there is no sure-shot way to ensure that a model performing excellent in the ISBI dataset would perform just as good when used in an hospital with patients from multicultural backgrounds or of other races and ethnicities. </w:t>
      </w:r>
      <w:r w:rsidR="00D63FB5">
        <w:rPr>
          <w:rFonts w:ascii="Times New Roman" w:hAnsi="Times New Roman" w:cs="Times New Roman"/>
          <w:sz w:val="24"/>
          <w:szCs w:val="24"/>
          <w:lang w:val="en-US"/>
        </w:rPr>
        <w:t xml:space="preserve">Also, abnormalities, disabilities, accidents, and so on may distort the shape of the skull and so the systems that are not trained to handle such variations will fail on these data. </w:t>
      </w:r>
      <w:r w:rsidR="00A006A9">
        <w:rPr>
          <w:rFonts w:ascii="Times New Roman" w:hAnsi="Times New Roman" w:cs="Times New Roman"/>
          <w:sz w:val="24"/>
          <w:szCs w:val="24"/>
          <w:lang w:val="en-US"/>
        </w:rPr>
        <w:t xml:space="preserve">Thus, there is a need to publish a standardized dataset that contains people of various races, ethnicities, </w:t>
      </w:r>
      <w:r w:rsidR="00D63FB5">
        <w:rPr>
          <w:rFonts w:ascii="Times New Roman" w:hAnsi="Times New Roman" w:cs="Times New Roman"/>
          <w:sz w:val="24"/>
          <w:szCs w:val="24"/>
          <w:lang w:val="en-US"/>
        </w:rPr>
        <w:t>and also includes data from people with distorted</w:t>
      </w:r>
      <w:r w:rsidR="00A006A9">
        <w:rPr>
          <w:rFonts w:ascii="Times New Roman" w:hAnsi="Times New Roman" w:cs="Times New Roman"/>
          <w:sz w:val="24"/>
          <w:szCs w:val="24"/>
          <w:lang w:val="en-US"/>
        </w:rPr>
        <w:t xml:space="preserve"> skull.</w:t>
      </w:r>
    </w:p>
    <w:p w14:paraId="7B044AF8" w14:textId="77777777" w:rsidR="002A0B88" w:rsidRPr="002A0B88" w:rsidRDefault="002A0B88" w:rsidP="002A0B88">
      <w:pPr>
        <w:spacing w:after="0"/>
        <w:jc w:val="both"/>
        <w:rPr>
          <w:rFonts w:ascii="Times New Roman" w:hAnsi="Times New Roman" w:cs="Times New Roman"/>
          <w:sz w:val="24"/>
          <w:szCs w:val="24"/>
          <w:lang w:val="en-US"/>
        </w:rPr>
      </w:pPr>
    </w:p>
    <w:p w14:paraId="327FC4EB" w14:textId="355E8802" w:rsidR="008C427B" w:rsidRDefault="008C427B" w:rsidP="002A0B88">
      <w:pPr>
        <w:pStyle w:val="ListParagraph"/>
        <w:numPr>
          <w:ilvl w:val="0"/>
          <w:numId w:val="1"/>
        </w:numPr>
        <w:rPr>
          <w:rFonts w:ascii="Times New Roman" w:hAnsi="Times New Roman" w:cs="Times New Roman"/>
          <w:b/>
          <w:bCs/>
          <w:sz w:val="24"/>
          <w:szCs w:val="24"/>
          <w:lang w:val="en-US"/>
        </w:rPr>
      </w:pPr>
      <w:r w:rsidRPr="009055AA">
        <w:rPr>
          <w:rFonts w:ascii="Times New Roman" w:hAnsi="Times New Roman" w:cs="Times New Roman"/>
          <w:b/>
          <w:bCs/>
          <w:sz w:val="24"/>
          <w:szCs w:val="24"/>
          <w:lang w:val="en-US"/>
        </w:rPr>
        <w:t>Conclusion</w:t>
      </w:r>
    </w:p>
    <w:p w14:paraId="0C45B5E5" w14:textId="3334ABA7" w:rsidR="008C427B" w:rsidRPr="003B7DA1" w:rsidRDefault="008D3F26" w:rsidP="003B7DA1">
      <w:pPr>
        <w:jc w:val="both"/>
        <w:rPr>
          <w:rFonts w:ascii="Times New Roman" w:hAnsi="Times New Roman" w:cs="Times New Roman"/>
          <w:sz w:val="24"/>
          <w:szCs w:val="24"/>
          <w:lang w:val="en-US"/>
        </w:rPr>
      </w:pPr>
      <w:r w:rsidRPr="008D3F26">
        <w:rPr>
          <w:rFonts w:ascii="Times New Roman" w:hAnsi="Times New Roman" w:cs="Times New Roman"/>
          <w:sz w:val="24"/>
          <w:szCs w:val="24"/>
          <w:lang w:val="en-US"/>
        </w:rPr>
        <w:t>This survey summarizes this progressive journey by highlighting the development of computer-assisted landmark recognition and the critical function of digital cephalometric radiographs in orthodontics. The advent of machine learning, particularly deep learning and convolutional neural networks (CNNs), has substantially enhanced landmark detection accuracy, expediting analyses while bolstering precision. However, enduring challenges impede further advancements in this domain.</w:t>
      </w:r>
      <w:r>
        <w:rPr>
          <w:rFonts w:ascii="Times New Roman" w:hAnsi="Times New Roman" w:cs="Times New Roman"/>
          <w:sz w:val="24"/>
          <w:szCs w:val="24"/>
          <w:lang w:val="en-US"/>
        </w:rPr>
        <w:t xml:space="preserve"> </w:t>
      </w:r>
      <w:r w:rsidRPr="008D3F26">
        <w:rPr>
          <w:rFonts w:ascii="Times New Roman" w:hAnsi="Times New Roman" w:cs="Times New Roman"/>
          <w:sz w:val="24"/>
          <w:szCs w:val="24"/>
          <w:lang w:val="en-US"/>
        </w:rPr>
        <w:t xml:space="preserve">Persistent issues such as limited diverse, open-source datasets and high computational demands restrict the adaptability of models across varied demographics </w:t>
      </w:r>
      <w:r w:rsidRPr="008D3F26">
        <w:rPr>
          <w:rFonts w:ascii="Times New Roman" w:hAnsi="Times New Roman" w:cs="Times New Roman"/>
          <w:sz w:val="24"/>
          <w:szCs w:val="24"/>
          <w:lang w:val="en-US"/>
        </w:rPr>
        <w:lastRenderedPageBreak/>
        <w:t>and clinical scenarios. Concerns regarding practicality surface as systems exhibit constrained landmark identification, especially impacting crucial applications like maxillofacial surgery. Complex landmark configurations, their proximity, and insufficient diversity in training data contribute to error rates in automated systems. The absence of racial, ethnic, deformed skull diversity in datasets further confines the flexibility of these models.</w:t>
      </w:r>
      <w:r>
        <w:rPr>
          <w:rFonts w:ascii="Times New Roman" w:hAnsi="Times New Roman" w:cs="Times New Roman"/>
          <w:sz w:val="24"/>
          <w:szCs w:val="24"/>
          <w:lang w:val="en-US"/>
        </w:rPr>
        <w:t xml:space="preserve"> However, considering the progress in the domain so far, if such a diverse data is to be publicized, it will fuel the creation of robust systems. The future scope of this study is to create an automated system that can be outperform the current systems and assist doctors while being explainable and lightweight.</w:t>
      </w:r>
    </w:p>
    <w:p w14:paraId="49B7B62A" w14:textId="334F9FBE" w:rsidR="00F203FE" w:rsidRDefault="00F203FE" w:rsidP="00567A10">
      <w:pPr>
        <w:rPr>
          <w:rFonts w:ascii="Times New Roman" w:hAnsi="Times New Roman" w:cs="Times New Roman"/>
          <w:b/>
          <w:bCs/>
          <w:sz w:val="24"/>
          <w:szCs w:val="24"/>
        </w:rPr>
      </w:pPr>
      <w:r>
        <w:rPr>
          <w:rFonts w:ascii="Times New Roman" w:hAnsi="Times New Roman" w:cs="Times New Roman"/>
          <w:b/>
          <w:bCs/>
          <w:sz w:val="24"/>
          <w:szCs w:val="24"/>
        </w:rPr>
        <w:t>References</w:t>
      </w:r>
    </w:p>
    <w:p w14:paraId="2BB62DC1" w14:textId="5A07F777" w:rsidR="00F86223" w:rsidRPr="00646923" w:rsidRDefault="00F86223" w:rsidP="00567A10">
      <w:pPr>
        <w:rPr>
          <w:rFonts w:ascii="Times New Roman" w:hAnsi="Times New Roman" w:cs="Times New Roman"/>
          <w:color w:val="000000" w:themeColor="text1"/>
          <w:sz w:val="24"/>
          <w:szCs w:val="24"/>
        </w:rPr>
      </w:pPr>
      <w:r w:rsidRPr="00646923">
        <w:rPr>
          <w:rFonts w:ascii="Times New Roman" w:hAnsi="Times New Roman" w:cs="Times New Roman"/>
          <w:color w:val="000000" w:themeColor="text1"/>
          <w:sz w:val="24"/>
          <w:szCs w:val="24"/>
        </w:rPr>
        <w:t xml:space="preserve">[1] Wang, C. W., Huang, C. T., Hsieh, M. C., Li, C. H., Chang, S. W., Li, W. C., ... &amp; Ibragimov, B. (2015). Evaluation and comparison of anatomical landmark detection methods for cephalometric x-ray images: a grand challenge. </w:t>
      </w:r>
      <w:r w:rsidRPr="00646923">
        <w:rPr>
          <w:rFonts w:ascii="Times New Roman" w:hAnsi="Times New Roman" w:cs="Times New Roman"/>
          <w:i/>
          <w:iCs/>
          <w:color w:val="000000" w:themeColor="text1"/>
          <w:sz w:val="24"/>
          <w:szCs w:val="24"/>
        </w:rPr>
        <w:t>IEEE transactions on medical imaging</w:t>
      </w:r>
      <w:r w:rsidRPr="00646923">
        <w:rPr>
          <w:rFonts w:ascii="Times New Roman" w:hAnsi="Times New Roman" w:cs="Times New Roman"/>
          <w:color w:val="000000" w:themeColor="text1"/>
          <w:sz w:val="24"/>
          <w:szCs w:val="24"/>
        </w:rPr>
        <w:t xml:space="preserve">, </w:t>
      </w:r>
      <w:r w:rsidRPr="00646923">
        <w:rPr>
          <w:rFonts w:ascii="Times New Roman" w:hAnsi="Times New Roman" w:cs="Times New Roman"/>
          <w:i/>
          <w:iCs/>
          <w:color w:val="000000" w:themeColor="text1"/>
          <w:sz w:val="24"/>
          <w:szCs w:val="24"/>
        </w:rPr>
        <w:t>34</w:t>
      </w:r>
      <w:r w:rsidRPr="00646923">
        <w:rPr>
          <w:rFonts w:ascii="Times New Roman" w:hAnsi="Times New Roman" w:cs="Times New Roman"/>
          <w:color w:val="000000" w:themeColor="text1"/>
          <w:sz w:val="24"/>
          <w:szCs w:val="24"/>
        </w:rPr>
        <w:t>(9), 1890-1900.</w:t>
      </w:r>
    </w:p>
    <w:p w14:paraId="0883E5AD" w14:textId="57E65BDD" w:rsidR="00F86223" w:rsidRPr="00646923" w:rsidRDefault="00F86223" w:rsidP="00567A10">
      <w:pPr>
        <w:rPr>
          <w:rFonts w:ascii="Times New Roman" w:eastAsia="Times New Roman" w:hAnsi="Times New Roman" w:cs="Times New Roman"/>
          <w:color w:val="000000" w:themeColor="text1"/>
          <w:kern w:val="0"/>
          <w:sz w:val="24"/>
          <w:szCs w:val="24"/>
          <w:lang w:eastAsia="en-IN"/>
          <w14:ligatures w14:val="none"/>
        </w:rPr>
      </w:pPr>
      <w:r w:rsidRPr="00646923">
        <w:rPr>
          <w:rFonts w:ascii="Times New Roman" w:hAnsi="Times New Roman" w:cs="Times New Roman"/>
          <w:color w:val="000000" w:themeColor="text1"/>
          <w:sz w:val="24"/>
          <w:szCs w:val="24"/>
        </w:rPr>
        <w:t xml:space="preserve">[2] </w:t>
      </w:r>
      <w:r w:rsidRPr="00646923">
        <w:rPr>
          <w:rFonts w:ascii="Times New Roman" w:eastAsia="Times New Roman" w:hAnsi="Times New Roman" w:cs="Times New Roman"/>
          <w:color w:val="000000" w:themeColor="text1"/>
          <w:kern w:val="0"/>
          <w:sz w:val="24"/>
          <w:szCs w:val="24"/>
          <w:lang w:eastAsia="en-IN"/>
          <w14:ligatures w14:val="none"/>
        </w:rPr>
        <w:t xml:space="preserve">Shukla, S., Chug, A., &amp; Afrashtehfar, K. I. (2017). Role of cone beam computed tomography in diagnosis and treatment planning in dentistry: an update. </w:t>
      </w:r>
      <w:r w:rsidRPr="00646923">
        <w:rPr>
          <w:rFonts w:ascii="Times New Roman" w:eastAsia="Times New Roman" w:hAnsi="Times New Roman" w:cs="Times New Roman"/>
          <w:i/>
          <w:iCs/>
          <w:color w:val="000000" w:themeColor="text1"/>
          <w:kern w:val="0"/>
          <w:sz w:val="24"/>
          <w:szCs w:val="24"/>
          <w:lang w:eastAsia="en-IN"/>
          <w14:ligatures w14:val="none"/>
        </w:rPr>
        <w:t>Journal of International Society of Preventive &amp; Community Dentistry</w:t>
      </w:r>
      <w:r w:rsidRPr="00646923">
        <w:rPr>
          <w:rFonts w:ascii="Times New Roman" w:eastAsia="Times New Roman" w:hAnsi="Times New Roman" w:cs="Times New Roman"/>
          <w:color w:val="000000" w:themeColor="text1"/>
          <w:kern w:val="0"/>
          <w:sz w:val="24"/>
          <w:szCs w:val="24"/>
          <w:lang w:eastAsia="en-IN"/>
          <w14:ligatures w14:val="none"/>
        </w:rPr>
        <w:t xml:space="preserve">, </w:t>
      </w:r>
      <w:r w:rsidRPr="00646923">
        <w:rPr>
          <w:rFonts w:ascii="Times New Roman" w:eastAsia="Times New Roman" w:hAnsi="Times New Roman" w:cs="Times New Roman"/>
          <w:i/>
          <w:iCs/>
          <w:color w:val="000000" w:themeColor="text1"/>
          <w:kern w:val="0"/>
          <w:sz w:val="24"/>
          <w:szCs w:val="24"/>
          <w:lang w:eastAsia="en-IN"/>
          <w14:ligatures w14:val="none"/>
        </w:rPr>
        <w:t>7</w:t>
      </w:r>
      <w:r w:rsidRPr="00646923">
        <w:rPr>
          <w:rFonts w:ascii="Times New Roman" w:eastAsia="Times New Roman" w:hAnsi="Times New Roman" w:cs="Times New Roman"/>
          <w:color w:val="000000" w:themeColor="text1"/>
          <w:kern w:val="0"/>
          <w:sz w:val="24"/>
          <w:szCs w:val="24"/>
          <w:lang w:eastAsia="en-IN"/>
          <w14:ligatures w14:val="none"/>
        </w:rPr>
        <w:t>(Suppl 3), S125.</w:t>
      </w:r>
    </w:p>
    <w:p w14:paraId="3BD99972" w14:textId="3B5F07E0" w:rsidR="00F86223" w:rsidRPr="00646923" w:rsidRDefault="00F86223" w:rsidP="00567A10">
      <w:pPr>
        <w:rPr>
          <w:rFonts w:ascii="Times New Roman" w:eastAsia="Times New Roman" w:hAnsi="Times New Roman" w:cs="Times New Roman"/>
          <w:color w:val="000000" w:themeColor="text1"/>
          <w:kern w:val="0"/>
          <w:sz w:val="24"/>
          <w:szCs w:val="24"/>
          <w:lang w:eastAsia="en-IN"/>
          <w14:ligatures w14:val="none"/>
        </w:rPr>
      </w:pPr>
      <w:r w:rsidRPr="00646923">
        <w:rPr>
          <w:rFonts w:ascii="Times New Roman" w:hAnsi="Times New Roman" w:cs="Times New Roman"/>
          <w:color w:val="000000" w:themeColor="text1"/>
          <w:sz w:val="24"/>
          <w:szCs w:val="24"/>
          <w:lang w:val="es-ES"/>
        </w:rPr>
        <w:t xml:space="preserve">[3] </w:t>
      </w:r>
      <w:r w:rsidRPr="00646923">
        <w:rPr>
          <w:rFonts w:ascii="Times New Roman" w:eastAsia="Times New Roman" w:hAnsi="Times New Roman" w:cs="Times New Roman"/>
          <w:color w:val="000000" w:themeColor="text1"/>
          <w:kern w:val="0"/>
          <w:sz w:val="24"/>
          <w:szCs w:val="24"/>
          <w:lang w:val="es-ES" w:eastAsia="en-IN"/>
          <w14:ligatures w14:val="none"/>
        </w:rPr>
        <w:t xml:space="preserve">Niraj, L. K., Patthi, B., Singla, A., Gupta, R., Ali, I., Dhama, K., ... </w:t>
      </w:r>
      <w:r w:rsidRPr="00646923">
        <w:rPr>
          <w:rFonts w:ascii="Times New Roman" w:eastAsia="Times New Roman" w:hAnsi="Times New Roman" w:cs="Times New Roman"/>
          <w:color w:val="000000" w:themeColor="text1"/>
          <w:kern w:val="0"/>
          <w:sz w:val="24"/>
          <w:szCs w:val="24"/>
          <w:lang w:eastAsia="en-IN"/>
          <w14:ligatures w14:val="none"/>
        </w:rPr>
        <w:t xml:space="preserve">&amp; Prasad, M. (2016). MRI in dentistry-A future towards radiation free imaging–systematic review. </w:t>
      </w:r>
      <w:r w:rsidRPr="00646923">
        <w:rPr>
          <w:rFonts w:ascii="Times New Roman" w:eastAsia="Times New Roman" w:hAnsi="Times New Roman" w:cs="Times New Roman"/>
          <w:i/>
          <w:iCs/>
          <w:color w:val="000000" w:themeColor="text1"/>
          <w:kern w:val="0"/>
          <w:sz w:val="24"/>
          <w:szCs w:val="24"/>
          <w:lang w:eastAsia="en-IN"/>
          <w14:ligatures w14:val="none"/>
        </w:rPr>
        <w:t>Journal of clinical and diagnostic research: JCDR</w:t>
      </w:r>
      <w:r w:rsidRPr="00646923">
        <w:rPr>
          <w:rFonts w:ascii="Times New Roman" w:eastAsia="Times New Roman" w:hAnsi="Times New Roman" w:cs="Times New Roman"/>
          <w:color w:val="000000" w:themeColor="text1"/>
          <w:kern w:val="0"/>
          <w:sz w:val="24"/>
          <w:szCs w:val="24"/>
          <w:lang w:eastAsia="en-IN"/>
          <w14:ligatures w14:val="none"/>
        </w:rPr>
        <w:t xml:space="preserve">, </w:t>
      </w:r>
      <w:r w:rsidRPr="00646923">
        <w:rPr>
          <w:rFonts w:ascii="Times New Roman" w:eastAsia="Times New Roman" w:hAnsi="Times New Roman" w:cs="Times New Roman"/>
          <w:i/>
          <w:iCs/>
          <w:color w:val="000000" w:themeColor="text1"/>
          <w:kern w:val="0"/>
          <w:sz w:val="24"/>
          <w:szCs w:val="24"/>
          <w:lang w:eastAsia="en-IN"/>
          <w14:ligatures w14:val="none"/>
        </w:rPr>
        <w:t>10</w:t>
      </w:r>
      <w:r w:rsidRPr="00646923">
        <w:rPr>
          <w:rFonts w:ascii="Times New Roman" w:eastAsia="Times New Roman" w:hAnsi="Times New Roman" w:cs="Times New Roman"/>
          <w:color w:val="000000" w:themeColor="text1"/>
          <w:kern w:val="0"/>
          <w:sz w:val="24"/>
          <w:szCs w:val="24"/>
          <w:lang w:eastAsia="en-IN"/>
          <w14:ligatures w14:val="none"/>
        </w:rPr>
        <w:t>(10), ZE14.</w:t>
      </w:r>
    </w:p>
    <w:p w14:paraId="6F717B21" w14:textId="77777777" w:rsidR="00F203FE" w:rsidRPr="00646923" w:rsidRDefault="00F203FE" w:rsidP="00F86223">
      <w:pPr>
        <w:rPr>
          <w:rFonts w:ascii="Times New Roman" w:hAnsi="Times New Roman" w:cs="Times New Roman"/>
          <w:color w:val="000000" w:themeColor="text1"/>
          <w:sz w:val="24"/>
          <w:szCs w:val="24"/>
        </w:rPr>
      </w:pPr>
      <w:r w:rsidRPr="00646923">
        <w:rPr>
          <w:rFonts w:ascii="Times New Roman" w:hAnsi="Times New Roman" w:cs="Times New Roman"/>
          <w:color w:val="000000" w:themeColor="text1"/>
          <w:sz w:val="24"/>
          <w:szCs w:val="24"/>
          <w:lang w:val="en-US"/>
        </w:rPr>
        <w:t xml:space="preserve">[4] </w:t>
      </w:r>
      <w:r w:rsidRPr="00646923">
        <w:rPr>
          <w:rFonts w:ascii="Times New Roman" w:eastAsia="Arial" w:hAnsi="Times New Roman" w:cs="Times New Roman"/>
          <w:color w:val="000000" w:themeColor="text1"/>
          <w:sz w:val="24"/>
          <w:szCs w:val="24"/>
          <w:highlight w:val="white"/>
        </w:rPr>
        <w:t>Kaur, A., &amp; Singh, C. (2015). Automatic cephalometric landmark detection using Zernike moments and template matching. </w:t>
      </w:r>
      <w:r w:rsidRPr="00646923">
        <w:rPr>
          <w:rFonts w:ascii="Times New Roman" w:eastAsia="Arial" w:hAnsi="Times New Roman" w:cs="Times New Roman"/>
          <w:i/>
          <w:color w:val="000000" w:themeColor="text1"/>
          <w:sz w:val="24"/>
          <w:szCs w:val="24"/>
          <w:highlight w:val="white"/>
        </w:rPr>
        <w:t>Signal, Image and Video Processing</w:t>
      </w:r>
      <w:r w:rsidRPr="00646923">
        <w:rPr>
          <w:rFonts w:ascii="Times New Roman" w:eastAsia="Arial" w:hAnsi="Times New Roman" w:cs="Times New Roman"/>
          <w:color w:val="000000" w:themeColor="text1"/>
          <w:sz w:val="24"/>
          <w:szCs w:val="24"/>
          <w:highlight w:val="white"/>
        </w:rPr>
        <w:t>, </w:t>
      </w:r>
      <w:r w:rsidRPr="00646923">
        <w:rPr>
          <w:rFonts w:ascii="Times New Roman" w:eastAsia="Arial" w:hAnsi="Times New Roman" w:cs="Times New Roman"/>
          <w:i/>
          <w:color w:val="000000" w:themeColor="text1"/>
          <w:sz w:val="24"/>
          <w:szCs w:val="24"/>
          <w:highlight w:val="white"/>
        </w:rPr>
        <w:t>9</w:t>
      </w:r>
      <w:r w:rsidRPr="00646923">
        <w:rPr>
          <w:rFonts w:ascii="Times New Roman" w:eastAsia="Arial" w:hAnsi="Times New Roman" w:cs="Times New Roman"/>
          <w:color w:val="000000" w:themeColor="text1"/>
          <w:sz w:val="24"/>
          <w:szCs w:val="24"/>
          <w:highlight w:val="white"/>
        </w:rPr>
        <w:t>(1), 117-132.</w:t>
      </w:r>
    </w:p>
    <w:p w14:paraId="6F8D95CD" w14:textId="77777777" w:rsidR="00F203FE" w:rsidRPr="00646923" w:rsidRDefault="00F203FE" w:rsidP="00F86223">
      <w:pPr>
        <w:rPr>
          <w:rFonts w:ascii="Times New Roman" w:hAnsi="Times New Roman" w:cs="Times New Roman"/>
          <w:color w:val="000000" w:themeColor="text1"/>
          <w:sz w:val="24"/>
          <w:szCs w:val="24"/>
        </w:rPr>
      </w:pPr>
      <w:r w:rsidRPr="00646923">
        <w:rPr>
          <w:rFonts w:ascii="Times New Roman" w:hAnsi="Times New Roman" w:cs="Times New Roman"/>
          <w:color w:val="000000" w:themeColor="text1"/>
          <w:sz w:val="24"/>
          <w:szCs w:val="24"/>
          <w:lang w:val="en-US"/>
        </w:rPr>
        <w:t xml:space="preserve">[5] </w:t>
      </w:r>
      <w:r w:rsidRPr="00646923">
        <w:rPr>
          <w:rFonts w:ascii="Times New Roman" w:eastAsia="Arial" w:hAnsi="Times New Roman" w:cs="Times New Roman"/>
          <w:color w:val="000000" w:themeColor="text1"/>
          <w:sz w:val="24"/>
          <w:szCs w:val="24"/>
          <w:highlight w:val="white"/>
        </w:rPr>
        <w:t>Koga, H., Taki, K., &amp; Masugi, A. (2023). Efficient Measurement Method: Development of a System Using Measurement Templates for an Orthodontic Measurement Project. </w:t>
      </w:r>
      <w:r w:rsidRPr="00646923">
        <w:rPr>
          <w:rFonts w:ascii="Times New Roman" w:eastAsia="Arial" w:hAnsi="Times New Roman" w:cs="Times New Roman"/>
          <w:i/>
          <w:color w:val="000000" w:themeColor="text1"/>
          <w:sz w:val="24"/>
          <w:szCs w:val="24"/>
          <w:highlight w:val="white"/>
        </w:rPr>
        <w:t>Software</w:t>
      </w:r>
      <w:r w:rsidRPr="00646923">
        <w:rPr>
          <w:rFonts w:ascii="Times New Roman" w:eastAsia="Arial" w:hAnsi="Times New Roman" w:cs="Times New Roman"/>
          <w:color w:val="000000" w:themeColor="text1"/>
          <w:sz w:val="24"/>
          <w:szCs w:val="24"/>
          <w:highlight w:val="white"/>
        </w:rPr>
        <w:t>, </w:t>
      </w:r>
      <w:r w:rsidRPr="00646923">
        <w:rPr>
          <w:rFonts w:ascii="Times New Roman" w:eastAsia="Arial" w:hAnsi="Times New Roman" w:cs="Times New Roman"/>
          <w:i/>
          <w:color w:val="000000" w:themeColor="text1"/>
          <w:sz w:val="24"/>
          <w:szCs w:val="24"/>
          <w:highlight w:val="white"/>
        </w:rPr>
        <w:t>2</w:t>
      </w:r>
      <w:r w:rsidRPr="00646923">
        <w:rPr>
          <w:rFonts w:ascii="Times New Roman" w:eastAsia="Arial" w:hAnsi="Times New Roman" w:cs="Times New Roman"/>
          <w:color w:val="000000" w:themeColor="text1"/>
          <w:sz w:val="24"/>
          <w:szCs w:val="24"/>
          <w:highlight w:val="white"/>
        </w:rPr>
        <w:t>(2), 276-291.1309.</w:t>
      </w:r>
    </w:p>
    <w:p w14:paraId="25B8BA35" w14:textId="77777777" w:rsidR="00F203FE" w:rsidRPr="00646923" w:rsidRDefault="00F203FE" w:rsidP="00F8622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646923">
        <w:rPr>
          <w:rFonts w:ascii="Times New Roman" w:hAnsi="Times New Roman" w:cs="Times New Roman"/>
          <w:color w:val="000000" w:themeColor="text1"/>
          <w:sz w:val="24"/>
          <w:szCs w:val="24"/>
        </w:rPr>
        <w:t>[6] J. Yang, X. Ling, Y. Lu et al., “Cephalometric image analysis and measurement for orthognathic surgery,” Medical &amp; Biological Engineering &amp; Computing, vol. 39, no. 3, pp. 279–284, 2001.</w:t>
      </w:r>
    </w:p>
    <w:p w14:paraId="3ACC49E9" w14:textId="77777777" w:rsidR="00F203FE" w:rsidRPr="00646923" w:rsidRDefault="00F203FE" w:rsidP="00F86223">
      <w:pPr>
        <w:rPr>
          <w:rFonts w:ascii="Times New Roman" w:eastAsia="Times New Roman" w:hAnsi="Times New Roman" w:cs="Times New Roman"/>
          <w:color w:val="000000" w:themeColor="text1"/>
          <w:kern w:val="0"/>
          <w:sz w:val="24"/>
          <w:szCs w:val="24"/>
          <w:lang w:eastAsia="en-IN"/>
          <w14:ligatures w14:val="none"/>
        </w:rPr>
      </w:pPr>
      <w:r w:rsidRPr="00646923">
        <w:rPr>
          <w:rFonts w:ascii="Times New Roman" w:hAnsi="Times New Roman" w:cs="Times New Roman"/>
          <w:color w:val="000000" w:themeColor="text1"/>
          <w:sz w:val="24"/>
          <w:szCs w:val="24"/>
          <w:lang w:val="es-ES"/>
        </w:rPr>
        <w:t>[7]</w:t>
      </w:r>
      <w:r w:rsidRPr="00646923">
        <w:rPr>
          <w:rFonts w:ascii="Times New Roman" w:eastAsia="Arial" w:hAnsi="Times New Roman" w:cs="Times New Roman"/>
          <w:color w:val="000000" w:themeColor="text1"/>
          <w:sz w:val="24"/>
          <w:szCs w:val="24"/>
          <w:highlight w:val="white"/>
          <w:lang w:val="es-ES"/>
        </w:rPr>
        <w:t xml:space="preserve"> </w:t>
      </w:r>
      <w:r w:rsidRPr="00646923">
        <w:rPr>
          <w:rFonts w:ascii="Times New Roman" w:eastAsia="Times New Roman" w:hAnsi="Times New Roman" w:cs="Times New Roman"/>
          <w:color w:val="000000" w:themeColor="text1"/>
          <w:kern w:val="0"/>
          <w:sz w:val="24"/>
          <w:szCs w:val="24"/>
          <w:lang w:val="es-ES" w:eastAsia="en-IN"/>
          <w14:ligatures w14:val="none"/>
        </w:rPr>
        <w:t xml:space="preserve">Gupta, A., Kharbanda, O. P., Sardana, V., Balachandran, R., &amp; Sardana, H. K. (2016). </w:t>
      </w:r>
      <w:r w:rsidRPr="00646923">
        <w:rPr>
          <w:rFonts w:ascii="Times New Roman" w:eastAsia="Times New Roman" w:hAnsi="Times New Roman" w:cs="Times New Roman"/>
          <w:color w:val="000000" w:themeColor="text1"/>
          <w:kern w:val="0"/>
          <w:sz w:val="24"/>
          <w:szCs w:val="24"/>
          <w:lang w:eastAsia="en-IN"/>
          <w14:ligatures w14:val="none"/>
        </w:rPr>
        <w:t xml:space="preserve">Accuracy of 3D cephalometric measurements based on an automatic knowledge-based landmark detection algorithm. </w:t>
      </w:r>
      <w:r w:rsidRPr="00646923">
        <w:rPr>
          <w:rFonts w:ascii="Times New Roman" w:eastAsia="Times New Roman" w:hAnsi="Times New Roman" w:cs="Times New Roman"/>
          <w:i/>
          <w:iCs/>
          <w:color w:val="000000" w:themeColor="text1"/>
          <w:kern w:val="0"/>
          <w:sz w:val="24"/>
          <w:szCs w:val="24"/>
          <w:lang w:eastAsia="en-IN"/>
          <w14:ligatures w14:val="none"/>
        </w:rPr>
        <w:t>International journal of computer assisted radiology and surgery</w:t>
      </w:r>
      <w:r w:rsidRPr="00646923">
        <w:rPr>
          <w:rFonts w:ascii="Times New Roman" w:eastAsia="Times New Roman" w:hAnsi="Times New Roman" w:cs="Times New Roman"/>
          <w:color w:val="000000" w:themeColor="text1"/>
          <w:kern w:val="0"/>
          <w:sz w:val="24"/>
          <w:szCs w:val="24"/>
          <w:lang w:eastAsia="en-IN"/>
          <w14:ligatures w14:val="none"/>
        </w:rPr>
        <w:t xml:space="preserve">, </w:t>
      </w:r>
      <w:r w:rsidRPr="00646923">
        <w:rPr>
          <w:rFonts w:ascii="Times New Roman" w:eastAsia="Times New Roman" w:hAnsi="Times New Roman" w:cs="Times New Roman"/>
          <w:i/>
          <w:iCs/>
          <w:color w:val="000000" w:themeColor="text1"/>
          <w:kern w:val="0"/>
          <w:sz w:val="24"/>
          <w:szCs w:val="24"/>
          <w:lang w:eastAsia="en-IN"/>
          <w14:ligatures w14:val="none"/>
        </w:rPr>
        <w:t>11</w:t>
      </w:r>
      <w:r w:rsidRPr="00646923">
        <w:rPr>
          <w:rFonts w:ascii="Times New Roman" w:eastAsia="Times New Roman" w:hAnsi="Times New Roman" w:cs="Times New Roman"/>
          <w:color w:val="000000" w:themeColor="text1"/>
          <w:kern w:val="0"/>
          <w:sz w:val="24"/>
          <w:szCs w:val="24"/>
          <w:lang w:eastAsia="en-IN"/>
          <w14:ligatures w14:val="none"/>
        </w:rPr>
        <w:t>, 1297-1309.</w:t>
      </w:r>
    </w:p>
    <w:p w14:paraId="4A3C547F" w14:textId="77777777" w:rsidR="00F203FE" w:rsidRPr="00646923" w:rsidRDefault="00F203FE" w:rsidP="00F86223">
      <w:pPr>
        <w:rPr>
          <w:rFonts w:ascii="Times New Roman" w:hAnsi="Times New Roman" w:cs="Times New Roman"/>
          <w:color w:val="000000" w:themeColor="text1"/>
          <w:sz w:val="24"/>
          <w:szCs w:val="24"/>
        </w:rPr>
      </w:pPr>
      <w:r w:rsidRPr="00646923">
        <w:rPr>
          <w:rFonts w:ascii="Times New Roman" w:hAnsi="Times New Roman" w:cs="Times New Roman"/>
          <w:color w:val="000000" w:themeColor="text1"/>
          <w:sz w:val="24"/>
          <w:szCs w:val="24"/>
        </w:rPr>
        <w:t xml:space="preserve">[8] </w:t>
      </w:r>
      <w:r w:rsidRPr="00646923">
        <w:rPr>
          <w:rFonts w:ascii="Times New Roman" w:eastAsia="Arial" w:hAnsi="Times New Roman" w:cs="Times New Roman"/>
          <w:color w:val="000000" w:themeColor="text1"/>
          <w:sz w:val="24"/>
          <w:szCs w:val="24"/>
          <w:highlight w:val="white"/>
        </w:rPr>
        <w:t>Vezzetti, E., Marcolin, F., Tornincasa, S., Ulrich, L., &amp; Dagnes, N. (2018). 3D geometry-based automatic landmark localization in presence of facial occlusions. </w:t>
      </w:r>
      <w:r w:rsidRPr="00646923">
        <w:rPr>
          <w:rFonts w:ascii="Times New Roman" w:eastAsia="Arial" w:hAnsi="Times New Roman" w:cs="Times New Roman"/>
          <w:i/>
          <w:color w:val="000000" w:themeColor="text1"/>
          <w:sz w:val="24"/>
          <w:szCs w:val="24"/>
          <w:highlight w:val="white"/>
        </w:rPr>
        <w:t>Multimedia Tools and Applications</w:t>
      </w:r>
      <w:r w:rsidRPr="00646923">
        <w:rPr>
          <w:rFonts w:ascii="Times New Roman" w:eastAsia="Arial" w:hAnsi="Times New Roman" w:cs="Times New Roman"/>
          <w:color w:val="000000" w:themeColor="text1"/>
          <w:sz w:val="24"/>
          <w:szCs w:val="24"/>
          <w:highlight w:val="white"/>
        </w:rPr>
        <w:t>, </w:t>
      </w:r>
      <w:r w:rsidRPr="00646923">
        <w:rPr>
          <w:rFonts w:ascii="Times New Roman" w:eastAsia="Arial" w:hAnsi="Times New Roman" w:cs="Times New Roman"/>
          <w:i/>
          <w:color w:val="000000" w:themeColor="text1"/>
          <w:sz w:val="24"/>
          <w:szCs w:val="24"/>
          <w:highlight w:val="white"/>
        </w:rPr>
        <w:t>77</w:t>
      </w:r>
      <w:r w:rsidRPr="00646923">
        <w:rPr>
          <w:rFonts w:ascii="Times New Roman" w:eastAsia="Arial" w:hAnsi="Times New Roman" w:cs="Times New Roman"/>
          <w:color w:val="000000" w:themeColor="text1"/>
          <w:sz w:val="24"/>
          <w:szCs w:val="24"/>
          <w:highlight w:val="white"/>
        </w:rPr>
        <w:t>, 14177-14205.</w:t>
      </w:r>
    </w:p>
    <w:p w14:paraId="078278B6" w14:textId="77777777" w:rsidR="00F203FE" w:rsidRPr="00646923" w:rsidRDefault="00F203FE" w:rsidP="00F86223">
      <w:pPr>
        <w:spacing w:line="276" w:lineRule="auto"/>
        <w:rPr>
          <w:rFonts w:ascii="Times New Roman" w:eastAsia="Arial" w:hAnsi="Times New Roman" w:cs="Times New Roman"/>
          <w:color w:val="000000" w:themeColor="text1"/>
          <w:sz w:val="24"/>
          <w:szCs w:val="24"/>
          <w:highlight w:val="white"/>
        </w:rPr>
      </w:pPr>
      <w:r w:rsidRPr="00646923">
        <w:rPr>
          <w:rFonts w:ascii="Times New Roman" w:hAnsi="Times New Roman" w:cs="Times New Roman"/>
          <w:color w:val="000000" w:themeColor="text1"/>
          <w:sz w:val="24"/>
          <w:szCs w:val="24"/>
          <w:lang w:val="en-US"/>
        </w:rPr>
        <w:t xml:space="preserve">[9] </w:t>
      </w:r>
      <w:r w:rsidRPr="00646923">
        <w:rPr>
          <w:rFonts w:ascii="Times New Roman" w:eastAsia="Arial" w:hAnsi="Times New Roman" w:cs="Times New Roman"/>
          <w:color w:val="000000" w:themeColor="text1"/>
          <w:sz w:val="24"/>
          <w:szCs w:val="24"/>
          <w:highlight w:val="white"/>
        </w:rPr>
        <w:t>Alessandri-Bonetti, A., Sangalli, L., Salerno, M., &amp; Gallenzi, P. (2023). Reliability of artificial Intelligence-Assisted cephalometric analysis. A Pilot Study. </w:t>
      </w:r>
      <w:r w:rsidRPr="00646923">
        <w:rPr>
          <w:rFonts w:ascii="Times New Roman" w:eastAsia="Arial" w:hAnsi="Times New Roman" w:cs="Times New Roman"/>
          <w:i/>
          <w:color w:val="000000" w:themeColor="text1"/>
          <w:sz w:val="24"/>
          <w:szCs w:val="24"/>
          <w:highlight w:val="white"/>
        </w:rPr>
        <w:t>BioMedInformatics</w:t>
      </w:r>
      <w:r w:rsidRPr="00646923">
        <w:rPr>
          <w:rFonts w:ascii="Times New Roman" w:eastAsia="Arial" w:hAnsi="Times New Roman" w:cs="Times New Roman"/>
          <w:color w:val="000000" w:themeColor="text1"/>
          <w:sz w:val="24"/>
          <w:szCs w:val="24"/>
          <w:highlight w:val="white"/>
        </w:rPr>
        <w:t>, </w:t>
      </w:r>
      <w:r w:rsidRPr="00646923">
        <w:rPr>
          <w:rFonts w:ascii="Times New Roman" w:eastAsia="Arial" w:hAnsi="Times New Roman" w:cs="Times New Roman"/>
          <w:i/>
          <w:color w:val="000000" w:themeColor="text1"/>
          <w:sz w:val="24"/>
          <w:szCs w:val="24"/>
          <w:highlight w:val="white"/>
        </w:rPr>
        <w:t>3</w:t>
      </w:r>
      <w:r w:rsidRPr="00646923">
        <w:rPr>
          <w:rFonts w:ascii="Times New Roman" w:eastAsia="Arial" w:hAnsi="Times New Roman" w:cs="Times New Roman"/>
          <w:color w:val="000000" w:themeColor="text1"/>
          <w:sz w:val="24"/>
          <w:szCs w:val="24"/>
          <w:highlight w:val="white"/>
        </w:rPr>
        <w:t>(1), 44-53.</w:t>
      </w:r>
    </w:p>
    <w:p w14:paraId="335D9929" w14:textId="77777777" w:rsidR="00F203FE" w:rsidRPr="00646923" w:rsidRDefault="00F203FE" w:rsidP="00F8622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646923">
        <w:rPr>
          <w:rFonts w:ascii="Times New Roman" w:hAnsi="Times New Roman" w:cs="Times New Roman"/>
          <w:color w:val="000000" w:themeColor="text1"/>
          <w:sz w:val="24"/>
          <w:szCs w:val="24"/>
        </w:rPr>
        <w:t xml:space="preserve">[10] </w:t>
      </w:r>
      <w:r w:rsidRPr="00646923">
        <w:rPr>
          <w:rFonts w:ascii="Times New Roman" w:hAnsi="Times New Roman" w:cs="Times New Roman"/>
          <w:color w:val="000000" w:themeColor="text1"/>
          <w:sz w:val="24"/>
          <w:szCs w:val="24"/>
          <w:highlight w:val="white"/>
        </w:rPr>
        <w:t xml:space="preserve">S. Chakrabartty, M. Yagi, T. Shibata et al., “Robust cephalometric landmark identification using support vector machines,” in </w:t>
      </w:r>
      <w:r w:rsidRPr="00646923">
        <w:rPr>
          <w:rFonts w:ascii="Times New Roman" w:hAnsi="Times New Roman" w:cs="Times New Roman"/>
          <w:i/>
          <w:color w:val="000000" w:themeColor="text1"/>
          <w:sz w:val="24"/>
          <w:szCs w:val="24"/>
          <w:highlight w:val="white"/>
        </w:rPr>
        <w:t>Proceedings of IEEE International Conference on Acoustics, Speech, and Signal Processing</w:t>
      </w:r>
      <w:r w:rsidRPr="00646923">
        <w:rPr>
          <w:rFonts w:ascii="Times New Roman" w:hAnsi="Times New Roman" w:cs="Times New Roman"/>
          <w:color w:val="000000" w:themeColor="text1"/>
          <w:sz w:val="24"/>
          <w:szCs w:val="24"/>
          <w:highlight w:val="white"/>
        </w:rPr>
        <w:t>, vol. 2, pp. 825–828, Vancouver, Canada, May 2003.</w:t>
      </w:r>
    </w:p>
    <w:p w14:paraId="28C998D5" w14:textId="77777777" w:rsidR="00F203FE" w:rsidRPr="00646923" w:rsidRDefault="00F203FE" w:rsidP="00F8622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646923">
        <w:rPr>
          <w:rFonts w:ascii="Times New Roman" w:hAnsi="Times New Roman" w:cs="Times New Roman"/>
          <w:color w:val="000000" w:themeColor="text1"/>
          <w:sz w:val="24"/>
          <w:szCs w:val="24"/>
        </w:rPr>
        <w:lastRenderedPageBreak/>
        <w:t>[11]</w:t>
      </w:r>
      <w:r w:rsidRPr="00646923">
        <w:rPr>
          <w:rFonts w:ascii="Times New Roman" w:hAnsi="Times New Roman" w:cs="Times New Roman"/>
          <w:color w:val="000000" w:themeColor="text1"/>
          <w:sz w:val="24"/>
          <w:szCs w:val="24"/>
          <w:highlight w:val="white"/>
        </w:rPr>
        <w:t xml:space="preserve"> P. Vucinic, Z. Trpovski, and I. Scepan, “Automatic landmarking of cephalograms using active appearance models,” </w:t>
      </w:r>
      <w:r w:rsidRPr="00646923">
        <w:rPr>
          <w:rFonts w:ascii="Times New Roman" w:hAnsi="Times New Roman" w:cs="Times New Roman"/>
          <w:i/>
          <w:color w:val="000000" w:themeColor="text1"/>
          <w:sz w:val="24"/>
          <w:szCs w:val="24"/>
          <w:highlight w:val="white"/>
        </w:rPr>
        <w:t>European Journal of Orthodontics</w:t>
      </w:r>
      <w:r w:rsidRPr="00646923">
        <w:rPr>
          <w:rFonts w:ascii="Times New Roman" w:hAnsi="Times New Roman" w:cs="Times New Roman"/>
          <w:color w:val="000000" w:themeColor="text1"/>
          <w:sz w:val="24"/>
          <w:szCs w:val="24"/>
          <w:highlight w:val="white"/>
        </w:rPr>
        <w:t>, vol. 32, no. 3, pp. 233–241, 2010.</w:t>
      </w:r>
    </w:p>
    <w:p w14:paraId="5E23780C" w14:textId="0B0F6984" w:rsidR="00F203FE" w:rsidRPr="00646923" w:rsidRDefault="00F203FE" w:rsidP="00F8622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646923">
        <w:rPr>
          <w:rFonts w:ascii="Times New Roman" w:hAnsi="Times New Roman" w:cs="Times New Roman"/>
          <w:color w:val="000000" w:themeColor="text1"/>
          <w:sz w:val="24"/>
          <w:szCs w:val="24"/>
        </w:rPr>
        <w:t>[12]</w:t>
      </w:r>
      <w:r w:rsidRPr="00646923">
        <w:rPr>
          <w:rFonts w:ascii="Times New Roman" w:hAnsi="Times New Roman" w:cs="Times New Roman"/>
          <w:color w:val="000000" w:themeColor="text1"/>
          <w:sz w:val="24"/>
          <w:szCs w:val="24"/>
          <w:highlight w:val="white"/>
        </w:rPr>
        <w:t xml:space="preserve"> J. Keustermans, W. Mollemans, D. Vandermeulen, and P. Suetens, “Automated cephalometric landmark identification using shape and local appearance models,” in </w:t>
      </w:r>
      <w:r w:rsidRPr="00646923">
        <w:rPr>
          <w:rFonts w:ascii="Times New Roman" w:hAnsi="Times New Roman" w:cs="Times New Roman"/>
          <w:i/>
          <w:color w:val="000000" w:themeColor="text1"/>
          <w:sz w:val="24"/>
          <w:szCs w:val="24"/>
          <w:highlight w:val="white"/>
        </w:rPr>
        <w:t>Proceedings of 20th International Conference on Pattern Recognition</w:t>
      </w:r>
      <w:r w:rsidRPr="00646923">
        <w:rPr>
          <w:rFonts w:ascii="Times New Roman" w:hAnsi="Times New Roman" w:cs="Times New Roman"/>
          <w:color w:val="000000" w:themeColor="text1"/>
          <w:sz w:val="24"/>
          <w:szCs w:val="24"/>
          <w:highlight w:val="white"/>
        </w:rPr>
        <w:t>, pp. 2464–2467, Istanbul, Turkey, August 2010.</w:t>
      </w:r>
    </w:p>
    <w:p w14:paraId="11C14C10" w14:textId="77777777" w:rsidR="00F203FE" w:rsidRPr="00646923" w:rsidRDefault="00F203FE" w:rsidP="00F8622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646923">
        <w:rPr>
          <w:rFonts w:ascii="Times New Roman" w:hAnsi="Times New Roman" w:cs="Times New Roman"/>
          <w:color w:val="000000" w:themeColor="text1"/>
          <w:sz w:val="24"/>
          <w:szCs w:val="24"/>
        </w:rPr>
        <w:t>[13]</w:t>
      </w:r>
      <w:r w:rsidRPr="00646923">
        <w:rPr>
          <w:rFonts w:ascii="Times New Roman" w:eastAsia="Arial" w:hAnsi="Times New Roman" w:cs="Times New Roman"/>
          <w:color w:val="000000" w:themeColor="text1"/>
          <w:sz w:val="24"/>
          <w:szCs w:val="24"/>
          <w:highlight w:val="white"/>
        </w:rPr>
        <w:t xml:space="preserve"> Mirzaalian, H., &amp; Hamarneh, G. (2014, April). Automatic globally-optimal pictorial structures with random decision forest based likelihoods for cephalometric x-ray landmark detection. In </w:t>
      </w:r>
      <w:r w:rsidRPr="00646923">
        <w:rPr>
          <w:rFonts w:ascii="Times New Roman" w:eastAsia="Arial" w:hAnsi="Times New Roman" w:cs="Times New Roman"/>
          <w:i/>
          <w:color w:val="000000" w:themeColor="text1"/>
          <w:sz w:val="24"/>
          <w:szCs w:val="24"/>
          <w:highlight w:val="white"/>
        </w:rPr>
        <w:t>IEEE ISBI</w:t>
      </w:r>
      <w:r w:rsidRPr="00646923">
        <w:rPr>
          <w:rFonts w:ascii="Times New Roman" w:eastAsia="Arial" w:hAnsi="Times New Roman" w:cs="Times New Roman"/>
          <w:color w:val="000000" w:themeColor="text1"/>
          <w:sz w:val="24"/>
          <w:szCs w:val="24"/>
          <w:highlight w:val="white"/>
        </w:rPr>
        <w:t>.</w:t>
      </w:r>
    </w:p>
    <w:p w14:paraId="09698FB1" w14:textId="77777777" w:rsidR="00F203FE" w:rsidRPr="00646923" w:rsidRDefault="00F203FE" w:rsidP="00F8622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646923">
        <w:rPr>
          <w:rFonts w:ascii="Times New Roman" w:hAnsi="Times New Roman" w:cs="Times New Roman"/>
          <w:color w:val="000000" w:themeColor="text1"/>
          <w:sz w:val="24"/>
          <w:szCs w:val="24"/>
        </w:rPr>
        <w:t>[14]</w:t>
      </w:r>
      <w:r w:rsidRPr="00646923">
        <w:rPr>
          <w:rFonts w:ascii="Times New Roman" w:eastAsia="Arial" w:hAnsi="Times New Roman" w:cs="Times New Roman"/>
          <w:color w:val="000000" w:themeColor="text1"/>
          <w:sz w:val="24"/>
          <w:szCs w:val="24"/>
          <w:highlight w:val="white"/>
        </w:rPr>
        <w:t xml:space="preserve"> Chen, S. (2015, March). Tooth segmentation system with intelligent editing for cephalometric analysis. In </w:t>
      </w:r>
      <w:r w:rsidRPr="00646923">
        <w:rPr>
          <w:rFonts w:ascii="Times New Roman" w:eastAsia="Arial" w:hAnsi="Times New Roman" w:cs="Times New Roman"/>
          <w:i/>
          <w:color w:val="000000" w:themeColor="text1"/>
          <w:sz w:val="24"/>
          <w:szCs w:val="24"/>
          <w:highlight w:val="white"/>
        </w:rPr>
        <w:t>Medical Imaging 2015: Biomedical Applications in Molecular, Structural, and Functional Imaging</w:t>
      </w:r>
      <w:r w:rsidRPr="00646923">
        <w:rPr>
          <w:rFonts w:ascii="Times New Roman" w:eastAsia="Arial" w:hAnsi="Times New Roman" w:cs="Times New Roman"/>
          <w:color w:val="000000" w:themeColor="text1"/>
          <w:sz w:val="24"/>
          <w:szCs w:val="24"/>
          <w:highlight w:val="white"/>
        </w:rPr>
        <w:t xml:space="preserve"> (Vol. 9417, pp. 653-658). SPIE.</w:t>
      </w:r>
    </w:p>
    <w:p w14:paraId="31BA401C" w14:textId="77777777" w:rsidR="00F203FE" w:rsidRPr="00646923" w:rsidRDefault="00F203FE" w:rsidP="00F86223">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646923">
        <w:rPr>
          <w:rFonts w:ascii="Times New Roman" w:hAnsi="Times New Roman" w:cs="Times New Roman"/>
          <w:color w:val="000000" w:themeColor="text1"/>
          <w:sz w:val="24"/>
          <w:szCs w:val="24"/>
        </w:rPr>
        <w:t>[15]</w:t>
      </w:r>
      <w:r w:rsidRPr="00646923">
        <w:rPr>
          <w:rFonts w:ascii="Times New Roman" w:hAnsi="Times New Roman" w:cs="Times New Roman"/>
          <w:color w:val="000000" w:themeColor="text1"/>
          <w:sz w:val="24"/>
          <w:szCs w:val="24"/>
          <w:highlight w:val="white"/>
        </w:rPr>
        <w:t xml:space="preserve"> Wang, S., Li, H., Li, J., Zhang, Y., &amp; Zou, B. (2018). Automatic analysis of lateral cephalograms based on multiresolution decision tree regression voting. </w:t>
      </w:r>
      <w:r w:rsidRPr="00646923">
        <w:rPr>
          <w:rFonts w:ascii="Times New Roman" w:hAnsi="Times New Roman" w:cs="Times New Roman"/>
          <w:i/>
          <w:color w:val="000000" w:themeColor="text1"/>
          <w:sz w:val="24"/>
          <w:szCs w:val="24"/>
          <w:highlight w:val="white"/>
        </w:rPr>
        <w:t>Journal of healthcare engineering</w:t>
      </w:r>
      <w:r w:rsidRPr="00646923">
        <w:rPr>
          <w:rFonts w:ascii="Times New Roman" w:hAnsi="Times New Roman" w:cs="Times New Roman"/>
          <w:color w:val="000000" w:themeColor="text1"/>
          <w:sz w:val="24"/>
          <w:szCs w:val="24"/>
          <w:highlight w:val="white"/>
        </w:rPr>
        <w:t xml:space="preserve">, </w:t>
      </w:r>
      <w:r w:rsidRPr="00646923">
        <w:rPr>
          <w:rFonts w:ascii="Times New Roman" w:hAnsi="Times New Roman" w:cs="Times New Roman"/>
          <w:i/>
          <w:color w:val="000000" w:themeColor="text1"/>
          <w:sz w:val="24"/>
          <w:szCs w:val="24"/>
          <w:highlight w:val="white"/>
        </w:rPr>
        <w:t>2018</w:t>
      </w:r>
      <w:r w:rsidRPr="00646923">
        <w:rPr>
          <w:rFonts w:ascii="Times New Roman" w:hAnsi="Times New Roman" w:cs="Times New Roman"/>
          <w:color w:val="000000" w:themeColor="text1"/>
          <w:sz w:val="24"/>
          <w:szCs w:val="24"/>
          <w:highlight w:val="white"/>
        </w:rPr>
        <w:t>.</w:t>
      </w:r>
    </w:p>
    <w:p w14:paraId="513A3E99" w14:textId="77777777" w:rsidR="00F203FE" w:rsidRPr="00646923" w:rsidRDefault="00F203FE" w:rsidP="00F86223">
      <w:pPr>
        <w:spacing w:line="276" w:lineRule="auto"/>
        <w:rPr>
          <w:rFonts w:ascii="Times New Roman" w:eastAsia="Arial" w:hAnsi="Times New Roman" w:cs="Times New Roman"/>
          <w:color w:val="000000" w:themeColor="text1"/>
          <w:sz w:val="24"/>
          <w:szCs w:val="24"/>
          <w:highlight w:val="white"/>
        </w:rPr>
      </w:pPr>
      <w:r w:rsidRPr="00646923">
        <w:rPr>
          <w:rFonts w:ascii="Times New Roman" w:hAnsi="Times New Roman" w:cs="Times New Roman"/>
          <w:color w:val="000000" w:themeColor="text1"/>
          <w:sz w:val="24"/>
          <w:szCs w:val="24"/>
        </w:rPr>
        <w:t>[16]</w:t>
      </w:r>
      <w:r w:rsidRPr="00646923">
        <w:rPr>
          <w:rFonts w:ascii="Times New Roman" w:eastAsia="Arial" w:hAnsi="Times New Roman" w:cs="Times New Roman"/>
          <w:color w:val="000000" w:themeColor="text1"/>
          <w:sz w:val="24"/>
          <w:szCs w:val="24"/>
          <w:highlight w:val="white"/>
        </w:rPr>
        <w:t xml:space="preserve"> Montúfar, J., Romero, M., &amp; Scougall-Vilchis, R. J. (2018). Automatic 3-dimensional cephalometric landmarking based on active shape models in related projections. </w:t>
      </w:r>
      <w:r w:rsidRPr="00646923">
        <w:rPr>
          <w:rFonts w:ascii="Times New Roman" w:eastAsia="Arial" w:hAnsi="Times New Roman" w:cs="Times New Roman"/>
          <w:i/>
          <w:color w:val="000000" w:themeColor="text1"/>
          <w:sz w:val="24"/>
          <w:szCs w:val="24"/>
          <w:highlight w:val="white"/>
        </w:rPr>
        <w:t>American Journal of Orthodontics and Dentofacial Orthopedics</w:t>
      </w:r>
      <w:r w:rsidRPr="00646923">
        <w:rPr>
          <w:rFonts w:ascii="Times New Roman" w:eastAsia="Arial" w:hAnsi="Times New Roman" w:cs="Times New Roman"/>
          <w:color w:val="000000" w:themeColor="text1"/>
          <w:sz w:val="24"/>
          <w:szCs w:val="24"/>
          <w:highlight w:val="white"/>
        </w:rPr>
        <w:t>, </w:t>
      </w:r>
      <w:r w:rsidRPr="00646923">
        <w:rPr>
          <w:rFonts w:ascii="Times New Roman" w:eastAsia="Arial" w:hAnsi="Times New Roman" w:cs="Times New Roman"/>
          <w:i/>
          <w:color w:val="000000" w:themeColor="text1"/>
          <w:sz w:val="24"/>
          <w:szCs w:val="24"/>
          <w:highlight w:val="white"/>
        </w:rPr>
        <w:t>153</w:t>
      </w:r>
      <w:r w:rsidRPr="00646923">
        <w:rPr>
          <w:rFonts w:ascii="Times New Roman" w:eastAsia="Arial" w:hAnsi="Times New Roman" w:cs="Times New Roman"/>
          <w:color w:val="000000" w:themeColor="text1"/>
          <w:sz w:val="24"/>
          <w:szCs w:val="24"/>
          <w:highlight w:val="white"/>
        </w:rPr>
        <w:t>(3), 449-458.</w:t>
      </w:r>
    </w:p>
    <w:p w14:paraId="428057E9" w14:textId="77777777" w:rsidR="00F203FE" w:rsidRPr="00646923" w:rsidRDefault="00F203FE" w:rsidP="00F86223">
      <w:pPr>
        <w:rPr>
          <w:rFonts w:ascii="Times New Roman" w:eastAsia="Arial" w:hAnsi="Times New Roman" w:cs="Times New Roman"/>
          <w:color w:val="000000" w:themeColor="text1"/>
          <w:sz w:val="24"/>
          <w:szCs w:val="24"/>
        </w:rPr>
      </w:pPr>
      <w:r w:rsidRPr="00646923">
        <w:rPr>
          <w:rFonts w:ascii="Times New Roman" w:hAnsi="Times New Roman" w:cs="Times New Roman"/>
          <w:color w:val="000000" w:themeColor="text1"/>
          <w:sz w:val="24"/>
          <w:szCs w:val="24"/>
        </w:rPr>
        <w:t>[17]</w:t>
      </w:r>
      <w:r w:rsidRPr="00646923">
        <w:rPr>
          <w:rFonts w:ascii="Times New Roman" w:eastAsia="Arial" w:hAnsi="Times New Roman" w:cs="Times New Roman"/>
          <w:color w:val="000000" w:themeColor="text1"/>
          <w:sz w:val="24"/>
          <w:szCs w:val="24"/>
          <w:highlight w:val="white"/>
        </w:rPr>
        <w:t xml:space="preserve"> Suhail, S., Harris, K., Sinha, G., Schmidt, M., Durgekar, S., Mehta, S., &amp; Upadhyay, M. (2022). Learning Cephalometric Landmarks for Diagnostic Features Using Regression Trees. </w:t>
      </w:r>
      <w:r w:rsidRPr="00646923">
        <w:rPr>
          <w:rFonts w:ascii="Times New Roman" w:eastAsia="Arial" w:hAnsi="Times New Roman" w:cs="Times New Roman"/>
          <w:i/>
          <w:color w:val="000000" w:themeColor="text1"/>
          <w:sz w:val="24"/>
          <w:szCs w:val="24"/>
          <w:highlight w:val="white"/>
        </w:rPr>
        <w:t>Bioengineering</w:t>
      </w:r>
      <w:r w:rsidRPr="00646923">
        <w:rPr>
          <w:rFonts w:ascii="Times New Roman" w:eastAsia="Arial" w:hAnsi="Times New Roman" w:cs="Times New Roman"/>
          <w:color w:val="000000" w:themeColor="text1"/>
          <w:sz w:val="24"/>
          <w:szCs w:val="24"/>
          <w:highlight w:val="white"/>
        </w:rPr>
        <w:t>, </w:t>
      </w:r>
      <w:r w:rsidRPr="00646923">
        <w:rPr>
          <w:rFonts w:ascii="Times New Roman" w:eastAsia="Arial" w:hAnsi="Times New Roman" w:cs="Times New Roman"/>
          <w:i/>
          <w:color w:val="000000" w:themeColor="text1"/>
          <w:sz w:val="24"/>
          <w:szCs w:val="24"/>
          <w:highlight w:val="white"/>
        </w:rPr>
        <w:t>9</w:t>
      </w:r>
      <w:r w:rsidRPr="00646923">
        <w:rPr>
          <w:rFonts w:ascii="Times New Roman" w:eastAsia="Arial" w:hAnsi="Times New Roman" w:cs="Times New Roman"/>
          <w:color w:val="000000" w:themeColor="text1"/>
          <w:sz w:val="24"/>
          <w:szCs w:val="24"/>
          <w:highlight w:val="white"/>
        </w:rPr>
        <w:t>(11), 617.</w:t>
      </w:r>
    </w:p>
    <w:p w14:paraId="49F5B635" w14:textId="77777777" w:rsidR="00F203FE" w:rsidRPr="00646923" w:rsidRDefault="00F203FE" w:rsidP="00F86223">
      <w:pPr>
        <w:rPr>
          <w:rFonts w:ascii="Times New Roman" w:eastAsia="Arial" w:hAnsi="Times New Roman" w:cs="Times New Roman"/>
          <w:color w:val="000000" w:themeColor="text1"/>
          <w:sz w:val="24"/>
          <w:szCs w:val="24"/>
          <w:highlight w:val="white"/>
        </w:rPr>
      </w:pPr>
      <w:r w:rsidRPr="00646923">
        <w:rPr>
          <w:rFonts w:ascii="Times New Roman" w:hAnsi="Times New Roman" w:cs="Times New Roman"/>
          <w:color w:val="000000" w:themeColor="text1"/>
          <w:sz w:val="24"/>
          <w:szCs w:val="24"/>
        </w:rPr>
        <w:t>[18]</w:t>
      </w:r>
      <w:r w:rsidRPr="00646923">
        <w:rPr>
          <w:rFonts w:ascii="Times New Roman" w:eastAsia="Arial" w:hAnsi="Times New Roman" w:cs="Times New Roman"/>
          <w:color w:val="000000" w:themeColor="text1"/>
          <w:sz w:val="24"/>
          <w:szCs w:val="24"/>
          <w:highlight w:val="white"/>
        </w:rPr>
        <w:t xml:space="preserve"> Montúfar, J., Romero, M., &amp; Scougall-Vilchis, R. J. (2018). Hybrid approach for automatic cephalometric landmark annotation on cone-beam computed tomography volumes. </w:t>
      </w:r>
      <w:r w:rsidRPr="00646923">
        <w:rPr>
          <w:rFonts w:ascii="Times New Roman" w:eastAsia="Arial" w:hAnsi="Times New Roman" w:cs="Times New Roman"/>
          <w:i/>
          <w:color w:val="000000" w:themeColor="text1"/>
          <w:sz w:val="24"/>
          <w:szCs w:val="24"/>
          <w:highlight w:val="white"/>
        </w:rPr>
        <w:t>American Journal of Orthodontics and Dentofacial Orthopedics</w:t>
      </w:r>
      <w:r w:rsidRPr="00646923">
        <w:rPr>
          <w:rFonts w:ascii="Times New Roman" w:eastAsia="Arial" w:hAnsi="Times New Roman" w:cs="Times New Roman"/>
          <w:color w:val="000000" w:themeColor="text1"/>
          <w:sz w:val="24"/>
          <w:szCs w:val="24"/>
          <w:highlight w:val="white"/>
        </w:rPr>
        <w:t>, </w:t>
      </w:r>
      <w:r w:rsidRPr="00646923">
        <w:rPr>
          <w:rFonts w:ascii="Times New Roman" w:eastAsia="Arial" w:hAnsi="Times New Roman" w:cs="Times New Roman"/>
          <w:i/>
          <w:color w:val="000000" w:themeColor="text1"/>
          <w:sz w:val="24"/>
          <w:szCs w:val="24"/>
          <w:highlight w:val="white"/>
        </w:rPr>
        <w:t>154</w:t>
      </w:r>
      <w:r w:rsidRPr="00646923">
        <w:rPr>
          <w:rFonts w:ascii="Times New Roman" w:eastAsia="Arial" w:hAnsi="Times New Roman" w:cs="Times New Roman"/>
          <w:color w:val="000000" w:themeColor="text1"/>
          <w:sz w:val="24"/>
          <w:szCs w:val="24"/>
          <w:highlight w:val="white"/>
        </w:rPr>
        <w:t>(1), 140-150.</w:t>
      </w:r>
    </w:p>
    <w:p w14:paraId="168CC43A" w14:textId="137B385E" w:rsidR="00F86223" w:rsidRPr="00646923" w:rsidRDefault="00F86223" w:rsidP="00F86223">
      <w:pPr>
        <w:rPr>
          <w:rFonts w:ascii="Times New Roman" w:hAnsi="Times New Roman" w:cs="Times New Roman"/>
          <w:color w:val="000000" w:themeColor="text1"/>
          <w:sz w:val="24"/>
          <w:szCs w:val="24"/>
        </w:rPr>
      </w:pPr>
      <w:r w:rsidRPr="00646923">
        <w:rPr>
          <w:rFonts w:ascii="Times New Roman" w:hAnsi="Times New Roman" w:cs="Times New Roman"/>
          <w:color w:val="000000" w:themeColor="text1"/>
          <w:sz w:val="24"/>
          <w:szCs w:val="24"/>
        </w:rPr>
        <w:t>[19] Dai, X., Zhao, H., Liu, T., Cao, D., &amp; Xie, L. (2019). Locating anatomical landmarks on 2D lateral cephalograms through adversarial encoder-decoder networks. IEEE Access, 7, 132738-132747.</w:t>
      </w:r>
    </w:p>
    <w:p w14:paraId="7F997AC1" w14:textId="336DB9BC" w:rsidR="00F86223" w:rsidRPr="00646923" w:rsidRDefault="00F86223" w:rsidP="00F86223">
      <w:pPr>
        <w:rPr>
          <w:rFonts w:ascii="Times New Roman" w:hAnsi="Times New Roman" w:cs="Times New Roman"/>
          <w:color w:val="000000" w:themeColor="text1"/>
          <w:sz w:val="24"/>
          <w:szCs w:val="24"/>
        </w:rPr>
      </w:pPr>
      <w:r w:rsidRPr="00646923">
        <w:rPr>
          <w:rFonts w:ascii="Times New Roman" w:hAnsi="Times New Roman" w:cs="Times New Roman"/>
          <w:color w:val="000000" w:themeColor="text1"/>
          <w:sz w:val="24"/>
          <w:szCs w:val="24"/>
        </w:rPr>
        <w:t>[20] Kim, H., Shim, E., Park, J., Kim, Y. J., Lee, U., &amp; Kim, Y. (2020). Web-based fully automated cephalometric analysis by deep learning. Computer methods and programs in biomedicine, 194, 105513.</w:t>
      </w:r>
    </w:p>
    <w:p w14:paraId="389AC7D4" w14:textId="610FBA5F" w:rsidR="00F86223" w:rsidRPr="00646923" w:rsidRDefault="00F86223" w:rsidP="00F86223">
      <w:pPr>
        <w:rPr>
          <w:rFonts w:ascii="Times New Roman" w:hAnsi="Times New Roman" w:cs="Times New Roman"/>
          <w:color w:val="000000" w:themeColor="text1"/>
          <w:sz w:val="24"/>
          <w:szCs w:val="24"/>
        </w:rPr>
      </w:pPr>
      <w:r w:rsidRPr="00646923">
        <w:rPr>
          <w:rFonts w:ascii="Times New Roman" w:hAnsi="Times New Roman" w:cs="Times New Roman"/>
          <w:color w:val="000000" w:themeColor="text1"/>
          <w:sz w:val="24"/>
          <w:szCs w:val="24"/>
        </w:rPr>
        <w:t>[21] Lee, J. H., Yu, H. J., Kim, M. J., Kim, J. W., &amp; Choi, J. (2020). Automated cephalometric landmark detection with confidence regions using Bayesian convolutional neural networks. BMC oral health, 20, 1-10.</w:t>
      </w:r>
    </w:p>
    <w:p w14:paraId="24F0E92F" w14:textId="77777777" w:rsidR="00F86223" w:rsidRPr="00646923" w:rsidRDefault="00F86223" w:rsidP="00F86223">
      <w:pPr>
        <w:rPr>
          <w:rFonts w:ascii="Times New Roman" w:hAnsi="Times New Roman" w:cs="Times New Roman"/>
          <w:color w:val="000000" w:themeColor="text1"/>
          <w:sz w:val="24"/>
          <w:szCs w:val="24"/>
        </w:rPr>
      </w:pPr>
      <w:r w:rsidRPr="00646923">
        <w:rPr>
          <w:rFonts w:ascii="Times New Roman" w:hAnsi="Times New Roman" w:cs="Times New Roman"/>
          <w:color w:val="000000" w:themeColor="text1"/>
          <w:sz w:val="24"/>
          <w:szCs w:val="24"/>
        </w:rPr>
        <w:t>[22] Noothout, J. M., De Vos, B. D., Wolterink, J. M., Postma, E. M., Smeets, P. A., Takx, R. A., ... &amp; Išgum, I. (2020). Deep learning-based regression and classification for automatic landmark localization in medical images. IEEE transactions on medical imaging, 39(12), 4011-4022.</w:t>
      </w:r>
    </w:p>
    <w:p w14:paraId="2B67130E" w14:textId="7CA8569D" w:rsidR="00F86223" w:rsidRPr="00646923" w:rsidRDefault="00F86223" w:rsidP="00F86223">
      <w:pPr>
        <w:rPr>
          <w:rFonts w:ascii="Times New Roman" w:hAnsi="Times New Roman" w:cs="Times New Roman"/>
          <w:color w:val="000000" w:themeColor="text1"/>
          <w:sz w:val="24"/>
          <w:szCs w:val="24"/>
        </w:rPr>
      </w:pPr>
      <w:r w:rsidRPr="00F51726">
        <w:rPr>
          <w:rFonts w:ascii="Times New Roman" w:hAnsi="Times New Roman" w:cs="Times New Roman"/>
          <w:color w:val="000000" w:themeColor="text1"/>
          <w:sz w:val="24"/>
          <w:szCs w:val="24"/>
        </w:rPr>
        <w:t xml:space="preserve">[23] Takeda, S., Mine, Y., Yoshimi, Y., Ito, S., Tanimoto, K., &amp; Murayama, T. (2021). </w:t>
      </w:r>
      <w:r w:rsidRPr="00646923">
        <w:rPr>
          <w:rFonts w:ascii="Times New Roman" w:hAnsi="Times New Roman" w:cs="Times New Roman"/>
          <w:color w:val="000000" w:themeColor="text1"/>
          <w:sz w:val="24"/>
          <w:szCs w:val="24"/>
        </w:rPr>
        <w:t xml:space="preserve">Landmark annotation and mandibular lateral deviation analysis of posteroanterior </w:t>
      </w:r>
      <w:r w:rsidRPr="00646923">
        <w:rPr>
          <w:rFonts w:ascii="Times New Roman" w:hAnsi="Times New Roman" w:cs="Times New Roman"/>
          <w:color w:val="000000" w:themeColor="text1"/>
          <w:sz w:val="24"/>
          <w:szCs w:val="24"/>
        </w:rPr>
        <w:lastRenderedPageBreak/>
        <w:t>cephalograms using a convolutional neural network. Journal of Dental Sciences, 16(3), 957-963.</w:t>
      </w:r>
    </w:p>
    <w:p w14:paraId="7E62EE97" w14:textId="628753D7" w:rsidR="00F86223" w:rsidRPr="00646923" w:rsidRDefault="00F86223" w:rsidP="00F86223">
      <w:pPr>
        <w:rPr>
          <w:rFonts w:ascii="Times New Roman" w:hAnsi="Times New Roman" w:cs="Times New Roman"/>
          <w:color w:val="000000" w:themeColor="text1"/>
          <w:sz w:val="24"/>
          <w:szCs w:val="24"/>
        </w:rPr>
      </w:pPr>
      <w:r w:rsidRPr="00646923">
        <w:rPr>
          <w:rFonts w:ascii="Times New Roman" w:hAnsi="Times New Roman" w:cs="Times New Roman"/>
          <w:color w:val="000000" w:themeColor="text1"/>
          <w:sz w:val="24"/>
          <w:szCs w:val="24"/>
        </w:rPr>
        <w:t>[24] Zeng, M., Yan, Z., Liu, S., Zhou, Y., &amp; Qiu, L. (2021). Cascaded convolutional networks for automatic cephalometric landmark detection. Medical Image Analysis, 68, 101904.</w:t>
      </w:r>
    </w:p>
    <w:p w14:paraId="16D0DD11" w14:textId="3B45096C" w:rsidR="00F86223" w:rsidRPr="00646923" w:rsidRDefault="00F86223" w:rsidP="00F86223">
      <w:pPr>
        <w:rPr>
          <w:rFonts w:ascii="Times New Roman" w:hAnsi="Times New Roman" w:cs="Times New Roman"/>
          <w:color w:val="000000" w:themeColor="text1"/>
          <w:sz w:val="24"/>
          <w:szCs w:val="24"/>
        </w:rPr>
      </w:pPr>
      <w:r w:rsidRPr="00646923">
        <w:rPr>
          <w:rFonts w:ascii="Times New Roman" w:hAnsi="Times New Roman" w:cs="Times New Roman"/>
          <w:color w:val="000000" w:themeColor="text1"/>
          <w:sz w:val="24"/>
          <w:szCs w:val="24"/>
        </w:rPr>
        <w:t>[25] Kim, M. J., Liu, Y., Oh, S. H., Ahn, H. W., Kim, S. H., &amp; Nelson, G. (2021). Automatic cephalometric landmark identification system based on the multi-stage convolutional neural networks with CBCT combination images. Sensors, 21(2)</w:t>
      </w:r>
    </w:p>
    <w:p w14:paraId="33895C55" w14:textId="0447383C" w:rsidR="00F86223" w:rsidRPr="00646923" w:rsidRDefault="00F86223" w:rsidP="00F86223">
      <w:pPr>
        <w:rPr>
          <w:rFonts w:ascii="Times New Roman" w:hAnsi="Times New Roman" w:cs="Times New Roman"/>
          <w:color w:val="000000" w:themeColor="text1"/>
          <w:sz w:val="24"/>
          <w:szCs w:val="24"/>
        </w:rPr>
      </w:pPr>
      <w:r w:rsidRPr="00646923">
        <w:rPr>
          <w:rFonts w:ascii="Times New Roman" w:hAnsi="Times New Roman" w:cs="Times New Roman"/>
          <w:color w:val="000000" w:themeColor="text1"/>
          <w:sz w:val="24"/>
          <w:szCs w:val="24"/>
        </w:rPr>
        <w:t>[26] Wang, L., Ma, L., Li, Y., Niu, K., &amp; He, Z. (2021). A DCNN system based on an iterative method for automatic landmark detection in cephalometric X-ray images. Biomedical Signal Processing and Control, 68, 102757.</w:t>
      </w:r>
    </w:p>
    <w:p w14:paraId="41861526" w14:textId="396C2153" w:rsidR="00F86223" w:rsidRPr="00646923" w:rsidRDefault="00F86223" w:rsidP="00F86223">
      <w:pPr>
        <w:rPr>
          <w:rFonts w:ascii="Times New Roman" w:hAnsi="Times New Roman" w:cs="Times New Roman"/>
          <w:color w:val="000000" w:themeColor="text1"/>
          <w:sz w:val="24"/>
          <w:szCs w:val="24"/>
        </w:rPr>
      </w:pPr>
      <w:r w:rsidRPr="00F51726">
        <w:rPr>
          <w:rFonts w:ascii="Times New Roman" w:hAnsi="Times New Roman" w:cs="Times New Roman"/>
          <w:color w:val="000000" w:themeColor="text1"/>
          <w:sz w:val="24"/>
          <w:szCs w:val="24"/>
        </w:rPr>
        <w:t xml:space="preserve">[27] Šavc, M., Sedej, G., &amp; Potočnik, B. (2022). </w:t>
      </w:r>
      <w:r w:rsidRPr="00646923">
        <w:rPr>
          <w:rFonts w:ascii="Times New Roman" w:hAnsi="Times New Roman" w:cs="Times New Roman"/>
          <w:color w:val="000000" w:themeColor="text1"/>
          <w:sz w:val="24"/>
          <w:szCs w:val="24"/>
        </w:rPr>
        <w:t>Cephalometric Landmark Detection in Lateral Skull X-ray Images by Using Improved SpatialConfiguration-Net. Applied Sciences, 12(9), 4644.</w:t>
      </w:r>
    </w:p>
    <w:p w14:paraId="4B1235B6" w14:textId="4376A386" w:rsidR="00F86223" w:rsidRPr="00646923" w:rsidRDefault="00F86223" w:rsidP="00F86223">
      <w:pPr>
        <w:rPr>
          <w:rFonts w:ascii="Times New Roman" w:hAnsi="Times New Roman" w:cs="Times New Roman"/>
          <w:color w:val="000000" w:themeColor="text1"/>
          <w:sz w:val="24"/>
          <w:szCs w:val="24"/>
        </w:rPr>
      </w:pPr>
      <w:r w:rsidRPr="00646923">
        <w:rPr>
          <w:rFonts w:ascii="Times New Roman" w:hAnsi="Times New Roman" w:cs="Times New Roman"/>
          <w:color w:val="000000" w:themeColor="text1"/>
          <w:sz w:val="24"/>
          <w:szCs w:val="24"/>
        </w:rPr>
        <w:t>[28] Rashmi, S., Murthy, P., Ashok, V., &amp; Srinath, S. (2022). Cephalometric Skeletal Structure Classification Using Convolutional Neural Networks and Heatmap Regression. SN Computer Science, 3(5), 336.</w:t>
      </w:r>
    </w:p>
    <w:p w14:paraId="590DDCB8" w14:textId="47D7F8F5" w:rsidR="00F86223" w:rsidRPr="00646923" w:rsidRDefault="00F86223" w:rsidP="00F86223">
      <w:pPr>
        <w:rPr>
          <w:rFonts w:ascii="Times New Roman" w:hAnsi="Times New Roman" w:cs="Times New Roman"/>
          <w:color w:val="000000" w:themeColor="text1"/>
          <w:sz w:val="24"/>
          <w:szCs w:val="24"/>
        </w:rPr>
      </w:pPr>
      <w:r w:rsidRPr="00646923">
        <w:rPr>
          <w:rFonts w:ascii="Times New Roman" w:hAnsi="Times New Roman" w:cs="Times New Roman"/>
          <w:color w:val="000000" w:themeColor="text1"/>
          <w:sz w:val="24"/>
          <w:szCs w:val="24"/>
        </w:rPr>
        <w:t>[29] Nishimoto, S., Saito, T., Ishise, H., Fujiwara, T., Kawai, K., &amp; Kakibuchi, M. (2023). Three-Dimensional Craniofacial Landmark Detection in Series of CT Slices Using Multi-Phased Regression Networks. Diagnostics, 13(11), 1930.</w:t>
      </w:r>
    </w:p>
    <w:p w14:paraId="4F6BA3A3" w14:textId="03D97130" w:rsidR="00F203FE" w:rsidRPr="00646923" w:rsidRDefault="00F86223" w:rsidP="00F86223">
      <w:pPr>
        <w:rPr>
          <w:rFonts w:ascii="Times New Roman" w:hAnsi="Times New Roman" w:cs="Times New Roman"/>
          <w:color w:val="000000" w:themeColor="text1"/>
          <w:sz w:val="24"/>
          <w:szCs w:val="24"/>
        </w:rPr>
      </w:pPr>
      <w:r w:rsidRPr="00F51726">
        <w:rPr>
          <w:rFonts w:ascii="Times New Roman" w:hAnsi="Times New Roman" w:cs="Times New Roman"/>
          <w:color w:val="000000" w:themeColor="text1"/>
          <w:sz w:val="24"/>
          <w:szCs w:val="24"/>
        </w:rPr>
        <w:t xml:space="preserve">[30] Neeraja, R., &amp; Anbarasi, L. J. (2023). </w:t>
      </w:r>
      <w:r w:rsidRPr="00646923">
        <w:rPr>
          <w:rFonts w:ascii="Times New Roman" w:hAnsi="Times New Roman" w:cs="Times New Roman"/>
          <w:color w:val="000000" w:themeColor="text1"/>
          <w:sz w:val="24"/>
          <w:szCs w:val="24"/>
        </w:rPr>
        <w:t>CephXNet: A Deep Convolutional Squeeze-and-Excitation model for Landmark Prediction on Lateral Cephalograms. IEEE Access.</w:t>
      </w:r>
    </w:p>
    <w:p w14:paraId="2A0C6EBB" w14:textId="3CF48141" w:rsidR="00567A10" w:rsidRDefault="007E7544" w:rsidP="00567A10">
      <w:pPr>
        <w:rPr>
          <w:rFonts w:ascii="Times New Roman" w:eastAsia="Times New Roman" w:hAnsi="Times New Roman" w:cs="Times New Roman"/>
          <w:color w:val="000000" w:themeColor="text1"/>
          <w:kern w:val="0"/>
          <w:sz w:val="24"/>
          <w:szCs w:val="24"/>
          <w:lang w:eastAsia="en-IN"/>
          <w14:ligatures w14:val="none"/>
        </w:rPr>
      </w:pPr>
      <w:r w:rsidRPr="00646923">
        <w:rPr>
          <w:rFonts w:ascii="Times New Roman" w:hAnsi="Times New Roman" w:cs="Times New Roman"/>
          <w:color w:val="000000" w:themeColor="text1"/>
          <w:sz w:val="24"/>
          <w:szCs w:val="24"/>
        </w:rPr>
        <w:t>[</w:t>
      </w:r>
      <w:r w:rsidR="00F86223" w:rsidRPr="00646923">
        <w:rPr>
          <w:rFonts w:ascii="Times New Roman" w:hAnsi="Times New Roman" w:cs="Times New Roman"/>
          <w:color w:val="000000" w:themeColor="text1"/>
          <w:sz w:val="24"/>
          <w:szCs w:val="24"/>
        </w:rPr>
        <w:t>31</w:t>
      </w:r>
      <w:r w:rsidRPr="00646923">
        <w:rPr>
          <w:rFonts w:ascii="Times New Roman" w:hAnsi="Times New Roman" w:cs="Times New Roman"/>
          <w:color w:val="000000" w:themeColor="text1"/>
          <w:sz w:val="24"/>
          <w:szCs w:val="24"/>
        </w:rPr>
        <w:t xml:space="preserve">] </w:t>
      </w:r>
      <w:r w:rsidR="00567A10" w:rsidRPr="00646923">
        <w:rPr>
          <w:rFonts w:ascii="Times New Roman" w:eastAsia="Times New Roman" w:hAnsi="Times New Roman" w:cs="Times New Roman"/>
          <w:color w:val="000000" w:themeColor="text1"/>
          <w:kern w:val="0"/>
          <w:sz w:val="24"/>
          <w:szCs w:val="24"/>
          <w:lang w:eastAsia="en-IN"/>
          <w14:ligatures w14:val="none"/>
        </w:rPr>
        <w:t xml:space="preserve">Tsorovas, G., &amp; Linder-Aronson Karsten, A. (2010). A comparison of hand-tracing and cephalometric analysis computer programs with and without advanced features—accuracy and time demands. </w:t>
      </w:r>
      <w:r w:rsidR="00567A10" w:rsidRPr="00646923">
        <w:rPr>
          <w:rFonts w:ascii="Times New Roman" w:eastAsia="Times New Roman" w:hAnsi="Times New Roman" w:cs="Times New Roman"/>
          <w:i/>
          <w:iCs/>
          <w:color w:val="000000" w:themeColor="text1"/>
          <w:kern w:val="0"/>
          <w:sz w:val="24"/>
          <w:szCs w:val="24"/>
          <w:lang w:eastAsia="en-IN"/>
          <w14:ligatures w14:val="none"/>
        </w:rPr>
        <w:t>The European Journal of Orthodontics</w:t>
      </w:r>
      <w:r w:rsidR="00567A10" w:rsidRPr="00646923">
        <w:rPr>
          <w:rFonts w:ascii="Times New Roman" w:eastAsia="Times New Roman" w:hAnsi="Times New Roman" w:cs="Times New Roman"/>
          <w:color w:val="000000" w:themeColor="text1"/>
          <w:kern w:val="0"/>
          <w:sz w:val="24"/>
          <w:szCs w:val="24"/>
          <w:lang w:eastAsia="en-IN"/>
          <w14:ligatures w14:val="none"/>
        </w:rPr>
        <w:t xml:space="preserve">, </w:t>
      </w:r>
      <w:r w:rsidR="00567A10" w:rsidRPr="00646923">
        <w:rPr>
          <w:rFonts w:ascii="Times New Roman" w:eastAsia="Times New Roman" w:hAnsi="Times New Roman" w:cs="Times New Roman"/>
          <w:i/>
          <w:iCs/>
          <w:color w:val="000000" w:themeColor="text1"/>
          <w:kern w:val="0"/>
          <w:sz w:val="24"/>
          <w:szCs w:val="24"/>
          <w:lang w:eastAsia="en-IN"/>
          <w14:ligatures w14:val="none"/>
        </w:rPr>
        <w:t>32</w:t>
      </w:r>
      <w:r w:rsidR="00567A10" w:rsidRPr="00646923">
        <w:rPr>
          <w:rFonts w:ascii="Times New Roman" w:eastAsia="Times New Roman" w:hAnsi="Times New Roman" w:cs="Times New Roman"/>
          <w:color w:val="000000" w:themeColor="text1"/>
          <w:kern w:val="0"/>
          <w:sz w:val="24"/>
          <w:szCs w:val="24"/>
          <w:lang w:eastAsia="en-IN"/>
          <w14:ligatures w14:val="none"/>
        </w:rPr>
        <w:t>(6), 721-728.</w:t>
      </w:r>
    </w:p>
    <w:p w14:paraId="235A0549" w14:textId="77777777" w:rsidR="00646923" w:rsidRPr="00646923" w:rsidRDefault="00646923" w:rsidP="00567A10">
      <w:pPr>
        <w:rPr>
          <w:rFonts w:ascii="Times New Roman" w:eastAsia="Times New Roman" w:hAnsi="Times New Roman" w:cs="Times New Roman"/>
          <w:color w:val="000000" w:themeColor="text1"/>
          <w:kern w:val="0"/>
          <w:sz w:val="24"/>
          <w:szCs w:val="24"/>
          <w:lang w:eastAsia="en-IN"/>
          <w14:ligatures w14:val="none"/>
        </w:rPr>
      </w:pPr>
    </w:p>
    <w:sectPr w:rsidR="00646923" w:rsidRPr="00646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6243B"/>
    <w:multiLevelType w:val="multilevel"/>
    <w:tmpl w:val="404E68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AF11710"/>
    <w:multiLevelType w:val="multilevel"/>
    <w:tmpl w:val="36C0CBF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i/>
        <w:i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CFB3907"/>
    <w:multiLevelType w:val="multilevel"/>
    <w:tmpl w:val="1A826DE2"/>
    <w:lvl w:ilvl="0">
      <w:start w:val="6"/>
      <w:numFmt w:val="decimal"/>
      <w:lvlText w:val="%1"/>
      <w:lvlJc w:val="left"/>
      <w:pPr>
        <w:ind w:left="360" w:hanging="360"/>
      </w:pPr>
      <w:rPr>
        <w:rFonts w:hint="default"/>
        <w:i/>
        <w:sz w:val="24"/>
      </w:rPr>
    </w:lvl>
    <w:lvl w:ilvl="1">
      <w:start w:val="5"/>
      <w:numFmt w:val="decimal"/>
      <w:lvlText w:val="%1.%2"/>
      <w:lvlJc w:val="left"/>
      <w:pPr>
        <w:ind w:left="360" w:hanging="360"/>
      </w:pPr>
      <w:rPr>
        <w:rFonts w:hint="default"/>
        <w:i/>
        <w:sz w:val="24"/>
      </w:rPr>
    </w:lvl>
    <w:lvl w:ilvl="2">
      <w:start w:val="1"/>
      <w:numFmt w:val="decimal"/>
      <w:lvlText w:val="%1.%2.%3"/>
      <w:lvlJc w:val="left"/>
      <w:pPr>
        <w:ind w:left="720" w:hanging="720"/>
      </w:pPr>
      <w:rPr>
        <w:rFonts w:hint="default"/>
        <w:i/>
        <w:sz w:val="24"/>
      </w:rPr>
    </w:lvl>
    <w:lvl w:ilvl="3">
      <w:start w:val="1"/>
      <w:numFmt w:val="decimal"/>
      <w:lvlText w:val="%1.%2.%3.%4"/>
      <w:lvlJc w:val="left"/>
      <w:pPr>
        <w:ind w:left="720" w:hanging="720"/>
      </w:pPr>
      <w:rPr>
        <w:rFonts w:hint="default"/>
        <w:i/>
        <w:sz w:val="24"/>
      </w:rPr>
    </w:lvl>
    <w:lvl w:ilvl="4">
      <w:start w:val="1"/>
      <w:numFmt w:val="decimal"/>
      <w:lvlText w:val="%1.%2.%3.%4.%5"/>
      <w:lvlJc w:val="left"/>
      <w:pPr>
        <w:ind w:left="1080" w:hanging="1080"/>
      </w:pPr>
      <w:rPr>
        <w:rFonts w:hint="default"/>
        <w:i/>
        <w:sz w:val="24"/>
      </w:rPr>
    </w:lvl>
    <w:lvl w:ilvl="5">
      <w:start w:val="1"/>
      <w:numFmt w:val="decimal"/>
      <w:lvlText w:val="%1.%2.%3.%4.%5.%6"/>
      <w:lvlJc w:val="left"/>
      <w:pPr>
        <w:ind w:left="1440" w:hanging="1440"/>
      </w:pPr>
      <w:rPr>
        <w:rFonts w:hint="default"/>
        <w:i/>
        <w:sz w:val="24"/>
      </w:rPr>
    </w:lvl>
    <w:lvl w:ilvl="6">
      <w:start w:val="1"/>
      <w:numFmt w:val="decimal"/>
      <w:lvlText w:val="%1.%2.%3.%4.%5.%6.%7"/>
      <w:lvlJc w:val="left"/>
      <w:pPr>
        <w:ind w:left="1440" w:hanging="1440"/>
      </w:pPr>
      <w:rPr>
        <w:rFonts w:hint="default"/>
        <w:i/>
        <w:sz w:val="24"/>
      </w:rPr>
    </w:lvl>
    <w:lvl w:ilvl="7">
      <w:start w:val="1"/>
      <w:numFmt w:val="decimal"/>
      <w:lvlText w:val="%1.%2.%3.%4.%5.%6.%7.%8"/>
      <w:lvlJc w:val="left"/>
      <w:pPr>
        <w:ind w:left="1800" w:hanging="1800"/>
      </w:pPr>
      <w:rPr>
        <w:rFonts w:hint="default"/>
        <w:i/>
        <w:sz w:val="24"/>
      </w:rPr>
    </w:lvl>
    <w:lvl w:ilvl="8">
      <w:start w:val="1"/>
      <w:numFmt w:val="decimal"/>
      <w:lvlText w:val="%1.%2.%3.%4.%5.%6.%7.%8.%9"/>
      <w:lvlJc w:val="left"/>
      <w:pPr>
        <w:ind w:left="1800" w:hanging="1800"/>
      </w:pPr>
      <w:rPr>
        <w:rFonts w:hint="default"/>
        <w:i/>
        <w:sz w:val="24"/>
      </w:rPr>
    </w:lvl>
  </w:abstractNum>
  <w:abstractNum w:abstractNumId="3" w15:restartNumberingAfterBreak="0">
    <w:nsid w:val="461604BE"/>
    <w:multiLevelType w:val="multilevel"/>
    <w:tmpl w:val="20386A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08959986">
    <w:abstractNumId w:val="1"/>
  </w:num>
  <w:num w:numId="2" w16cid:durableId="709914989">
    <w:abstractNumId w:val="0"/>
  </w:num>
  <w:num w:numId="3" w16cid:durableId="1286159941">
    <w:abstractNumId w:val="3"/>
  </w:num>
  <w:num w:numId="4" w16cid:durableId="1911113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9A"/>
    <w:rsid w:val="000222AD"/>
    <w:rsid w:val="00052710"/>
    <w:rsid w:val="00075131"/>
    <w:rsid w:val="000A0BDA"/>
    <w:rsid w:val="000A161B"/>
    <w:rsid w:val="000B1682"/>
    <w:rsid w:val="0011079B"/>
    <w:rsid w:val="00123167"/>
    <w:rsid w:val="00145E9A"/>
    <w:rsid w:val="00152D8F"/>
    <w:rsid w:val="00170819"/>
    <w:rsid w:val="001975EF"/>
    <w:rsid w:val="00222B6C"/>
    <w:rsid w:val="00222E68"/>
    <w:rsid w:val="00235300"/>
    <w:rsid w:val="002670E4"/>
    <w:rsid w:val="002A0B88"/>
    <w:rsid w:val="002B06A4"/>
    <w:rsid w:val="002C26CC"/>
    <w:rsid w:val="002F0E48"/>
    <w:rsid w:val="00304BD9"/>
    <w:rsid w:val="00312BE5"/>
    <w:rsid w:val="003723B3"/>
    <w:rsid w:val="00390AD5"/>
    <w:rsid w:val="003B7DA1"/>
    <w:rsid w:val="003F7C4D"/>
    <w:rsid w:val="00420517"/>
    <w:rsid w:val="00435D36"/>
    <w:rsid w:val="00440469"/>
    <w:rsid w:val="00491BA5"/>
    <w:rsid w:val="004C4B58"/>
    <w:rsid w:val="004D739B"/>
    <w:rsid w:val="004E4D0F"/>
    <w:rsid w:val="00567A10"/>
    <w:rsid w:val="005837B9"/>
    <w:rsid w:val="005C09C1"/>
    <w:rsid w:val="005E64AF"/>
    <w:rsid w:val="00612F36"/>
    <w:rsid w:val="00646923"/>
    <w:rsid w:val="00664205"/>
    <w:rsid w:val="006C6F5A"/>
    <w:rsid w:val="007302D5"/>
    <w:rsid w:val="00741673"/>
    <w:rsid w:val="007546C2"/>
    <w:rsid w:val="007631CB"/>
    <w:rsid w:val="00764683"/>
    <w:rsid w:val="007648C2"/>
    <w:rsid w:val="007649EC"/>
    <w:rsid w:val="007753A3"/>
    <w:rsid w:val="007904A1"/>
    <w:rsid w:val="007B4820"/>
    <w:rsid w:val="007C3942"/>
    <w:rsid w:val="007E3576"/>
    <w:rsid w:val="007E7544"/>
    <w:rsid w:val="007F5695"/>
    <w:rsid w:val="00833F68"/>
    <w:rsid w:val="0086625E"/>
    <w:rsid w:val="00881406"/>
    <w:rsid w:val="008C427B"/>
    <w:rsid w:val="008D18B4"/>
    <w:rsid w:val="008D3F26"/>
    <w:rsid w:val="008E3453"/>
    <w:rsid w:val="008F6E60"/>
    <w:rsid w:val="009055AA"/>
    <w:rsid w:val="00943436"/>
    <w:rsid w:val="009613E9"/>
    <w:rsid w:val="00972979"/>
    <w:rsid w:val="0099309B"/>
    <w:rsid w:val="009D2DC9"/>
    <w:rsid w:val="009E310C"/>
    <w:rsid w:val="009F5F9A"/>
    <w:rsid w:val="00A006A9"/>
    <w:rsid w:val="00A26585"/>
    <w:rsid w:val="00A4322B"/>
    <w:rsid w:val="00A50E61"/>
    <w:rsid w:val="00A6435E"/>
    <w:rsid w:val="00AA0769"/>
    <w:rsid w:val="00AD5B71"/>
    <w:rsid w:val="00AF3CBD"/>
    <w:rsid w:val="00B25958"/>
    <w:rsid w:val="00B47305"/>
    <w:rsid w:val="00B70C68"/>
    <w:rsid w:val="00B95E2C"/>
    <w:rsid w:val="00BC54E0"/>
    <w:rsid w:val="00BF2281"/>
    <w:rsid w:val="00C02152"/>
    <w:rsid w:val="00C34530"/>
    <w:rsid w:val="00C55A9D"/>
    <w:rsid w:val="00C73C0F"/>
    <w:rsid w:val="00CC07C5"/>
    <w:rsid w:val="00CC732E"/>
    <w:rsid w:val="00CD0477"/>
    <w:rsid w:val="00CD4B52"/>
    <w:rsid w:val="00D171A3"/>
    <w:rsid w:val="00D20422"/>
    <w:rsid w:val="00D35561"/>
    <w:rsid w:val="00D52693"/>
    <w:rsid w:val="00D61A46"/>
    <w:rsid w:val="00D63FB5"/>
    <w:rsid w:val="00D959F6"/>
    <w:rsid w:val="00DC1D5E"/>
    <w:rsid w:val="00DD08E4"/>
    <w:rsid w:val="00DE4D27"/>
    <w:rsid w:val="00DF3E0C"/>
    <w:rsid w:val="00E0308A"/>
    <w:rsid w:val="00E1060E"/>
    <w:rsid w:val="00E36419"/>
    <w:rsid w:val="00E407B5"/>
    <w:rsid w:val="00E63985"/>
    <w:rsid w:val="00E86E99"/>
    <w:rsid w:val="00E879DB"/>
    <w:rsid w:val="00E96AE0"/>
    <w:rsid w:val="00F12BA2"/>
    <w:rsid w:val="00F203FE"/>
    <w:rsid w:val="00F33784"/>
    <w:rsid w:val="00F36DDE"/>
    <w:rsid w:val="00F51726"/>
    <w:rsid w:val="00F86223"/>
    <w:rsid w:val="00F96E0C"/>
    <w:rsid w:val="00FA7758"/>
    <w:rsid w:val="00FE22C4"/>
    <w:rsid w:val="00FE73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469B"/>
  <w15:chartTrackingRefBased/>
  <w15:docId w15:val="{41EF5F7E-502B-4AC3-867D-7B34BF03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7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75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E3453"/>
    <w:rPr>
      <w:color w:val="808080"/>
    </w:rPr>
  </w:style>
  <w:style w:type="paragraph" w:styleId="Bibliography">
    <w:name w:val="Bibliography"/>
    <w:basedOn w:val="Normal"/>
    <w:next w:val="Normal"/>
    <w:uiPriority w:val="37"/>
    <w:unhideWhenUsed/>
    <w:rsid w:val="00390AD5"/>
  </w:style>
  <w:style w:type="table" w:styleId="TableGrid">
    <w:name w:val="Table Grid"/>
    <w:basedOn w:val="TableNormal"/>
    <w:uiPriority w:val="39"/>
    <w:rsid w:val="00E96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2BE5"/>
    <w:pPr>
      <w:spacing w:after="200" w:line="240" w:lineRule="auto"/>
    </w:pPr>
    <w:rPr>
      <w:i/>
      <w:iCs/>
      <w:color w:val="44546A" w:themeColor="text2"/>
      <w:sz w:val="18"/>
      <w:szCs w:val="18"/>
    </w:rPr>
  </w:style>
  <w:style w:type="paragraph" w:styleId="ListParagraph">
    <w:name w:val="List Paragraph"/>
    <w:basedOn w:val="Normal"/>
    <w:uiPriority w:val="34"/>
    <w:qFormat/>
    <w:rsid w:val="00905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634">
      <w:bodyDiv w:val="1"/>
      <w:marLeft w:val="0"/>
      <w:marRight w:val="0"/>
      <w:marTop w:val="0"/>
      <w:marBottom w:val="0"/>
      <w:divBdr>
        <w:top w:val="none" w:sz="0" w:space="0" w:color="auto"/>
        <w:left w:val="none" w:sz="0" w:space="0" w:color="auto"/>
        <w:bottom w:val="none" w:sz="0" w:space="0" w:color="auto"/>
        <w:right w:val="none" w:sz="0" w:space="0" w:color="auto"/>
      </w:divBdr>
    </w:div>
    <w:div w:id="23797408">
      <w:bodyDiv w:val="1"/>
      <w:marLeft w:val="0"/>
      <w:marRight w:val="0"/>
      <w:marTop w:val="0"/>
      <w:marBottom w:val="0"/>
      <w:divBdr>
        <w:top w:val="none" w:sz="0" w:space="0" w:color="auto"/>
        <w:left w:val="none" w:sz="0" w:space="0" w:color="auto"/>
        <w:bottom w:val="none" w:sz="0" w:space="0" w:color="auto"/>
        <w:right w:val="none" w:sz="0" w:space="0" w:color="auto"/>
      </w:divBdr>
    </w:div>
    <w:div w:id="37362097">
      <w:bodyDiv w:val="1"/>
      <w:marLeft w:val="0"/>
      <w:marRight w:val="0"/>
      <w:marTop w:val="0"/>
      <w:marBottom w:val="0"/>
      <w:divBdr>
        <w:top w:val="none" w:sz="0" w:space="0" w:color="auto"/>
        <w:left w:val="none" w:sz="0" w:space="0" w:color="auto"/>
        <w:bottom w:val="none" w:sz="0" w:space="0" w:color="auto"/>
        <w:right w:val="none" w:sz="0" w:space="0" w:color="auto"/>
      </w:divBdr>
    </w:div>
    <w:div w:id="90588506">
      <w:bodyDiv w:val="1"/>
      <w:marLeft w:val="0"/>
      <w:marRight w:val="0"/>
      <w:marTop w:val="0"/>
      <w:marBottom w:val="0"/>
      <w:divBdr>
        <w:top w:val="none" w:sz="0" w:space="0" w:color="auto"/>
        <w:left w:val="none" w:sz="0" w:space="0" w:color="auto"/>
        <w:bottom w:val="none" w:sz="0" w:space="0" w:color="auto"/>
        <w:right w:val="none" w:sz="0" w:space="0" w:color="auto"/>
      </w:divBdr>
      <w:divsChild>
        <w:div w:id="68313882">
          <w:marLeft w:val="0"/>
          <w:marRight w:val="0"/>
          <w:marTop w:val="0"/>
          <w:marBottom w:val="0"/>
          <w:divBdr>
            <w:top w:val="none" w:sz="0" w:space="0" w:color="auto"/>
            <w:left w:val="none" w:sz="0" w:space="0" w:color="auto"/>
            <w:bottom w:val="none" w:sz="0" w:space="0" w:color="auto"/>
            <w:right w:val="none" w:sz="0" w:space="0" w:color="auto"/>
          </w:divBdr>
        </w:div>
      </w:divsChild>
    </w:div>
    <w:div w:id="158233345">
      <w:bodyDiv w:val="1"/>
      <w:marLeft w:val="0"/>
      <w:marRight w:val="0"/>
      <w:marTop w:val="0"/>
      <w:marBottom w:val="0"/>
      <w:divBdr>
        <w:top w:val="none" w:sz="0" w:space="0" w:color="auto"/>
        <w:left w:val="none" w:sz="0" w:space="0" w:color="auto"/>
        <w:bottom w:val="none" w:sz="0" w:space="0" w:color="auto"/>
        <w:right w:val="none" w:sz="0" w:space="0" w:color="auto"/>
      </w:divBdr>
    </w:div>
    <w:div w:id="160435653">
      <w:bodyDiv w:val="1"/>
      <w:marLeft w:val="0"/>
      <w:marRight w:val="0"/>
      <w:marTop w:val="0"/>
      <w:marBottom w:val="0"/>
      <w:divBdr>
        <w:top w:val="none" w:sz="0" w:space="0" w:color="auto"/>
        <w:left w:val="none" w:sz="0" w:space="0" w:color="auto"/>
        <w:bottom w:val="none" w:sz="0" w:space="0" w:color="auto"/>
        <w:right w:val="none" w:sz="0" w:space="0" w:color="auto"/>
      </w:divBdr>
    </w:div>
    <w:div w:id="202252151">
      <w:bodyDiv w:val="1"/>
      <w:marLeft w:val="0"/>
      <w:marRight w:val="0"/>
      <w:marTop w:val="0"/>
      <w:marBottom w:val="0"/>
      <w:divBdr>
        <w:top w:val="none" w:sz="0" w:space="0" w:color="auto"/>
        <w:left w:val="none" w:sz="0" w:space="0" w:color="auto"/>
        <w:bottom w:val="none" w:sz="0" w:space="0" w:color="auto"/>
        <w:right w:val="none" w:sz="0" w:space="0" w:color="auto"/>
      </w:divBdr>
    </w:div>
    <w:div w:id="238446665">
      <w:bodyDiv w:val="1"/>
      <w:marLeft w:val="0"/>
      <w:marRight w:val="0"/>
      <w:marTop w:val="0"/>
      <w:marBottom w:val="0"/>
      <w:divBdr>
        <w:top w:val="none" w:sz="0" w:space="0" w:color="auto"/>
        <w:left w:val="none" w:sz="0" w:space="0" w:color="auto"/>
        <w:bottom w:val="none" w:sz="0" w:space="0" w:color="auto"/>
        <w:right w:val="none" w:sz="0" w:space="0" w:color="auto"/>
      </w:divBdr>
    </w:div>
    <w:div w:id="280496947">
      <w:bodyDiv w:val="1"/>
      <w:marLeft w:val="0"/>
      <w:marRight w:val="0"/>
      <w:marTop w:val="0"/>
      <w:marBottom w:val="0"/>
      <w:divBdr>
        <w:top w:val="none" w:sz="0" w:space="0" w:color="auto"/>
        <w:left w:val="none" w:sz="0" w:space="0" w:color="auto"/>
        <w:bottom w:val="none" w:sz="0" w:space="0" w:color="auto"/>
        <w:right w:val="none" w:sz="0" w:space="0" w:color="auto"/>
      </w:divBdr>
    </w:div>
    <w:div w:id="287010322">
      <w:bodyDiv w:val="1"/>
      <w:marLeft w:val="0"/>
      <w:marRight w:val="0"/>
      <w:marTop w:val="0"/>
      <w:marBottom w:val="0"/>
      <w:divBdr>
        <w:top w:val="none" w:sz="0" w:space="0" w:color="auto"/>
        <w:left w:val="none" w:sz="0" w:space="0" w:color="auto"/>
        <w:bottom w:val="none" w:sz="0" w:space="0" w:color="auto"/>
        <w:right w:val="none" w:sz="0" w:space="0" w:color="auto"/>
      </w:divBdr>
    </w:div>
    <w:div w:id="306712425">
      <w:bodyDiv w:val="1"/>
      <w:marLeft w:val="0"/>
      <w:marRight w:val="0"/>
      <w:marTop w:val="0"/>
      <w:marBottom w:val="0"/>
      <w:divBdr>
        <w:top w:val="none" w:sz="0" w:space="0" w:color="auto"/>
        <w:left w:val="none" w:sz="0" w:space="0" w:color="auto"/>
        <w:bottom w:val="none" w:sz="0" w:space="0" w:color="auto"/>
        <w:right w:val="none" w:sz="0" w:space="0" w:color="auto"/>
      </w:divBdr>
    </w:div>
    <w:div w:id="318387259">
      <w:bodyDiv w:val="1"/>
      <w:marLeft w:val="0"/>
      <w:marRight w:val="0"/>
      <w:marTop w:val="0"/>
      <w:marBottom w:val="0"/>
      <w:divBdr>
        <w:top w:val="none" w:sz="0" w:space="0" w:color="auto"/>
        <w:left w:val="none" w:sz="0" w:space="0" w:color="auto"/>
        <w:bottom w:val="none" w:sz="0" w:space="0" w:color="auto"/>
        <w:right w:val="none" w:sz="0" w:space="0" w:color="auto"/>
      </w:divBdr>
    </w:div>
    <w:div w:id="334772663">
      <w:bodyDiv w:val="1"/>
      <w:marLeft w:val="0"/>
      <w:marRight w:val="0"/>
      <w:marTop w:val="0"/>
      <w:marBottom w:val="0"/>
      <w:divBdr>
        <w:top w:val="none" w:sz="0" w:space="0" w:color="auto"/>
        <w:left w:val="none" w:sz="0" w:space="0" w:color="auto"/>
        <w:bottom w:val="none" w:sz="0" w:space="0" w:color="auto"/>
        <w:right w:val="none" w:sz="0" w:space="0" w:color="auto"/>
      </w:divBdr>
      <w:divsChild>
        <w:div w:id="272250337">
          <w:marLeft w:val="0"/>
          <w:marRight w:val="0"/>
          <w:marTop w:val="0"/>
          <w:marBottom w:val="0"/>
          <w:divBdr>
            <w:top w:val="none" w:sz="0" w:space="0" w:color="auto"/>
            <w:left w:val="none" w:sz="0" w:space="0" w:color="auto"/>
            <w:bottom w:val="none" w:sz="0" w:space="0" w:color="auto"/>
            <w:right w:val="none" w:sz="0" w:space="0" w:color="auto"/>
          </w:divBdr>
        </w:div>
      </w:divsChild>
    </w:div>
    <w:div w:id="551771539">
      <w:bodyDiv w:val="1"/>
      <w:marLeft w:val="0"/>
      <w:marRight w:val="0"/>
      <w:marTop w:val="0"/>
      <w:marBottom w:val="0"/>
      <w:divBdr>
        <w:top w:val="none" w:sz="0" w:space="0" w:color="auto"/>
        <w:left w:val="none" w:sz="0" w:space="0" w:color="auto"/>
        <w:bottom w:val="none" w:sz="0" w:space="0" w:color="auto"/>
        <w:right w:val="none" w:sz="0" w:space="0" w:color="auto"/>
      </w:divBdr>
    </w:div>
    <w:div w:id="621156493">
      <w:bodyDiv w:val="1"/>
      <w:marLeft w:val="0"/>
      <w:marRight w:val="0"/>
      <w:marTop w:val="0"/>
      <w:marBottom w:val="0"/>
      <w:divBdr>
        <w:top w:val="none" w:sz="0" w:space="0" w:color="auto"/>
        <w:left w:val="none" w:sz="0" w:space="0" w:color="auto"/>
        <w:bottom w:val="none" w:sz="0" w:space="0" w:color="auto"/>
        <w:right w:val="none" w:sz="0" w:space="0" w:color="auto"/>
      </w:divBdr>
    </w:div>
    <w:div w:id="643850285">
      <w:bodyDiv w:val="1"/>
      <w:marLeft w:val="0"/>
      <w:marRight w:val="0"/>
      <w:marTop w:val="0"/>
      <w:marBottom w:val="0"/>
      <w:divBdr>
        <w:top w:val="none" w:sz="0" w:space="0" w:color="auto"/>
        <w:left w:val="none" w:sz="0" w:space="0" w:color="auto"/>
        <w:bottom w:val="none" w:sz="0" w:space="0" w:color="auto"/>
        <w:right w:val="none" w:sz="0" w:space="0" w:color="auto"/>
      </w:divBdr>
    </w:div>
    <w:div w:id="658534226">
      <w:bodyDiv w:val="1"/>
      <w:marLeft w:val="0"/>
      <w:marRight w:val="0"/>
      <w:marTop w:val="0"/>
      <w:marBottom w:val="0"/>
      <w:divBdr>
        <w:top w:val="none" w:sz="0" w:space="0" w:color="auto"/>
        <w:left w:val="none" w:sz="0" w:space="0" w:color="auto"/>
        <w:bottom w:val="none" w:sz="0" w:space="0" w:color="auto"/>
        <w:right w:val="none" w:sz="0" w:space="0" w:color="auto"/>
      </w:divBdr>
    </w:div>
    <w:div w:id="659504248">
      <w:bodyDiv w:val="1"/>
      <w:marLeft w:val="0"/>
      <w:marRight w:val="0"/>
      <w:marTop w:val="0"/>
      <w:marBottom w:val="0"/>
      <w:divBdr>
        <w:top w:val="none" w:sz="0" w:space="0" w:color="auto"/>
        <w:left w:val="none" w:sz="0" w:space="0" w:color="auto"/>
        <w:bottom w:val="none" w:sz="0" w:space="0" w:color="auto"/>
        <w:right w:val="none" w:sz="0" w:space="0" w:color="auto"/>
      </w:divBdr>
    </w:div>
    <w:div w:id="698235630">
      <w:bodyDiv w:val="1"/>
      <w:marLeft w:val="0"/>
      <w:marRight w:val="0"/>
      <w:marTop w:val="0"/>
      <w:marBottom w:val="0"/>
      <w:divBdr>
        <w:top w:val="none" w:sz="0" w:space="0" w:color="auto"/>
        <w:left w:val="none" w:sz="0" w:space="0" w:color="auto"/>
        <w:bottom w:val="none" w:sz="0" w:space="0" w:color="auto"/>
        <w:right w:val="none" w:sz="0" w:space="0" w:color="auto"/>
      </w:divBdr>
    </w:div>
    <w:div w:id="819347958">
      <w:bodyDiv w:val="1"/>
      <w:marLeft w:val="0"/>
      <w:marRight w:val="0"/>
      <w:marTop w:val="0"/>
      <w:marBottom w:val="0"/>
      <w:divBdr>
        <w:top w:val="none" w:sz="0" w:space="0" w:color="auto"/>
        <w:left w:val="none" w:sz="0" w:space="0" w:color="auto"/>
        <w:bottom w:val="none" w:sz="0" w:space="0" w:color="auto"/>
        <w:right w:val="none" w:sz="0" w:space="0" w:color="auto"/>
      </w:divBdr>
    </w:div>
    <w:div w:id="823082617">
      <w:bodyDiv w:val="1"/>
      <w:marLeft w:val="0"/>
      <w:marRight w:val="0"/>
      <w:marTop w:val="0"/>
      <w:marBottom w:val="0"/>
      <w:divBdr>
        <w:top w:val="none" w:sz="0" w:space="0" w:color="auto"/>
        <w:left w:val="none" w:sz="0" w:space="0" w:color="auto"/>
        <w:bottom w:val="none" w:sz="0" w:space="0" w:color="auto"/>
        <w:right w:val="none" w:sz="0" w:space="0" w:color="auto"/>
      </w:divBdr>
    </w:div>
    <w:div w:id="825784492">
      <w:bodyDiv w:val="1"/>
      <w:marLeft w:val="0"/>
      <w:marRight w:val="0"/>
      <w:marTop w:val="0"/>
      <w:marBottom w:val="0"/>
      <w:divBdr>
        <w:top w:val="none" w:sz="0" w:space="0" w:color="auto"/>
        <w:left w:val="none" w:sz="0" w:space="0" w:color="auto"/>
        <w:bottom w:val="none" w:sz="0" w:space="0" w:color="auto"/>
        <w:right w:val="none" w:sz="0" w:space="0" w:color="auto"/>
      </w:divBdr>
      <w:divsChild>
        <w:div w:id="1593393735">
          <w:marLeft w:val="0"/>
          <w:marRight w:val="0"/>
          <w:marTop w:val="0"/>
          <w:marBottom w:val="0"/>
          <w:divBdr>
            <w:top w:val="none" w:sz="0" w:space="0" w:color="auto"/>
            <w:left w:val="none" w:sz="0" w:space="0" w:color="auto"/>
            <w:bottom w:val="none" w:sz="0" w:space="0" w:color="auto"/>
            <w:right w:val="none" w:sz="0" w:space="0" w:color="auto"/>
          </w:divBdr>
        </w:div>
      </w:divsChild>
    </w:div>
    <w:div w:id="853541241">
      <w:bodyDiv w:val="1"/>
      <w:marLeft w:val="0"/>
      <w:marRight w:val="0"/>
      <w:marTop w:val="0"/>
      <w:marBottom w:val="0"/>
      <w:divBdr>
        <w:top w:val="none" w:sz="0" w:space="0" w:color="auto"/>
        <w:left w:val="none" w:sz="0" w:space="0" w:color="auto"/>
        <w:bottom w:val="none" w:sz="0" w:space="0" w:color="auto"/>
        <w:right w:val="none" w:sz="0" w:space="0" w:color="auto"/>
      </w:divBdr>
    </w:div>
    <w:div w:id="895893991">
      <w:bodyDiv w:val="1"/>
      <w:marLeft w:val="0"/>
      <w:marRight w:val="0"/>
      <w:marTop w:val="0"/>
      <w:marBottom w:val="0"/>
      <w:divBdr>
        <w:top w:val="none" w:sz="0" w:space="0" w:color="auto"/>
        <w:left w:val="none" w:sz="0" w:space="0" w:color="auto"/>
        <w:bottom w:val="none" w:sz="0" w:space="0" w:color="auto"/>
        <w:right w:val="none" w:sz="0" w:space="0" w:color="auto"/>
      </w:divBdr>
    </w:div>
    <w:div w:id="899055498">
      <w:bodyDiv w:val="1"/>
      <w:marLeft w:val="0"/>
      <w:marRight w:val="0"/>
      <w:marTop w:val="0"/>
      <w:marBottom w:val="0"/>
      <w:divBdr>
        <w:top w:val="none" w:sz="0" w:space="0" w:color="auto"/>
        <w:left w:val="none" w:sz="0" w:space="0" w:color="auto"/>
        <w:bottom w:val="none" w:sz="0" w:space="0" w:color="auto"/>
        <w:right w:val="none" w:sz="0" w:space="0" w:color="auto"/>
      </w:divBdr>
    </w:div>
    <w:div w:id="901601980">
      <w:bodyDiv w:val="1"/>
      <w:marLeft w:val="0"/>
      <w:marRight w:val="0"/>
      <w:marTop w:val="0"/>
      <w:marBottom w:val="0"/>
      <w:divBdr>
        <w:top w:val="none" w:sz="0" w:space="0" w:color="auto"/>
        <w:left w:val="none" w:sz="0" w:space="0" w:color="auto"/>
        <w:bottom w:val="none" w:sz="0" w:space="0" w:color="auto"/>
        <w:right w:val="none" w:sz="0" w:space="0" w:color="auto"/>
      </w:divBdr>
    </w:div>
    <w:div w:id="907495823">
      <w:bodyDiv w:val="1"/>
      <w:marLeft w:val="0"/>
      <w:marRight w:val="0"/>
      <w:marTop w:val="0"/>
      <w:marBottom w:val="0"/>
      <w:divBdr>
        <w:top w:val="none" w:sz="0" w:space="0" w:color="auto"/>
        <w:left w:val="none" w:sz="0" w:space="0" w:color="auto"/>
        <w:bottom w:val="none" w:sz="0" w:space="0" w:color="auto"/>
        <w:right w:val="none" w:sz="0" w:space="0" w:color="auto"/>
      </w:divBdr>
    </w:div>
    <w:div w:id="996808382">
      <w:bodyDiv w:val="1"/>
      <w:marLeft w:val="0"/>
      <w:marRight w:val="0"/>
      <w:marTop w:val="0"/>
      <w:marBottom w:val="0"/>
      <w:divBdr>
        <w:top w:val="none" w:sz="0" w:space="0" w:color="auto"/>
        <w:left w:val="none" w:sz="0" w:space="0" w:color="auto"/>
        <w:bottom w:val="none" w:sz="0" w:space="0" w:color="auto"/>
        <w:right w:val="none" w:sz="0" w:space="0" w:color="auto"/>
      </w:divBdr>
    </w:div>
    <w:div w:id="1004825637">
      <w:bodyDiv w:val="1"/>
      <w:marLeft w:val="0"/>
      <w:marRight w:val="0"/>
      <w:marTop w:val="0"/>
      <w:marBottom w:val="0"/>
      <w:divBdr>
        <w:top w:val="none" w:sz="0" w:space="0" w:color="auto"/>
        <w:left w:val="none" w:sz="0" w:space="0" w:color="auto"/>
        <w:bottom w:val="none" w:sz="0" w:space="0" w:color="auto"/>
        <w:right w:val="none" w:sz="0" w:space="0" w:color="auto"/>
      </w:divBdr>
    </w:div>
    <w:div w:id="1014109990">
      <w:bodyDiv w:val="1"/>
      <w:marLeft w:val="0"/>
      <w:marRight w:val="0"/>
      <w:marTop w:val="0"/>
      <w:marBottom w:val="0"/>
      <w:divBdr>
        <w:top w:val="none" w:sz="0" w:space="0" w:color="auto"/>
        <w:left w:val="none" w:sz="0" w:space="0" w:color="auto"/>
        <w:bottom w:val="none" w:sz="0" w:space="0" w:color="auto"/>
        <w:right w:val="none" w:sz="0" w:space="0" w:color="auto"/>
      </w:divBdr>
    </w:div>
    <w:div w:id="1024677230">
      <w:bodyDiv w:val="1"/>
      <w:marLeft w:val="0"/>
      <w:marRight w:val="0"/>
      <w:marTop w:val="0"/>
      <w:marBottom w:val="0"/>
      <w:divBdr>
        <w:top w:val="none" w:sz="0" w:space="0" w:color="auto"/>
        <w:left w:val="none" w:sz="0" w:space="0" w:color="auto"/>
        <w:bottom w:val="none" w:sz="0" w:space="0" w:color="auto"/>
        <w:right w:val="none" w:sz="0" w:space="0" w:color="auto"/>
      </w:divBdr>
    </w:div>
    <w:div w:id="1044909449">
      <w:bodyDiv w:val="1"/>
      <w:marLeft w:val="0"/>
      <w:marRight w:val="0"/>
      <w:marTop w:val="0"/>
      <w:marBottom w:val="0"/>
      <w:divBdr>
        <w:top w:val="none" w:sz="0" w:space="0" w:color="auto"/>
        <w:left w:val="none" w:sz="0" w:space="0" w:color="auto"/>
        <w:bottom w:val="none" w:sz="0" w:space="0" w:color="auto"/>
        <w:right w:val="none" w:sz="0" w:space="0" w:color="auto"/>
      </w:divBdr>
    </w:div>
    <w:div w:id="1056123529">
      <w:bodyDiv w:val="1"/>
      <w:marLeft w:val="0"/>
      <w:marRight w:val="0"/>
      <w:marTop w:val="0"/>
      <w:marBottom w:val="0"/>
      <w:divBdr>
        <w:top w:val="none" w:sz="0" w:space="0" w:color="auto"/>
        <w:left w:val="none" w:sz="0" w:space="0" w:color="auto"/>
        <w:bottom w:val="none" w:sz="0" w:space="0" w:color="auto"/>
        <w:right w:val="none" w:sz="0" w:space="0" w:color="auto"/>
      </w:divBdr>
    </w:div>
    <w:div w:id="1063677867">
      <w:bodyDiv w:val="1"/>
      <w:marLeft w:val="0"/>
      <w:marRight w:val="0"/>
      <w:marTop w:val="0"/>
      <w:marBottom w:val="0"/>
      <w:divBdr>
        <w:top w:val="none" w:sz="0" w:space="0" w:color="auto"/>
        <w:left w:val="none" w:sz="0" w:space="0" w:color="auto"/>
        <w:bottom w:val="none" w:sz="0" w:space="0" w:color="auto"/>
        <w:right w:val="none" w:sz="0" w:space="0" w:color="auto"/>
      </w:divBdr>
    </w:div>
    <w:div w:id="1095320836">
      <w:bodyDiv w:val="1"/>
      <w:marLeft w:val="0"/>
      <w:marRight w:val="0"/>
      <w:marTop w:val="0"/>
      <w:marBottom w:val="0"/>
      <w:divBdr>
        <w:top w:val="none" w:sz="0" w:space="0" w:color="auto"/>
        <w:left w:val="none" w:sz="0" w:space="0" w:color="auto"/>
        <w:bottom w:val="none" w:sz="0" w:space="0" w:color="auto"/>
        <w:right w:val="none" w:sz="0" w:space="0" w:color="auto"/>
      </w:divBdr>
    </w:div>
    <w:div w:id="1095907073">
      <w:bodyDiv w:val="1"/>
      <w:marLeft w:val="0"/>
      <w:marRight w:val="0"/>
      <w:marTop w:val="0"/>
      <w:marBottom w:val="0"/>
      <w:divBdr>
        <w:top w:val="none" w:sz="0" w:space="0" w:color="auto"/>
        <w:left w:val="none" w:sz="0" w:space="0" w:color="auto"/>
        <w:bottom w:val="none" w:sz="0" w:space="0" w:color="auto"/>
        <w:right w:val="none" w:sz="0" w:space="0" w:color="auto"/>
      </w:divBdr>
      <w:divsChild>
        <w:div w:id="1903178407">
          <w:marLeft w:val="0"/>
          <w:marRight w:val="0"/>
          <w:marTop w:val="0"/>
          <w:marBottom w:val="0"/>
          <w:divBdr>
            <w:top w:val="none" w:sz="0" w:space="0" w:color="auto"/>
            <w:left w:val="none" w:sz="0" w:space="0" w:color="auto"/>
            <w:bottom w:val="none" w:sz="0" w:space="0" w:color="auto"/>
            <w:right w:val="none" w:sz="0" w:space="0" w:color="auto"/>
          </w:divBdr>
        </w:div>
      </w:divsChild>
    </w:div>
    <w:div w:id="1111319586">
      <w:bodyDiv w:val="1"/>
      <w:marLeft w:val="0"/>
      <w:marRight w:val="0"/>
      <w:marTop w:val="0"/>
      <w:marBottom w:val="0"/>
      <w:divBdr>
        <w:top w:val="none" w:sz="0" w:space="0" w:color="auto"/>
        <w:left w:val="none" w:sz="0" w:space="0" w:color="auto"/>
        <w:bottom w:val="none" w:sz="0" w:space="0" w:color="auto"/>
        <w:right w:val="none" w:sz="0" w:space="0" w:color="auto"/>
      </w:divBdr>
    </w:div>
    <w:div w:id="1248227520">
      <w:bodyDiv w:val="1"/>
      <w:marLeft w:val="0"/>
      <w:marRight w:val="0"/>
      <w:marTop w:val="0"/>
      <w:marBottom w:val="0"/>
      <w:divBdr>
        <w:top w:val="none" w:sz="0" w:space="0" w:color="auto"/>
        <w:left w:val="none" w:sz="0" w:space="0" w:color="auto"/>
        <w:bottom w:val="none" w:sz="0" w:space="0" w:color="auto"/>
        <w:right w:val="none" w:sz="0" w:space="0" w:color="auto"/>
      </w:divBdr>
    </w:div>
    <w:div w:id="1303346246">
      <w:bodyDiv w:val="1"/>
      <w:marLeft w:val="0"/>
      <w:marRight w:val="0"/>
      <w:marTop w:val="0"/>
      <w:marBottom w:val="0"/>
      <w:divBdr>
        <w:top w:val="none" w:sz="0" w:space="0" w:color="auto"/>
        <w:left w:val="none" w:sz="0" w:space="0" w:color="auto"/>
        <w:bottom w:val="none" w:sz="0" w:space="0" w:color="auto"/>
        <w:right w:val="none" w:sz="0" w:space="0" w:color="auto"/>
      </w:divBdr>
    </w:div>
    <w:div w:id="1309944002">
      <w:bodyDiv w:val="1"/>
      <w:marLeft w:val="0"/>
      <w:marRight w:val="0"/>
      <w:marTop w:val="0"/>
      <w:marBottom w:val="0"/>
      <w:divBdr>
        <w:top w:val="none" w:sz="0" w:space="0" w:color="auto"/>
        <w:left w:val="none" w:sz="0" w:space="0" w:color="auto"/>
        <w:bottom w:val="none" w:sz="0" w:space="0" w:color="auto"/>
        <w:right w:val="none" w:sz="0" w:space="0" w:color="auto"/>
      </w:divBdr>
    </w:div>
    <w:div w:id="1335382742">
      <w:bodyDiv w:val="1"/>
      <w:marLeft w:val="0"/>
      <w:marRight w:val="0"/>
      <w:marTop w:val="0"/>
      <w:marBottom w:val="0"/>
      <w:divBdr>
        <w:top w:val="none" w:sz="0" w:space="0" w:color="auto"/>
        <w:left w:val="none" w:sz="0" w:space="0" w:color="auto"/>
        <w:bottom w:val="none" w:sz="0" w:space="0" w:color="auto"/>
        <w:right w:val="none" w:sz="0" w:space="0" w:color="auto"/>
      </w:divBdr>
    </w:div>
    <w:div w:id="1339506032">
      <w:bodyDiv w:val="1"/>
      <w:marLeft w:val="0"/>
      <w:marRight w:val="0"/>
      <w:marTop w:val="0"/>
      <w:marBottom w:val="0"/>
      <w:divBdr>
        <w:top w:val="none" w:sz="0" w:space="0" w:color="auto"/>
        <w:left w:val="none" w:sz="0" w:space="0" w:color="auto"/>
        <w:bottom w:val="none" w:sz="0" w:space="0" w:color="auto"/>
        <w:right w:val="none" w:sz="0" w:space="0" w:color="auto"/>
      </w:divBdr>
    </w:div>
    <w:div w:id="1341859270">
      <w:bodyDiv w:val="1"/>
      <w:marLeft w:val="0"/>
      <w:marRight w:val="0"/>
      <w:marTop w:val="0"/>
      <w:marBottom w:val="0"/>
      <w:divBdr>
        <w:top w:val="none" w:sz="0" w:space="0" w:color="auto"/>
        <w:left w:val="none" w:sz="0" w:space="0" w:color="auto"/>
        <w:bottom w:val="none" w:sz="0" w:space="0" w:color="auto"/>
        <w:right w:val="none" w:sz="0" w:space="0" w:color="auto"/>
      </w:divBdr>
    </w:div>
    <w:div w:id="1418479535">
      <w:bodyDiv w:val="1"/>
      <w:marLeft w:val="0"/>
      <w:marRight w:val="0"/>
      <w:marTop w:val="0"/>
      <w:marBottom w:val="0"/>
      <w:divBdr>
        <w:top w:val="none" w:sz="0" w:space="0" w:color="auto"/>
        <w:left w:val="none" w:sz="0" w:space="0" w:color="auto"/>
        <w:bottom w:val="none" w:sz="0" w:space="0" w:color="auto"/>
        <w:right w:val="none" w:sz="0" w:space="0" w:color="auto"/>
      </w:divBdr>
    </w:div>
    <w:div w:id="1435400719">
      <w:bodyDiv w:val="1"/>
      <w:marLeft w:val="0"/>
      <w:marRight w:val="0"/>
      <w:marTop w:val="0"/>
      <w:marBottom w:val="0"/>
      <w:divBdr>
        <w:top w:val="none" w:sz="0" w:space="0" w:color="auto"/>
        <w:left w:val="none" w:sz="0" w:space="0" w:color="auto"/>
        <w:bottom w:val="none" w:sz="0" w:space="0" w:color="auto"/>
        <w:right w:val="none" w:sz="0" w:space="0" w:color="auto"/>
      </w:divBdr>
    </w:div>
    <w:div w:id="1444766625">
      <w:bodyDiv w:val="1"/>
      <w:marLeft w:val="0"/>
      <w:marRight w:val="0"/>
      <w:marTop w:val="0"/>
      <w:marBottom w:val="0"/>
      <w:divBdr>
        <w:top w:val="none" w:sz="0" w:space="0" w:color="auto"/>
        <w:left w:val="none" w:sz="0" w:space="0" w:color="auto"/>
        <w:bottom w:val="none" w:sz="0" w:space="0" w:color="auto"/>
        <w:right w:val="none" w:sz="0" w:space="0" w:color="auto"/>
      </w:divBdr>
    </w:div>
    <w:div w:id="1452941875">
      <w:bodyDiv w:val="1"/>
      <w:marLeft w:val="0"/>
      <w:marRight w:val="0"/>
      <w:marTop w:val="0"/>
      <w:marBottom w:val="0"/>
      <w:divBdr>
        <w:top w:val="none" w:sz="0" w:space="0" w:color="auto"/>
        <w:left w:val="none" w:sz="0" w:space="0" w:color="auto"/>
        <w:bottom w:val="none" w:sz="0" w:space="0" w:color="auto"/>
        <w:right w:val="none" w:sz="0" w:space="0" w:color="auto"/>
      </w:divBdr>
    </w:div>
    <w:div w:id="1458373058">
      <w:bodyDiv w:val="1"/>
      <w:marLeft w:val="0"/>
      <w:marRight w:val="0"/>
      <w:marTop w:val="0"/>
      <w:marBottom w:val="0"/>
      <w:divBdr>
        <w:top w:val="none" w:sz="0" w:space="0" w:color="auto"/>
        <w:left w:val="none" w:sz="0" w:space="0" w:color="auto"/>
        <w:bottom w:val="none" w:sz="0" w:space="0" w:color="auto"/>
        <w:right w:val="none" w:sz="0" w:space="0" w:color="auto"/>
      </w:divBdr>
    </w:div>
    <w:div w:id="1540698702">
      <w:bodyDiv w:val="1"/>
      <w:marLeft w:val="0"/>
      <w:marRight w:val="0"/>
      <w:marTop w:val="0"/>
      <w:marBottom w:val="0"/>
      <w:divBdr>
        <w:top w:val="none" w:sz="0" w:space="0" w:color="auto"/>
        <w:left w:val="none" w:sz="0" w:space="0" w:color="auto"/>
        <w:bottom w:val="none" w:sz="0" w:space="0" w:color="auto"/>
        <w:right w:val="none" w:sz="0" w:space="0" w:color="auto"/>
      </w:divBdr>
    </w:div>
    <w:div w:id="1549877073">
      <w:bodyDiv w:val="1"/>
      <w:marLeft w:val="0"/>
      <w:marRight w:val="0"/>
      <w:marTop w:val="0"/>
      <w:marBottom w:val="0"/>
      <w:divBdr>
        <w:top w:val="none" w:sz="0" w:space="0" w:color="auto"/>
        <w:left w:val="none" w:sz="0" w:space="0" w:color="auto"/>
        <w:bottom w:val="none" w:sz="0" w:space="0" w:color="auto"/>
        <w:right w:val="none" w:sz="0" w:space="0" w:color="auto"/>
      </w:divBdr>
    </w:div>
    <w:div w:id="1565264196">
      <w:bodyDiv w:val="1"/>
      <w:marLeft w:val="0"/>
      <w:marRight w:val="0"/>
      <w:marTop w:val="0"/>
      <w:marBottom w:val="0"/>
      <w:divBdr>
        <w:top w:val="none" w:sz="0" w:space="0" w:color="auto"/>
        <w:left w:val="none" w:sz="0" w:space="0" w:color="auto"/>
        <w:bottom w:val="none" w:sz="0" w:space="0" w:color="auto"/>
        <w:right w:val="none" w:sz="0" w:space="0" w:color="auto"/>
      </w:divBdr>
    </w:div>
    <w:div w:id="1603877508">
      <w:bodyDiv w:val="1"/>
      <w:marLeft w:val="0"/>
      <w:marRight w:val="0"/>
      <w:marTop w:val="0"/>
      <w:marBottom w:val="0"/>
      <w:divBdr>
        <w:top w:val="none" w:sz="0" w:space="0" w:color="auto"/>
        <w:left w:val="none" w:sz="0" w:space="0" w:color="auto"/>
        <w:bottom w:val="none" w:sz="0" w:space="0" w:color="auto"/>
        <w:right w:val="none" w:sz="0" w:space="0" w:color="auto"/>
      </w:divBdr>
    </w:div>
    <w:div w:id="1642269650">
      <w:bodyDiv w:val="1"/>
      <w:marLeft w:val="0"/>
      <w:marRight w:val="0"/>
      <w:marTop w:val="0"/>
      <w:marBottom w:val="0"/>
      <w:divBdr>
        <w:top w:val="none" w:sz="0" w:space="0" w:color="auto"/>
        <w:left w:val="none" w:sz="0" w:space="0" w:color="auto"/>
        <w:bottom w:val="none" w:sz="0" w:space="0" w:color="auto"/>
        <w:right w:val="none" w:sz="0" w:space="0" w:color="auto"/>
      </w:divBdr>
    </w:div>
    <w:div w:id="1676570215">
      <w:bodyDiv w:val="1"/>
      <w:marLeft w:val="0"/>
      <w:marRight w:val="0"/>
      <w:marTop w:val="0"/>
      <w:marBottom w:val="0"/>
      <w:divBdr>
        <w:top w:val="none" w:sz="0" w:space="0" w:color="auto"/>
        <w:left w:val="none" w:sz="0" w:space="0" w:color="auto"/>
        <w:bottom w:val="none" w:sz="0" w:space="0" w:color="auto"/>
        <w:right w:val="none" w:sz="0" w:space="0" w:color="auto"/>
      </w:divBdr>
    </w:div>
    <w:div w:id="1712727159">
      <w:bodyDiv w:val="1"/>
      <w:marLeft w:val="0"/>
      <w:marRight w:val="0"/>
      <w:marTop w:val="0"/>
      <w:marBottom w:val="0"/>
      <w:divBdr>
        <w:top w:val="none" w:sz="0" w:space="0" w:color="auto"/>
        <w:left w:val="none" w:sz="0" w:space="0" w:color="auto"/>
        <w:bottom w:val="none" w:sz="0" w:space="0" w:color="auto"/>
        <w:right w:val="none" w:sz="0" w:space="0" w:color="auto"/>
      </w:divBdr>
    </w:div>
    <w:div w:id="1717969115">
      <w:bodyDiv w:val="1"/>
      <w:marLeft w:val="0"/>
      <w:marRight w:val="0"/>
      <w:marTop w:val="0"/>
      <w:marBottom w:val="0"/>
      <w:divBdr>
        <w:top w:val="none" w:sz="0" w:space="0" w:color="auto"/>
        <w:left w:val="none" w:sz="0" w:space="0" w:color="auto"/>
        <w:bottom w:val="none" w:sz="0" w:space="0" w:color="auto"/>
        <w:right w:val="none" w:sz="0" w:space="0" w:color="auto"/>
      </w:divBdr>
    </w:div>
    <w:div w:id="1735078886">
      <w:bodyDiv w:val="1"/>
      <w:marLeft w:val="0"/>
      <w:marRight w:val="0"/>
      <w:marTop w:val="0"/>
      <w:marBottom w:val="0"/>
      <w:divBdr>
        <w:top w:val="none" w:sz="0" w:space="0" w:color="auto"/>
        <w:left w:val="none" w:sz="0" w:space="0" w:color="auto"/>
        <w:bottom w:val="none" w:sz="0" w:space="0" w:color="auto"/>
        <w:right w:val="none" w:sz="0" w:space="0" w:color="auto"/>
      </w:divBdr>
    </w:div>
    <w:div w:id="1756245801">
      <w:bodyDiv w:val="1"/>
      <w:marLeft w:val="0"/>
      <w:marRight w:val="0"/>
      <w:marTop w:val="0"/>
      <w:marBottom w:val="0"/>
      <w:divBdr>
        <w:top w:val="none" w:sz="0" w:space="0" w:color="auto"/>
        <w:left w:val="none" w:sz="0" w:space="0" w:color="auto"/>
        <w:bottom w:val="none" w:sz="0" w:space="0" w:color="auto"/>
        <w:right w:val="none" w:sz="0" w:space="0" w:color="auto"/>
      </w:divBdr>
    </w:div>
    <w:div w:id="1871648360">
      <w:bodyDiv w:val="1"/>
      <w:marLeft w:val="0"/>
      <w:marRight w:val="0"/>
      <w:marTop w:val="0"/>
      <w:marBottom w:val="0"/>
      <w:divBdr>
        <w:top w:val="none" w:sz="0" w:space="0" w:color="auto"/>
        <w:left w:val="none" w:sz="0" w:space="0" w:color="auto"/>
        <w:bottom w:val="none" w:sz="0" w:space="0" w:color="auto"/>
        <w:right w:val="none" w:sz="0" w:space="0" w:color="auto"/>
      </w:divBdr>
    </w:div>
    <w:div w:id="1884753269">
      <w:bodyDiv w:val="1"/>
      <w:marLeft w:val="0"/>
      <w:marRight w:val="0"/>
      <w:marTop w:val="0"/>
      <w:marBottom w:val="0"/>
      <w:divBdr>
        <w:top w:val="none" w:sz="0" w:space="0" w:color="auto"/>
        <w:left w:val="none" w:sz="0" w:space="0" w:color="auto"/>
        <w:bottom w:val="none" w:sz="0" w:space="0" w:color="auto"/>
        <w:right w:val="none" w:sz="0" w:space="0" w:color="auto"/>
      </w:divBdr>
    </w:div>
    <w:div w:id="1954551252">
      <w:bodyDiv w:val="1"/>
      <w:marLeft w:val="0"/>
      <w:marRight w:val="0"/>
      <w:marTop w:val="0"/>
      <w:marBottom w:val="0"/>
      <w:divBdr>
        <w:top w:val="none" w:sz="0" w:space="0" w:color="auto"/>
        <w:left w:val="none" w:sz="0" w:space="0" w:color="auto"/>
        <w:bottom w:val="none" w:sz="0" w:space="0" w:color="auto"/>
        <w:right w:val="none" w:sz="0" w:space="0" w:color="auto"/>
      </w:divBdr>
    </w:div>
    <w:div w:id="1996759977">
      <w:bodyDiv w:val="1"/>
      <w:marLeft w:val="0"/>
      <w:marRight w:val="0"/>
      <w:marTop w:val="0"/>
      <w:marBottom w:val="0"/>
      <w:divBdr>
        <w:top w:val="none" w:sz="0" w:space="0" w:color="auto"/>
        <w:left w:val="none" w:sz="0" w:space="0" w:color="auto"/>
        <w:bottom w:val="none" w:sz="0" w:space="0" w:color="auto"/>
        <w:right w:val="none" w:sz="0" w:space="0" w:color="auto"/>
      </w:divBdr>
    </w:div>
    <w:div w:id="1998417157">
      <w:bodyDiv w:val="1"/>
      <w:marLeft w:val="0"/>
      <w:marRight w:val="0"/>
      <w:marTop w:val="0"/>
      <w:marBottom w:val="0"/>
      <w:divBdr>
        <w:top w:val="none" w:sz="0" w:space="0" w:color="auto"/>
        <w:left w:val="none" w:sz="0" w:space="0" w:color="auto"/>
        <w:bottom w:val="none" w:sz="0" w:space="0" w:color="auto"/>
        <w:right w:val="none" w:sz="0" w:space="0" w:color="auto"/>
      </w:divBdr>
    </w:div>
    <w:div w:id="2027705883">
      <w:bodyDiv w:val="1"/>
      <w:marLeft w:val="0"/>
      <w:marRight w:val="0"/>
      <w:marTop w:val="0"/>
      <w:marBottom w:val="0"/>
      <w:divBdr>
        <w:top w:val="none" w:sz="0" w:space="0" w:color="auto"/>
        <w:left w:val="none" w:sz="0" w:space="0" w:color="auto"/>
        <w:bottom w:val="none" w:sz="0" w:space="0" w:color="auto"/>
        <w:right w:val="none" w:sz="0" w:space="0" w:color="auto"/>
      </w:divBdr>
    </w:div>
    <w:div w:id="2068600076">
      <w:bodyDiv w:val="1"/>
      <w:marLeft w:val="0"/>
      <w:marRight w:val="0"/>
      <w:marTop w:val="0"/>
      <w:marBottom w:val="0"/>
      <w:divBdr>
        <w:top w:val="none" w:sz="0" w:space="0" w:color="auto"/>
        <w:left w:val="none" w:sz="0" w:space="0" w:color="auto"/>
        <w:bottom w:val="none" w:sz="0" w:space="0" w:color="auto"/>
        <w:right w:val="none" w:sz="0" w:space="0" w:color="auto"/>
      </w:divBdr>
    </w:div>
    <w:div w:id="21360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F2DF17404341C5AF0B5D7579FE1689"/>
        <w:category>
          <w:name w:val="General"/>
          <w:gallery w:val="placeholder"/>
        </w:category>
        <w:types>
          <w:type w:val="bbPlcHdr"/>
        </w:types>
        <w:behaviors>
          <w:behavior w:val="content"/>
        </w:behaviors>
        <w:guid w:val="{A8BD19D8-CADE-44FC-AA16-CA71277CD8EE}"/>
      </w:docPartPr>
      <w:docPartBody>
        <w:p w:rsidR="00A7312C" w:rsidRDefault="002E579D">
          <w:r w:rsidRPr="00A25519">
            <w:rPr>
              <w:rStyle w:val="PlaceholderText"/>
            </w:rPr>
            <w:t>[Author]</w:t>
          </w:r>
        </w:p>
      </w:docPartBody>
    </w:docPart>
    <w:docPart>
      <w:docPartPr>
        <w:name w:val="0711456D75914BA4839C48097CE9DA8D"/>
        <w:category>
          <w:name w:val="General"/>
          <w:gallery w:val="placeholder"/>
        </w:category>
        <w:types>
          <w:type w:val="bbPlcHdr"/>
        </w:types>
        <w:behaviors>
          <w:behavior w:val="content"/>
        </w:behaviors>
        <w:guid w:val="{9731E483-3FE8-4629-9FD1-D62521A042A1}"/>
      </w:docPartPr>
      <w:docPartBody>
        <w:p w:rsidR="00A7312C" w:rsidRDefault="002E579D">
          <w:r w:rsidRPr="00A25519">
            <w:rPr>
              <w:rStyle w:val="PlaceholderText"/>
            </w:rPr>
            <w:t>[Company]</w:t>
          </w:r>
        </w:p>
      </w:docPartBody>
    </w:docPart>
    <w:docPart>
      <w:docPartPr>
        <w:name w:val="FD2B333E06734850AC94AB964276EA86"/>
        <w:category>
          <w:name w:val="General"/>
          <w:gallery w:val="placeholder"/>
        </w:category>
        <w:types>
          <w:type w:val="bbPlcHdr"/>
        </w:types>
        <w:behaviors>
          <w:behavior w:val="content"/>
        </w:behaviors>
        <w:guid w:val="{7D00BAD1-9CDB-4E71-85ED-486BFE6C45A8}"/>
      </w:docPartPr>
      <w:docPartBody>
        <w:p w:rsidR="00A7312C" w:rsidRDefault="002E579D">
          <w:r w:rsidRPr="00A25519">
            <w:rPr>
              <w:rStyle w:val="PlaceholderText"/>
            </w:rPr>
            <w:t>[Company 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79D"/>
    <w:rsid w:val="00053B91"/>
    <w:rsid w:val="002E579D"/>
    <w:rsid w:val="004C2456"/>
    <w:rsid w:val="00524BC2"/>
    <w:rsid w:val="0058605A"/>
    <w:rsid w:val="006E17F9"/>
    <w:rsid w:val="00957899"/>
    <w:rsid w:val="00A7312C"/>
    <w:rsid w:val="00E9462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7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Abstract>
  <CompanyAddress/>
  <CompanyPhone/>
  <CompanyFax/>
  <CompanyEmail>{rakeshkumar.ks, jayasurya.s, ayyappan.t}2020@vitstudent.ac.in</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CWW15</b:Tag>
    <b:SourceType>JournalArticle</b:SourceType>
    <b:Guid>{881C68DA-2384-4205-9E9F-901DC2B0D881}</b:Guid>
    <b:Title>Evaluation and comparison of anatomical landmark detection methods for cephalometric x-ray images: a grand challenge</b:Title>
    <b:Year>2015</b:Year>
    <b:Author>
      <b:Author>
        <b:NameList>
          <b:Person>
            <b:Last>C.W. Wang</b:Last>
            <b:First>C.T.</b:First>
            <b:Middle>Huang, M.C. Hsieh, C.H. Li, S.W. Chang, W.C. Li, R. Vandaele, R. Mar´ee, S. Jodogne, P. Geurts, C. Chen</b:Middle>
          </b:Person>
        </b:NameList>
      </b:Author>
    </b:Author>
    <b:JournalName>IEEE transactions on medical imaging, 34{9}</b:JournalName>
    <b:Pages>1890-1900</b:Pages>
    <b:RefOrder>1</b:RefOrder>
  </b:Source>
  <b:Source>
    <b:Tag>Nirct</b:Tag>
    <b:SourceType>JournalArticle</b:SourceType>
    <b:Guid>{BA1EFBE0-F10C-49F7-82DD-1F008AD9949C}</b:Guid>
    <b:Author>
      <b:Author>
        <b:NameList>
          <b:Person>
            <b:Last>Niraj LK</b:Last>
            <b:First>Patthi</b:First>
            <b:Middle>B, Singla A, Gupta R, Ali I, Dhama K, Kumar JK, Prasad M</b:Middle>
          </b:Person>
        </b:NameList>
      </b:Author>
    </b:Author>
    <b:Title>MRI in Dentistry- A Future Towards Radiation Free Imaging - Systematic Review</b:Title>
    <b:JournalName>Journal of clinical and diagnostic research</b:JournalName>
    <b:Year>2016 Oct</b:Year>
    <b:Volume>10</b:Volume>
    <b:Issue>10</b:Issue>
    <b:RefOrder>3</b:RefOrder>
  </b:Source>
  <b:Source>
    <b:Tag>Shu17</b:Tag>
    <b:SourceType>JournalArticle</b:SourceType>
    <b:Guid>{D11D43D8-AE6E-410D-BBA8-667C4E2A22FF}</b:Guid>
    <b:Author>
      <b:Author>
        <b:NameList>
          <b:Person>
            <b:Last>Shukla</b:Last>
            <b:First>Sagrika,</b:First>
            <b:Middle>Ashi Chug, and Kelvin I. Afrashtehfar</b:Middle>
          </b:Person>
        </b:NameList>
      </b:Author>
    </b:Author>
    <b:Title>Role of cone beam computed tomography in diagnosis and treatment planning in dentistry: an update</b:Title>
    <b:JournalName>Journal of International Society of Preventive &amp; Community Dentistry</b:JournalName>
    <b:Year>2017</b:Year>
    <b:Volume>7(Suppl 3)</b:Volum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980651-2FBF-4B0B-AADA-FECF0782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5156</Words>
  <Characters>29392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Vellore Institute of Technology, Chennai, India</Company>
  <LinksUpToDate>false</LinksUpToDate>
  <CharactersWithSpaces>34480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Jayasurya, and Ayyappan</dc:creator>
  <cp:keywords/>
  <dc:description/>
  <cp:lastModifiedBy>RAKESH KUMAR K S</cp:lastModifiedBy>
  <cp:revision>78</cp:revision>
  <dcterms:created xsi:type="dcterms:W3CDTF">2023-11-25T11:26:00Z</dcterms:created>
  <dcterms:modified xsi:type="dcterms:W3CDTF">2023-11-27T20:06:00Z</dcterms:modified>
</cp:coreProperties>
</file>