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9B92" w14:textId="77777777" w:rsidR="00335564"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11AADBCD" w14:textId="77777777" w:rsidR="00335564" w:rsidRDefault="00335564">
      <w:pPr>
        <w:spacing w:after="0"/>
        <w:jc w:val="center"/>
        <w:rPr>
          <w:rFonts w:ascii="Times New Roman" w:eastAsia="Times New Roman" w:hAnsi="Times New Roman" w:cs="Times New Roman"/>
          <w:b/>
        </w:rPr>
      </w:pPr>
    </w:p>
    <w:tbl>
      <w:tblPr>
        <w:tblStyle w:val="a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5564" w14:paraId="125A884C" w14:textId="77777777">
        <w:trPr>
          <w:jc w:val="center"/>
        </w:trPr>
        <w:tc>
          <w:tcPr>
            <w:tcW w:w="4508" w:type="dxa"/>
          </w:tcPr>
          <w:p w14:paraId="62BEFDF2"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542108C6" w14:textId="74C0E813"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1D46BB">
              <w:rPr>
                <w:rFonts w:ascii="Times New Roman" w:eastAsia="Times New Roman" w:hAnsi="Times New Roman" w:cs="Times New Roman"/>
                <w:sz w:val="24"/>
                <w:szCs w:val="24"/>
              </w:rPr>
              <w:t xml:space="preserve">October </w:t>
            </w:r>
            <w:r>
              <w:rPr>
                <w:rFonts w:ascii="Times New Roman" w:eastAsia="Times New Roman" w:hAnsi="Times New Roman" w:cs="Times New Roman"/>
                <w:sz w:val="24"/>
                <w:szCs w:val="24"/>
              </w:rPr>
              <w:t>2024</w:t>
            </w:r>
          </w:p>
        </w:tc>
      </w:tr>
      <w:tr w:rsidR="00335564" w14:paraId="1C99303B" w14:textId="77777777">
        <w:trPr>
          <w:jc w:val="center"/>
        </w:trPr>
        <w:tc>
          <w:tcPr>
            <w:tcW w:w="4508" w:type="dxa"/>
          </w:tcPr>
          <w:p w14:paraId="362B8275"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3E389AD8" w14:textId="6BDFA3F2" w:rsidR="00335564" w:rsidRDefault="00426AF1">
            <w:pPr>
              <w:rPr>
                <w:rFonts w:ascii="Times New Roman" w:eastAsia="Times New Roman" w:hAnsi="Times New Roman" w:cs="Times New Roman"/>
                <w:sz w:val="24"/>
                <w:szCs w:val="24"/>
              </w:rPr>
            </w:pPr>
            <w:r w:rsidRPr="00426AF1">
              <w:rPr>
                <w:rFonts w:ascii="Times New Roman" w:eastAsia="Times New Roman" w:hAnsi="Times New Roman" w:cs="Times New Roman"/>
                <w:sz w:val="24"/>
                <w:szCs w:val="24"/>
              </w:rPr>
              <w:t>740031</w:t>
            </w:r>
          </w:p>
        </w:tc>
      </w:tr>
      <w:tr w:rsidR="00335564" w14:paraId="25E2872A" w14:textId="77777777">
        <w:trPr>
          <w:jc w:val="center"/>
        </w:trPr>
        <w:tc>
          <w:tcPr>
            <w:tcW w:w="4508" w:type="dxa"/>
          </w:tcPr>
          <w:p w14:paraId="3BDC0028"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00598DCE" w14:textId="77777777" w:rsidR="001D46BB" w:rsidRPr="00005CE5" w:rsidRDefault="001D46BB" w:rsidP="001D46BB">
            <w:pPr>
              <w:widowControl w:val="0"/>
              <w:pBdr>
                <w:top w:val="nil"/>
                <w:left w:val="nil"/>
                <w:bottom w:val="nil"/>
                <w:right w:val="nil"/>
                <w:between w:val="nil"/>
              </w:pBdr>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01FEC545" w14:textId="3A523F77" w:rsidR="00335564" w:rsidRDefault="00335564">
            <w:pPr>
              <w:rPr>
                <w:rFonts w:ascii="Times New Roman" w:eastAsia="Times New Roman" w:hAnsi="Times New Roman" w:cs="Times New Roman"/>
                <w:sz w:val="24"/>
                <w:szCs w:val="24"/>
              </w:rPr>
            </w:pPr>
          </w:p>
        </w:tc>
      </w:tr>
      <w:tr w:rsidR="00335564" w14:paraId="570D1E75" w14:textId="77777777">
        <w:trPr>
          <w:jc w:val="center"/>
        </w:trPr>
        <w:tc>
          <w:tcPr>
            <w:tcW w:w="4508" w:type="dxa"/>
          </w:tcPr>
          <w:p w14:paraId="7E681858"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7A7AE0C0" w14:textId="77777777" w:rsidR="003355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r w:rsidR="001D46BB" w14:paraId="2674EFF3" w14:textId="77777777">
        <w:trPr>
          <w:jc w:val="center"/>
        </w:trPr>
        <w:tc>
          <w:tcPr>
            <w:tcW w:w="4508" w:type="dxa"/>
          </w:tcPr>
          <w:p w14:paraId="4B67ED2F" w14:textId="77777777" w:rsidR="001D46BB" w:rsidRDefault="001D46BB">
            <w:pPr>
              <w:rPr>
                <w:rFonts w:ascii="Times New Roman" w:eastAsia="Times New Roman" w:hAnsi="Times New Roman" w:cs="Times New Roman"/>
                <w:sz w:val="24"/>
                <w:szCs w:val="24"/>
              </w:rPr>
            </w:pPr>
          </w:p>
        </w:tc>
        <w:tc>
          <w:tcPr>
            <w:tcW w:w="4843" w:type="dxa"/>
          </w:tcPr>
          <w:p w14:paraId="6D02FB70" w14:textId="77777777" w:rsidR="001D46BB" w:rsidRDefault="001D46BB">
            <w:pPr>
              <w:rPr>
                <w:rFonts w:ascii="Times New Roman" w:eastAsia="Times New Roman" w:hAnsi="Times New Roman" w:cs="Times New Roman"/>
                <w:sz w:val="24"/>
                <w:szCs w:val="24"/>
              </w:rPr>
            </w:pPr>
          </w:p>
        </w:tc>
      </w:tr>
    </w:tbl>
    <w:tbl>
      <w:tblPr>
        <w:tblStyle w:val="a3"/>
        <w:tblpPr w:leftFromText="180" w:rightFromText="180" w:vertAnchor="text" w:horzAnchor="margin" w:tblpY="-311"/>
        <w:tblW w:w="14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635"/>
        <w:gridCol w:w="1380"/>
        <w:gridCol w:w="3840"/>
        <w:gridCol w:w="1200"/>
        <w:gridCol w:w="1185"/>
        <w:gridCol w:w="1365"/>
        <w:gridCol w:w="1380"/>
        <w:gridCol w:w="1485"/>
      </w:tblGrid>
      <w:tr w:rsidR="001D46BB" w14:paraId="4B1583E5" w14:textId="77777777" w:rsidTr="001D46BB">
        <w:trPr>
          <w:trHeight w:val="266"/>
          <w:tblHeader/>
        </w:trPr>
        <w:tc>
          <w:tcPr>
            <w:tcW w:w="1095" w:type="dxa"/>
          </w:tcPr>
          <w:p w14:paraId="13995E7F" w14:textId="31F93165"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Story / Task</w:t>
            </w:r>
          </w:p>
        </w:tc>
        <w:tc>
          <w:tcPr>
            <w:tcW w:w="1635" w:type="dxa"/>
          </w:tcPr>
          <w:p w14:paraId="7DCADF23"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380" w:type="dxa"/>
          </w:tcPr>
          <w:p w14:paraId="6ADF39F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3840" w:type="dxa"/>
          </w:tcPr>
          <w:p w14:paraId="10BFF3D4" w14:textId="77777777" w:rsidR="001D46BB" w:rsidRPr="00116E9E" w:rsidRDefault="001D46BB" w:rsidP="001D46BB">
            <w:pPr>
              <w:jc w:val="center"/>
              <w:rPr>
                <w:rFonts w:ascii="Times New Roman" w:eastAsia="Times New Roman" w:hAnsi="Times New Roman" w:cs="Times New Roman"/>
                <w:bCs/>
                <w:sz w:val="24"/>
                <w:szCs w:val="24"/>
              </w:rPr>
            </w:pPr>
          </w:p>
        </w:tc>
        <w:tc>
          <w:tcPr>
            <w:tcW w:w="1200" w:type="dxa"/>
          </w:tcPr>
          <w:p w14:paraId="2EF9D4EC"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Points</w:t>
            </w:r>
          </w:p>
        </w:tc>
        <w:tc>
          <w:tcPr>
            <w:tcW w:w="1185" w:type="dxa"/>
          </w:tcPr>
          <w:p w14:paraId="416A3175"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365" w:type="dxa"/>
          </w:tcPr>
          <w:p w14:paraId="21F8398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1380" w:type="dxa"/>
          </w:tcPr>
          <w:p w14:paraId="4AC4030D"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5CB5F219" w14:textId="77777777" w:rsidR="001D46BB" w:rsidRDefault="001D46BB" w:rsidP="001D46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1D46BB" w14:paraId="6177E495" w14:textId="77777777" w:rsidTr="001D46BB">
        <w:trPr>
          <w:trHeight w:val="392"/>
        </w:trPr>
        <w:tc>
          <w:tcPr>
            <w:tcW w:w="1095" w:type="dxa"/>
          </w:tcPr>
          <w:p w14:paraId="1371C7B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0F07F4C1"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Initial Model Development</w:t>
            </w:r>
          </w:p>
        </w:tc>
        <w:tc>
          <w:tcPr>
            <w:tcW w:w="1380" w:type="dxa"/>
          </w:tcPr>
          <w:p w14:paraId="3F453CD9"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3840" w:type="dxa"/>
          </w:tcPr>
          <w:p w14:paraId="5E3C152A" w14:textId="2AEA8508" w:rsidR="001D46BB" w:rsidRPr="00116E9E" w:rsidRDefault="001D46BB" w:rsidP="001D46BB">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initial model development for Optiinsight focuses on building a deep learning-based system for early detection of eye diseases like diabetic retinopathy and glaucoma using ophthalmic images</w:t>
            </w:r>
          </w:p>
        </w:tc>
        <w:tc>
          <w:tcPr>
            <w:tcW w:w="1200" w:type="dxa"/>
          </w:tcPr>
          <w:p w14:paraId="4204DF46"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4FF6534D"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1C177929" w14:textId="77777777"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21CCE638" w14:textId="0FE63E72"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MD SUBHAN</w:t>
            </w:r>
            <w:r w:rsidR="00366EB9">
              <w:rPr>
                <w:rFonts w:ascii="Times New Roman" w:eastAsia="Times New Roman" w:hAnsi="Times New Roman" w:cs="Times New Roman"/>
                <w:sz w:val="24"/>
                <w:szCs w:val="24"/>
              </w:rPr>
              <w:t>.</w:t>
            </w:r>
          </w:p>
        </w:tc>
        <w:tc>
          <w:tcPr>
            <w:tcW w:w="1380" w:type="dxa"/>
          </w:tcPr>
          <w:p w14:paraId="4CA8C417"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c>
          <w:tcPr>
            <w:tcW w:w="1485" w:type="dxa"/>
          </w:tcPr>
          <w:p w14:paraId="017786B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28/</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r>
      <w:tr w:rsidR="001D46BB" w14:paraId="44C3E9E6" w14:textId="77777777" w:rsidTr="001D46BB">
        <w:trPr>
          <w:trHeight w:val="2179"/>
        </w:trPr>
        <w:tc>
          <w:tcPr>
            <w:tcW w:w="1095" w:type="dxa"/>
          </w:tcPr>
          <w:p w14:paraId="4F891A9F"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59CF19AE"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Training</w:t>
            </w:r>
          </w:p>
        </w:tc>
        <w:tc>
          <w:tcPr>
            <w:tcW w:w="1380" w:type="dxa"/>
          </w:tcPr>
          <w:p w14:paraId="791912D5"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3840" w:type="dxa"/>
          </w:tcPr>
          <w:p w14:paraId="3CE1FD04" w14:textId="77777777" w:rsidR="00116E9E" w:rsidRPr="00116E9E" w:rsidRDefault="00116E9E" w:rsidP="00116E9E">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model training process for Optiinsight involves feeding preprocessed ophthalmic image data into the Convolutional Neural Network (CNN). The dataset is split into training, validation, and testing sets to ensure balanced evaluation. Using a transfer learning approach with pre-trained models like ResNet or VGG16, the network learns to extract critical features from images.</w:t>
            </w:r>
          </w:p>
          <w:p w14:paraId="51F4616D" w14:textId="4F5CF9A5" w:rsidR="001D46BB" w:rsidRPr="00116E9E" w:rsidRDefault="001D46BB" w:rsidP="001D46BB">
            <w:pPr>
              <w:rPr>
                <w:rFonts w:ascii="Times New Roman" w:eastAsia="Times New Roman" w:hAnsi="Times New Roman" w:cs="Times New Roman"/>
                <w:bCs/>
                <w:sz w:val="24"/>
                <w:szCs w:val="24"/>
              </w:rPr>
            </w:pPr>
          </w:p>
        </w:tc>
        <w:tc>
          <w:tcPr>
            <w:tcW w:w="1200" w:type="dxa"/>
          </w:tcPr>
          <w:p w14:paraId="274A69BE"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5" w:type="dxa"/>
          </w:tcPr>
          <w:p w14:paraId="6CC75B03"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2E104245" w14:textId="77777777"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68ED9290" w14:textId="2643BE3F" w:rsidR="00116E9E"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SANGA RAKESH</w:t>
            </w:r>
            <w:r w:rsidR="00366EB9">
              <w:rPr>
                <w:rFonts w:ascii="Times New Roman" w:eastAsia="Times New Roman" w:hAnsi="Times New Roman" w:cs="Times New Roman"/>
                <w:sz w:val="24"/>
                <w:szCs w:val="24"/>
              </w:rPr>
              <w:t>.</w:t>
            </w:r>
          </w:p>
        </w:tc>
        <w:tc>
          <w:tcPr>
            <w:tcW w:w="1380" w:type="dxa"/>
          </w:tcPr>
          <w:p w14:paraId="7D1C7CB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29/</w:t>
            </w: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/2024</w:t>
            </w:r>
          </w:p>
        </w:tc>
        <w:tc>
          <w:tcPr>
            <w:tcW w:w="1485" w:type="dxa"/>
          </w:tcPr>
          <w:p w14:paraId="48E999F3"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01/</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r>
      <w:tr w:rsidR="001D46BB" w14:paraId="08CC3BF9" w14:textId="77777777" w:rsidTr="001D46BB">
        <w:trPr>
          <w:trHeight w:val="392"/>
        </w:trPr>
        <w:tc>
          <w:tcPr>
            <w:tcW w:w="1095" w:type="dxa"/>
          </w:tcPr>
          <w:p w14:paraId="2AF1089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635" w:type="dxa"/>
          </w:tcPr>
          <w:p w14:paraId="7BE3D2EF"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Evaluation and Deployment</w:t>
            </w:r>
          </w:p>
        </w:tc>
        <w:tc>
          <w:tcPr>
            <w:tcW w:w="1380" w:type="dxa"/>
          </w:tcPr>
          <w:p w14:paraId="6E20169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USN-3</w:t>
            </w:r>
          </w:p>
        </w:tc>
        <w:tc>
          <w:tcPr>
            <w:tcW w:w="3840" w:type="dxa"/>
          </w:tcPr>
          <w:p w14:paraId="601014D8" w14:textId="021506B0" w:rsidR="001D46BB" w:rsidRPr="00116E9E" w:rsidRDefault="00116E9E" w:rsidP="001D46BB">
            <w:pPr>
              <w:rPr>
                <w:rFonts w:ascii="Times New Roman" w:eastAsia="Times New Roman" w:hAnsi="Times New Roman" w:cs="Times New Roman"/>
                <w:bCs/>
                <w:sz w:val="24"/>
                <w:szCs w:val="24"/>
              </w:rPr>
            </w:pPr>
            <w:r w:rsidRPr="00116E9E">
              <w:rPr>
                <w:rFonts w:ascii="Times New Roman" w:eastAsia="Times New Roman" w:hAnsi="Times New Roman" w:cs="Times New Roman"/>
                <w:bCs/>
                <w:sz w:val="24"/>
                <w:szCs w:val="24"/>
              </w:rPr>
              <w:t>The trained model for Optiinsight is evaluated using performance metrics such as accuracy, precision, recall, F1-score, and confusion matrix to ensure reliable detection of eye diseases like diabetic retinopathy and glaucoma. The model is tested on unseen data to validate its generalization capability and identify any false positives or negatives.</w:t>
            </w:r>
          </w:p>
        </w:tc>
        <w:tc>
          <w:tcPr>
            <w:tcW w:w="1200" w:type="dxa"/>
          </w:tcPr>
          <w:p w14:paraId="63FC88E5"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6A1C9EA4"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365" w:type="dxa"/>
          </w:tcPr>
          <w:p w14:paraId="47330597" w14:textId="77777777" w:rsidR="001D46BB" w:rsidRDefault="00116E9E"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5E6B0335" w14:textId="0B005183" w:rsidR="00116E9E" w:rsidRDefault="00366EB9"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tc>
        <w:tc>
          <w:tcPr>
            <w:tcW w:w="1380" w:type="dxa"/>
          </w:tcPr>
          <w:p w14:paraId="4A66EA2F"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02/11/2024</w:t>
            </w:r>
          </w:p>
          <w:p w14:paraId="6932F66C" w14:textId="77777777" w:rsidR="001D46BB" w:rsidRDefault="001D46BB" w:rsidP="001D46BB">
            <w:pPr>
              <w:rPr>
                <w:rFonts w:ascii="Times New Roman" w:eastAsia="Times New Roman" w:hAnsi="Times New Roman" w:cs="Times New Roman"/>
                <w:sz w:val="24"/>
                <w:szCs w:val="24"/>
              </w:rPr>
            </w:pPr>
          </w:p>
        </w:tc>
        <w:tc>
          <w:tcPr>
            <w:tcW w:w="1485" w:type="dxa"/>
          </w:tcPr>
          <w:p w14:paraId="632475E8" w14:textId="77777777" w:rsidR="001D46BB" w:rsidRDefault="001D46BB" w:rsidP="001D46BB">
            <w:pPr>
              <w:rPr>
                <w:rFonts w:ascii="Times New Roman" w:eastAsia="Times New Roman" w:hAnsi="Times New Roman" w:cs="Times New Roman"/>
                <w:sz w:val="24"/>
                <w:szCs w:val="24"/>
              </w:rPr>
            </w:pPr>
            <w:r w:rsidRPr="005706E1">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r>
      <w:tr w:rsidR="001D46BB" w14:paraId="7721EDCA" w14:textId="77777777" w:rsidTr="001D46BB">
        <w:trPr>
          <w:trHeight w:val="392"/>
        </w:trPr>
        <w:tc>
          <w:tcPr>
            <w:tcW w:w="1095" w:type="dxa"/>
          </w:tcPr>
          <w:p w14:paraId="1E256825"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Sprint-1</w:t>
            </w:r>
          </w:p>
        </w:tc>
        <w:tc>
          <w:tcPr>
            <w:tcW w:w="1635" w:type="dxa"/>
          </w:tcPr>
          <w:p w14:paraId="1C191F1F" w14:textId="5F558C35" w:rsidR="001D46BB" w:rsidRDefault="00116E9E"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Model Deployment</w:t>
            </w:r>
          </w:p>
        </w:tc>
        <w:tc>
          <w:tcPr>
            <w:tcW w:w="1380" w:type="dxa"/>
          </w:tcPr>
          <w:p w14:paraId="0ACBAD46"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3840" w:type="dxa"/>
          </w:tcPr>
          <w:p w14:paraId="42C31512" w14:textId="67890E79" w:rsidR="001D46BB" w:rsidRPr="00116E9E" w:rsidRDefault="00116E9E" w:rsidP="001D46BB">
            <w:pPr>
              <w:rPr>
                <w:rFonts w:ascii="Times New Roman" w:eastAsia="Times New Roman" w:hAnsi="Times New Roman" w:cs="Times New Roman"/>
                <w:sz w:val="24"/>
                <w:szCs w:val="24"/>
              </w:rPr>
            </w:pPr>
            <w:r w:rsidRPr="00116E9E">
              <w:rPr>
                <w:rFonts w:ascii="Times New Roman" w:eastAsia="Times New Roman" w:hAnsi="Times New Roman" w:cs="Times New Roman"/>
                <w:sz w:val="24"/>
                <w:szCs w:val="24"/>
              </w:rPr>
              <w:t>The deployment of the Optiinsight model involves integrating the trained deep learning system into a real-world application, allowing healthcare professionals to access it for early detection of eye diseases. This can be achieved through cloud deployment on platforms like AWS or Azure, ensuring scalability and easy accessibility.</w:t>
            </w:r>
          </w:p>
        </w:tc>
        <w:tc>
          <w:tcPr>
            <w:tcW w:w="1200" w:type="dxa"/>
          </w:tcPr>
          <w:p w14:paraId="510C27AF"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Pr>
          <w:p w14:paraId="5A5B3DBD"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365" w:type="dxa"/>
          </w:tcPr>
          <w:p w14:paraId="5A046ED0"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0DD26370" w14:textId="77777777" w:rsidR="001D46BB"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p w14:paraId="2E6771D9" w14:textId="05E120AF"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SANGA RAKESH.</w:t>
            </w:r>
          </w:p>
        </w:tc>
        <w:tc>
          <w:tcPr>
            <w:tcW w:w="1380" w:type="dxa"/>
          </w:tcPr>
          <w:p w14:paraId="518756EA"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5706E1">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5706E1">
              <w:rPr>
                <w:rFonts w:ascii="Times New Roman" w:eastAsia="Times New Roman" w:hAnsi="Times New Roman" w:cs="Times New Roman"/>
                <w:sz w:val="24"/>
                <w:szCs w:val="24"/>
              </w:rPr>
              <w:t>/2024</w:t>
            </w:r>
          </w:p>
        </w:tc>
        <w:tc>
          <w:tcPr>
            <w:tcW w:w="1485" w:type="dxa"/>
          </w:tcPr>
          <w:p w14:paraId="501E3AFB"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12/11/2024</w:t>
            </w:r>
          </w:p>
          <w:p w14:paraId="32C97F35" w14:textId="77777777" w:rsidR="001D46BB" w:rsidRDefault="001D46BB" w:rsidP="001D46BB">
            <w:pPr>
              <w:rPr>
                <w:rFonts w:ascii="Times New Roman" w:eastAsia="Times New Roman" w:hAnsi="Times New Roman" w:cs="Times New Roman"/>
                <w:sz w:val="24"/>
                <w:szCs w:val="24"/>
              </w:rPr>
            </w:pPr>
          </w:p>
        </w:tc>
      </w:tr>
      <w:tr w:rsidR="001D46BB" w14:paraId="567B2BF6" w14:textId="77777777" w:rsidTr="001D46BB">
        <w:trPr>
          <w:trHeight w:val="392"/>
        </w:trPr>
        <w:tc>
          <w:tcPr>
            <w:tcW w:w="1095" w:type="dxa"/>
          </w:tcPr>
          <w:p w14:paraId="6BAC60E8"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4F0E8E4E" w14:textId="77777777" w:rsidR="001D46BB" w:rsidRDefault="001D46BB" w:rsidP="001D46BB">
            <w:pPr>
              <w:rPr>
                <w:rFonts w:ascii="Times New Roman" w:eastAsia="Times New Roman" w:hAnsi="Times New Roman" w:cs="Times New Roman"/>
                <w:sz w:val="24"/>
                <w:szCs w:val="24"/>
              </w:rPr>
            </w:pPr>
            <w:r w:rsidRPr="009120C8">
              <w:rPr>
                <w:rFonts w:ascii="Times New Roman" w:eastAsia="Times New Roman" w:hAnsi="Times New Roman" w:cs="Times New Roman"/>
                <w:sz w:val="24"/>
                <w:szCs w:val="24"/>
              </w:rPr>
              <w:t>Explanation</w:t>
            </w:r>
          </w:p>
        </w:tc>
        <w:tc>
          <w:tcPr>
            <w:tcW w:w="1380" w:type="dxa"/>
          </w:tcPr>
          <w:p w14:paraId="7C762112"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3840" w:type="dxa"/>
          </w:tcPr>
          <w:p w14:paraId="5ADFAE77" w14:textId="25BDCE04" w:rsidR="001D46BB" w:rsidRDefault="00116E9E" w:rsidP="001D46BB">
            <w:pPr>
              <w:rPr>
                <w:rFonts w:ascii="Times New Roman" w:eastAsia="Times New Roman" w:hAnsi="Times New Roman" w:cs="Times New Roman"/>
                <w:sz w:val="24"/>
                <w:szCs w:val="24"/>
              </w:rPr>
            </w:pPr>
            <w:r w:rsidRPr="00116E9E">
              <w:rPr>
                <w:rFonts w:ascii="Times New Roman" w:eastAsia="Times New Roman" w:hAnsi="Times New Roman" w:cs="Times New Roman"/>
                <w:sz w:val="24"/>
                <w:szCs w:val="24"/>
              </w:rPr>
              <w:t xml:space="preserve">The deployment of the </w:t>
            </w:r>
            <w:r w:rsidRPr="00116E9E">
              <w:rPr>
                <w:rFonts w:ascii="Times New Roman" w:eastAsia="Times New Roman" w:hAnsi="Times New Roman" w:cs="Times New Roman"/>
                <w:b/>
                <w:bCs/>
                <w:sz w:val="24"/>
                <w:szCs w:val="24"/>
              </w:rPr>
              <w:t>Optiinsight</w:t>
            </w:r>
            <w:r w:rsidRPr="00116E9E">
              <w:rPr>
                <w:rFonts w:ascii="Times New Roman" w:eastAsia="Times New Roman" w:hAnsi="Times New Roman" w:cs="Times New Roman"/>
                <w:sz w:val="24"/>
                <w:szCs w:val="24"/>
              </w:rPr>
              <w:t xml:space="preserve"> model is designed to bring advanced eye disease detection directly into clinical settings, improving diagnostic accuracy and efficiency. By deploying the model on cloud platforms like AWS or Google Cloud, it ensures that the system can scale easily, making it accessible to healthcare professionals across various locations. For areas with limited internet access, edge deployment on devices such as Raspberry Pi provides a reliable alternative for real-time analysis. The model's integration into existing healthcare systems, such as hospital information systems and electronic </w:t>
            </w:r>
            <w:r w:rsidRPr="00116E9E">
              <w:rPr>
                <w:rFonts w:ascii="Times New Roman" w:eastAsia="Times New Roman" w:hAnsi="Times New Roman" w:cs="Times New Roman"/>
                <w:sz w:val="24"/>
                <w:szCs w:val="24"/>
              </w:rPr>
              <w:lastRenderedPageBreak/>
              <w:t xml:space="preserve">health records, allows it to interact seamlessly with imaging devices, simplifying the workflow for doctors. </w:t>
            </w:r>
          </w:p>
        </w:tc>
        <w:tc>
          <w:tcPr>
            <w:tcW w:w="1200" w:type="dxa"/>
          </w:tcPr>
          <w:p w14:paraId="5235000B" w14:textId="77777777" w:rsidR="001D46BB" w:rsidRDefault="001D46BB" w:rsidP="001D46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185" w:type="dxa"/>
          </w:tcPr>
          <w:p w14:paraId="564F86A7"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365" w:type="dxa"/>
          </w:tcPr>
          <w:p w14:paraId="2558EC45"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MA RASHEED KHALID,</w:t>
            </w:r>
          </w:p>
          <w:p w14:paraId="5F6CC6D7" w14:textId="77777777" w:rsidR="00366EB9" w:rsidRDefault="00366EB9" w:rsidP="00366EB9">
            <w:pPr>
              <w:rPr>
                <w:rFonts w:ascii="Times New Roman" w:eastAsia="Times New Roman" w:hAnsi="Times New Roman" w:cs="Times New Roman"/>
                <w:sz w:val="24"/>
                <w:szCs w:val="24"/>
              </w:rPr>
            </w:pPr>
            <w:r>
              <w:rPr>
                <w:rFonts w:ascii="Times New Roman" w:eastAsia="Times New Roman" w:hAnsi="Times New Roman" w:cs="Times New Roman"/>
                <w:sz w:val="24"/>
                <w:szCs w:val="24"/>
              </w:rPr>
              <w:t>M RITHVIK KUMAR,</w:t>
            </w:r>
          </w:p>
          <w:p w14:paraId="649754FC" w14:textId="681BBBCB" w:rsidR="001D46BB" w:rsidRDefault="00366EB9"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MD SUBHAN.</w:t>
            </w:r>
          </w:p>
        </w:tc>
        <w:tc>
          <w:tcPr>
            <w:tcW w:w="1380" w:type="dxa"/>
          </w:tcPr>
          <w:p w14:paraId="1CA43E9C"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13/11/2024</w:t>
            </w:r>
          </w:p>
        </w:tc>
        <w:tc>
          <w:tcPr>
            <w:tcW w:w="1485" w:type="dxa"/>
          </w:tcPr>
          <w:p w14:paraId="6402B233" w14:textId="77777777" w:rsidR="001D46BB" w:rsidRDefault="001D46BB" w:rsidP="001D46BB">
            <w:pPr>
              <w:rPr>
                <w:rFonts w:ascii="Times New Roman" w:eastAsia="Times New Roman" w:hAnsi="Times New Roman" w:cs="Times New Roman"/>
                <w:sz w:val="24"/>
                <w:szCs w:val="24"/>
              </w:rPr>
            </w:pPr>
            <w:r>
              <w:rPr>
                <w:rFonts w:ascii="Times New Roman" w:eastAsia="Times New Roman" w:hAnsi="Times New Roman" w:cs="Times New Roman"/>
                <w:sz w:val="24"/>
                <w:szCs w:val="24"/>
              </w:rPr>
              <w:t>15/11/2024</w:t>
            </w:r>
          </w:p>
        </w:tc>
      </w:tr>
    </w:tbl>
    <w:p w14:paraId="2D566052" w14:textId="77777777" w:rsidR="00335564" w:rsidRDefault="00335564">
      <w:pPr>
        <w:rPr>
          <w:rFonts w:ascii="Times New Roman" w:eastAsia="Times New Roman" w:hAnsi="Times New Roman" w:cs="Times New Roman"/>
          <w:b/>
          <w:sz w:val="24"/>
          <w:szCs w:val="24"/>
        </w:rPr>
      </w:pPr>
    </w:p>
    <w:p w14:paraId="28C28EEE" w14:textId="77777777" w:rsidR="001D46BB" w:rsidRDefault="001D46BB">
      <w:pPr>
        <w:rPr>
          <w:rFonts w:ascii="Times New Roman" w:eastAsia="Times New Roman" w:hAnsi="Times New Roman" w:cs="Times New Roman"/>
          <w:b/>
          <w:sz w:val="24"/>
          <w:szCs w:val="24"/>
        </w:rPr>
      </w:pPr>
    </w:p>
    <w:p w14:paraId="41EB300C" w14:textId="77777777" w:rsidR="001D46BB" w:rsidRDefault="001D46BB">
      <w:pPr>
        <w:rPr>
          <w:rFonts w:ascii="Times New Roman" w:eastAsia="Times New Roman" w:hAnsi="Times New Roman" w:cs="Times New Roman"/>
          <w:b/>
          <w:sz w:val="24"/>
          <w:szCs w:val="24"/>
        </w:rPr>
      </w:pPr>
    </w:p>
    <w:p w14:paraId="4D9F912B" w14:textId="77777777" w:rsidR="001D46BB" w:rsidRDefault="001D46BB">
      <w:pPr>
        <w:rPr>
          <w:rFonts w:ascii="Times New Roman" w:eastAsia="Times New Roman" w:hAnsi="Times New Roman" w:cs="Times New Roman"/>
          <w:b/>
          <w:sz w:val="24"/>
          <w:szCs w:val="24"/>
        </w:rPr>
      </w:pPr>
    </w:p>
    <w:p w14:paraId="2BA8AEFB" w14:textId="5AB3EFD6" w:rsidR="00335564" w:rsidRPr="0018518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p w14:paraId="76331E85" w14:textId="77777777" w:rsidR="00335564" w:rsidRDefault="00335564">
      <w:pPr>
        <w:rPr>
          <w:rFonts w:ascii="Times New Roman" w:eastAsia="Times New Roman" w:hAnsi="Times New Roman" w:cs="Times New Roman"/>
          <w:b/>
          <w:sz w:val="24"/>
          <w:szCs w:val="24"/>
        </w:rPr>
      </w:pPr>
    </w:p>
    <w:sectPr w:rsidR="00335564">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FF300" w14:textId="77777777" w:rsidR="005973DA" w:rsidRDefault="005973DA">
      <w:pPr>
        <w:spacing w:after="0" w:line="240" w:lineRule="auto"/>
      </w:pPr>
      <w:r>
        <w:separator/>
      </w:r>
    </w:p>
  </w:endnote>
  <w:endnote w:type="continuationSeparator" w:id="0">
    <w:p w14:paraId="426A3DF4" w14:textId="77777777" w:rsidR="005973DA" w:rsidRDefault="0059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C7FD6" w14:textId="77777777" w:rsidR="005973DA" w:rsidRDefault="005973DA">
      <w:pPr>
        <w:spacing w:after="0" w:line="240" w:lineRule="auto"/>
      </w:pPr>
      <w:r>
        <w:separator/>
      </w:r>
    </w:p>
  </w:footnote>
  <w:footnote w:type="continuationSeparator" w:id="0">
    <w:p w14:paraId="554537A9" w14:textId="77777777" w:rsidR="005973DA" w:rsidRDefault="00597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14532" w14:textId="77777777" w:rsidR="00335564" w:rsidRDefault="00000000">
    <w:pPr>
      <w:widowControl w:val="0"/>
      <w:spacing w:after="0" w:line="240" w:lineRule="auto"/>
      <w:jc w:val="both"/>
    </w:pPr>
    <w:r>
      <w:rPr>
        <w:noProof/>
      </w:rPr>
      <w:drawing>
        <wp:anchor distT="114300" distB="114300" distL="114300" distR="114300" simplePos="0" relativeHeight="251658240" behindDoc="0" locked="0" layoutInCell="1" hidden="0" allowOverlap="1" wp14:anchorId="25D189A9" wp14:editId="729AE7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A80C5A" wp14:editId="38EEA5F2">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F84256" w14:textId="77777777" w:rsidR="00335564" w:rsidRDefault="00335564">
    <w:pPr>
      <w:widowControl w:val="0"/>
      <w:spacing w:after="0" w:line="240" w:lineRule="auto"/>
    </w:pPr>
  </w:p>
  <w:p w14:paraId="71366327" w14:textId="098C72F7" w:rsidR="00335564" w:rsidRDefault="003355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64"/>
    <w:rsid w:val="00116E9E"/>
    <w:rsid w:val="0018518A"/>
    <w:rsid w:val="001D46BB"/>
    <w:rsid w:val="00335564"/>
    <w:rsid w:val="00366EB9"/>
    <w:rsid w:val="003B7704"/>
    <w:rsid w:val="00426AF1"/>
    <w:rsid w:val="005706E1"/>
    <w:rsid w:val="005973DA"/>
    <w:rsid w:val="00626B10"/>
    <w:rsid w:val="00696C75"/>
    <w:rsid w:val="00847580"/>
    <w:rsid w:val="008A12B3"/>
    <w:rsid w:val="009120C8"/>
    <w:rsid w:val="00D0412D"/>
    <w:rsid w:val="00D63172"/>
    <w:rsid w:val="00E73D56"/>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F61CF"/>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66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EB9"/>
  </w:style>
  <w:style w:type="paragraph" w:styleId="Footer">
    <w:name w:val="footer"/>
    <w:basedOn w:val="Normal"/>
    <w:link w:val="FooterChar"/>
    <w:uiPriority w:val="99"/>
    <w:unhideWhenUsed/>
    <w:rsid w:val="00366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195">
      <w:bodyDiv w:val="1"/>
      <w:marLeft w:val="0"/>
      <w:marRight w:val="0"/>
      <w:marTop w:val="0"/>
      <w:marBottom w:val="0"/>
      <w:divBdr>
        <w:top w:val="none" w:sz="0" w:space="0" w:color="auto"/>
        <w:left w:val="none" w:sz="0" w:space="0" w:color="auto"/>
        <w:bottom w:val="none" w:sz="0" w:space="0" w:color="auto"/>
        <w:right w:val="none" w:sz="0" w:space="0" w:color="auto"/>
      </w:divBdr>
    </w:div>
    <w:div w:id="224146428">
      <w:bodyDiv w:val="1"/>
      <w:marLeft w:val="0"/>
      <w:marRight w:val="0"/>
      <w:marTop w:val="0"/>
      <w:marBottom w:val="0"/>
      <w:divBdr>
        <w:top w:val="none" w:sz="0" w:space="0" w:color="auto"/>
        <w:left w:val="none" w:sz="0" w:space="0" w:color="auto"/>
        <w:bottom w:val="none" w:sz="0" w:space="0" w:color="auto"/>
        <w:right w:val="none" w:sz="0" w:space="0" w:color="auto"/>
      </w:divBdr>
      <w:divsChild>
        <w:div w:id="1172574116">
          <w:marLeft w:val="0"/>
          <w:marRight w:val="0"/>
          <w:marTop w:val="0"/>
          <w:marBottom w:val="0"/>
          <w:divBdr>
            <w:top w:val="none" w:sz="0" w:space="0" w:color="auto"/>
            <w:left w:val="none" w:sz="0" w:space="0" w:color="auto"/>
            <w:bottom w:val="none" w:sz="0" w:space="0" w:color="auto"/>
            <w:right w:val="none" w:sz="0" w:space="0" w:color="auto"/>
          </w:divBdr>
          <w:divsChild>
            <w:div w:id="1293056537">
              <w:marLeft w:val="0"/>
              <w:marRight w:val="0"/>
              <w:marTop w:val="0"/>
              <w:marBottom w:val="0"/>
              <w:divBdr>
                <w:top w:val="none" w:sz="0" w:space="0" w:color="auto"/>
                <w:left w:val="none" w:sz="0" w:space="0" w:color="auto"/>
                <w:bottom w:val="none" w:sz="0" w:space="0" w:color="auto"/>
                <w:right w:val="none" w:sz="0" w:space="0" w:color="auto"/>
              </w:divBdr>
              <w:divsChild>
                <w:div w:id="1105886579">
                  <w:marLeft w:val="0"/>
                  <w:marRight w:val="0"/>
                  <w:marTop w:val="0"/>
                  <w:marBottom w:val="0"/>
                  <w:divBdr>
                    <w:top w:val="none" w:sz="0" w:space="0" w:color="auto"/>
                    <w:left w:val="none" w:sz="0" w:space="0" w:color="auto"/>
                    <w:bottom w:val="none" w:sz="0" w:space="0" w:color="auto"/>
                    <w:right w:val="none" w:sz="0" w:space="0" w:color="auto"/>
                  </w:divBdr>
                  <w:divsChild>
                    <w:div w:id="724374357">
                      <w:marLeft w:val="0"/>
                      <w:marRight w:val="0"/>
                      <w:marTop w:val="0"/>
                      <w:marBottom w:val="0"/>
                      <w:divBdr>
                        <w:top w:val="none" w:sz="0" w:space="0" w:color="auto"/>
                        <w:left w:val="none" w:sz="0" w:space="0" w:color="auto"/>
                        <w:bottom w:val="none" w:sz="0" w:space="0" w:color="auto"/>
                        <w:right w:val="none" w:sz="0" w:space="0" w:color="auto"/>
                      </w:divBdr>
                      <w:divsChild>
                        <w:div w:id="1828128149">
                          <w:marLeft w:val="0"/>
                          <w:marRight w:val="0"/>
                          <w:marTop w:val="0"/>
                          <w:marBottom w:val="0"/>
                          <w:divBdr>
                            <w:top w:val="none" w:sz="0" w:space="0" w:color="auto"/>
                            <w:left w:val="none" w:sz="0" w:space="0" w:color="auto"/>
                            <w:bottom w:val="none" w:sz="0" w:space="0" w:color="auto"/>
                            <w:right w:val="none" w:sz="0" w:space="0" w:color="auto"/>
                          </w:divBdr>
                          <w:divsChild>
                            <w:div w:id="255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8566">
      <w:bodyDiv w:val="1"/>
      <w:marLeft w:val="0"/>
      <w:marRight w:val="0"/>
      <w:marTop w:val="0"/>
      <w:marBottom w:val="0"/>
      <w:divBdr>
        <w:top w:val="none" w:sz="0" w:space="0" w:color="auto"/>
        <w:left w:val="none" w:sz="0" w:space="0" w:color="auto"/>
        <w:bottom w:val="none" w:sz="0" w:space="0" w:color="auto"/>
        <w:right w:val="none" w:sz="0" w:space="0" w:color="auto"/>
      </w:divBdr>
    </w:div>
    <w:div w:id="577641311">
      <w:bodyDiv w:val="1"/>
      <w:marLeft w:val="0"/>
      <w:marRight w:val="0"/>
      <w:marTop w:val="0"/>
      <w:marBottom w:val="0"/>
      <w:divBdr>
        <w:top w:val="none" w:sz="0" w:space="0" w:color="auto"/>
        <w:left w:val="none" w:sz="0" w:space="0" w:color="auto"/>
        <w:bottom w:val="none" w:sz="0" w:space="0" w:color="auto"/>
        <w:right w:val="none" w:sz="0" w:space="0" w:color="auto"/>
      </w:divBdr>
    </w:div>
    <w:div w:id="770710569">
      <w:bodyDiv w:val="1"/>
      <w:marLeft w:val="0"/>
      <w:marRight w:val="0"/>
      <w:marTop w:val="0"/>
      <w:marBottom w:val="0"/>
      <w:divBdr>
        <w:top w:val="none" w:sz="0" w:space="0" w:color="auto"/>
        <w:left w:val="none" w:sz="0" w:space="0" w:color="auto"/>
        <w:bottom w:val="none" w:sz="0" w:space="0" w:color="auto"/>
        <w:right w:val="none" w:sz="0" w:space="0" w:color="auto"/>
      </w:divBdr>
    </w:div>
    <w:div w:id="862128714">
      <w:bodyDiv w:val="1"/>
      <w:marLeft w:val="0"/>
      <w:marRight w:val="0"/>
      <w:marTop w:val="0"/>
      <w:marBottom w:val="0"/>
      <w:divBdr>
        <w:top w:val="none" w:sz="0" w:space="0" w:color="auto"/>
        <w:left w:val="none" w:sz="0" w:space="0" w:color="auto"/>
        <w:bottom w:val="none" w:sz="0" w:space="0" w:color="auto"/>
        <w:right w:val="none" w:sz="0" w:space="0" w:color="auto"/>
      </w:divBdr>
    </w:div>
    <w:div w:id="982660197">
      <w:bodyDiv w:val="1"/>
      <w:marLeft w:val="0"/>
      <w:marRight w:val="0"/>
      <w:marTop w:val="0"/>
      <w:marBottom w:val="0"/>
      <w:divBdr>
        <w:top w:val="none" w:sz="0" w:space="0" w:color="auto"/>
        <w:left w:val="none" w:sz="0" w:space="0" w:color="auto"/>
        <w:bottom w:val="none" w:sz="0" w:space="0" w:color="auto"/>
        <w:right w:val="none" w:sz="0" w:space="0" w:color="auto"/>
      </w:divBdr>
    </w:div>
    <w:div w:id="1234704921">
      <w:bodyDiv w:val="1"/>
      <w:marLeft w:val="0"/>
      <w:marRight w:val="0"/>
      <w:marTop w:val="0"/>
      <w:marBottom w:val="0"/>
      <w:divBdr>
        <w:top w:val="none" w:sz="0" w:space="0" w:color="auto"/>
        <w:left w:val="none" w:sz="0" w:space="0" w:color="auto"/>
        <w:bottom w:val="none" w:sz="0" w:space="0" w:color="auto"/>
        <w:right w:val="none" w:sz="0" w:space="0" w:color="auto"/>
      </w:divBdr>
    </w:div>
    <w:div w:id="1808477139">
      <w:bodyDiv w:val="1"/>
      <w:marLeft w:val="0"/>
      <w:marRight w:val="0"/>
      <w:marTop w:val="0"/>
      <w:marBottom w:val="0"/>
      <w:divBdr>
        <w:top w:val="none" w:sz="0" w:space="0" w:color="auto"/>
        <w:left w:val="none" w:sz="0" w:space="0" w:color="auto"/>
        <w:bottom w:val="none" w:sz="0" w:space="0" w:color="auto"/>
        <w:right w:val="none" w:sz="0" w:space="0" w:color="auto"/>
      </w:divBdr>
      <w:divsChild>
        <w:div w:id="1699315250">
          <w:marLeft w:val="0"/>
          <w:marRight w:val="0"/>
          <w:marTop w:val="0"/>
          <w:marBottom w:val="0"/>
          <w:divBdr>
            <w:top w:val="none" w:sz="0" w:space="0" w:color="auto"/>
            <w:left w:val="none" w:sz="0" w:space="0" w:color="auto"/>
            <w:bottom w:val="none" w:sz="0" w:space="0" w:color="auto"/>
            <w:right w:val="none" w:sz="0" w:space="0" w:color="auto"/>
          </w:divBdr>
          <w:divsChild>
            <w:div w:id="983318115">
              <w:marLeft w:val="0"/>
              <w:marRight w:val="0"/>
              <w:marTop w:val="0"/>
              <w:marBottom w:val="0"/>
              <w:divBdr>
                <w:top w:val="none" w:sz="0" w:space="0" w:color="auto"/>
                <w:left w:val="none" w:sz="0" w:space="0" w:color="auto"/>
                <w:bottom w:val="none" w:sz="0" w:space="0" w:color="auto"/>
                <w:right w:val="none" w:sz="0" w:space="0" w:color="auto"/>
              </w:divBdr>
              <w:divsChild>
                <w:div w:id="365252808">
                  <w:marLeft w:val="0"/>
                  <w:marRight w:val="0"/>
                  <w:marTop w:val="0"/>
                  <w:marBottom w:val="0"/>
                  <w:divBdr>
                    <w:top w:val="none" w:sz="0" w:space="0" w:color="auto"/>
                    <w:left w:val="none" w:sz="0" w:space="0" w:color="auto"/>
                    <w:bottom w:val="none" w:sz="0" w:space="0" w:color="auto"/>
                    <w:right w:val="none" w:sz="0" w:space="0" w:color="auto"/>
                  </w:divBdr>
                  <w:divsChild>
                    <w:div w:id="629240400">
                      <w:marLeft w:val="0"/>
                      <w:marRight w:val="0"/>
                      <w:marTop w:val="0"/>
                      <w:marBottom w:val="0"/>
                      <w:divBdr>
                        <w:top w:val="none" w:sz="0" w:space="0" w:color="auto"/>
                        <w:left w:val="none" w:sz="0" w:space="0" w:color="auto"/>
                        <w:bottom w:val="none" w:sz="0" w:space="0" w:color="auto"/>
                        <w:right w:val="none" w:sz="0" w:space="0" w:color="auto"/>
                      </w:divBdr>
                      <w:divsChild>
                        <w:div w:id="428240374">
                          <w:marLeft w:val="0"/>
                          <w:marRight w:val="0"/>
                          <w:marTop w:val="0"/>
                          <w:marBottom w:val="0"/>
                          <w:divBdr>
                            <w:top w:val="none" w:sz="0" w:space="0" w:color="auto"/>
                            <w:left w:val="none" w:sz="0" w:space="0" w:color="auto"/>
                            <w:bottom w:val="none" w:sz="0" w:space="0" w:color="auto"/>
                            <w:right w:val="none" w:sz="0" w:space="0" w:color="auto"/>
                          </w:divBdr>
                          <w:divsChild>
                            <w:div w:id="289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73812">
      <w:bodyDiv w:val="1"/>
      <w:marLeft w:val="0"/>
      <w:marRight w:val="0"/>
      <w:marTop w:val="0"/>
      <w:marBottom w:val="0"/>
      <w:divBdr>
        <w:top w:val="none" w:sz="0" w:space="0" w:color="auto"/>
        <w:left w:val="none" w:sz="0" w:space="0" w:color="auto"/>
        <w:bottom w:val="none" w:sz="0" w:space="0" w:color="auto"/>
        <w:right w:val="none" w:sz="0" w:space="0" w:color="auto"/>
      </w:divBdr>
    </w:div>
    <w:div w:id="202605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416</Words>
  <Characters>2514</Characters>
  <Application>Microsoft Office Word</Application>
  <DocSecurity>0</DocSecurity>
  <Lines>179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5</cp:revision>
  <dcterms:created xsi:type="dcterms:W3CDTF">2024-11-30T10:21:00Z</dcterms:created>
  <dcterms:modified xsi:type="dcterms:W3CDTF">2024-12-25T11:38:00Z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caabe2ca657d47d4d4f34161f7679d1fdea623edad7057b04f499e3e3a2506da</vt:lpwstr>
  </property>
</Properties>
</file>