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43E0" w14:textId="77777777" w:rsidR="00C012BF" w:rsidRDefault="00C012B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BBC72" w14:textId="77777777" w:rsidR="00C012BF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39339D" w14:textId="77777777" w:rsidR="00C012BF" w:rsidRDefault="00C012B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12BF" w14:paraId="47C137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CB7B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DF10" w14:textId="6F804C13" w:rsidR="00C012BF" w:rsidRDefault="005E5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October 2024</w:t>
            </w:r>
          </w:p>
        </w:tc>
      </w:tr>
      <w:tr w:rsidR="00C012BF" w14:paraId="040F1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0620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E3B9" w14:textId="6957FC70" w:rsidR="00C012BF" w:rsidRDefault="00D45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60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135">
              <w:rPr>
                <w:rFonts w:ascii="Times New Roman" w:eastAsia="Times New Roman" w:hAnsi="Times New Roman" w:cs="Times New Roman"/>
                <w:sz w:val="24"/>
                <w:szCs w:val="24"/>
              </w:rPr>
              <w:t>39972</w:t>
            </w:r>
          </w:p>
        </w:tc>
      </w:tr>
      <w:tr w:rsidR="00C012BF" w14:paraId="477CCC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32A8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30CC" w14:textId="13CF9C73" w:rsidR="00C012BF" w:rsidRDefault="005E5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AA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OptiInsight - Revolutionizing Ophthalmic Care With Deep Learning For Predictive Eye Disease Analysis</w:t>
            </w:r>
          </w:p>
        </w:tc>
      </w:tr>
      <w:tr w:rsidR="00C012BF" w14:paraId="5A8516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2513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17C0" w14:textId="77777777" w:rsidR="00C012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EB8B4B3" w14:textId="77777777" w:rsidR="00C012BF" w:rsidRDefault="00C012B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8FD9C" w14:textId="77777777" w:rsidR="00C012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4F473A64" w14:textId="77777777" w:rsidR="005E5DDD" w:rsidRPr="005E5DDD" w:rsidRDefault="005E5DDD" w:rsidP="005E5D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E5DD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Major projects demonstrate strong proficiency in deep learning and its practical applications. Notable projects include </w:t>
      </w:r>
      <w:r w:rsidRPr="005E5DDD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"Optiinsight: Revolutionizing Ophthalmic Care with Deep Learning for Predictive Eye Disease Analysis"</w:t>
      </w:r>
      <w:r w:rsidRPr="005E5DD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5E5DDD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"Age and Gender Detection Using Deep Learning."</w:t>
      </w:r>
      <w:r w:rsidRPr="005E5DD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These initiatives showcase expertise in developing AI-driven solutions for healthcare and biometric advancements.</w:t>
      </w:r>
    </w:p>
    <w:p w14:paraId="7A97FD72" w14:textId="2CBED980" w:rsidR="005E5DDD" w:rsidRPr="005E5DDD" w:rsidRDefault="005E5DDD" w:rsidP="005E5D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C86347" w14:textId="77777777" w:rsidR="00C012BF" w:rsidRDefault="00C012B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57BD2" w14:textId="77777777" w:rsidR="00C012B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C012BF" w14:paraId="49A46FFE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C3030" w14:textId="77777777" w:rsidR="00C012B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14F86" w14:textId="77777777" w:rsidR="00C012B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00C012BF" w14:paraId="6DCF506A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D262B" w14:textId="77777777" w:rsidR="005E5DDD" w:rsidRPr="005E5DDD" w:rsidRDefault="005E5DDD" w:rsidP="005E5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VGG19</w:t>
            </w:r>
          </w:p>
          <w:p w14:paraId="44694977" w14:textId="66E32772" w:rsidR="00C012BF" w:rsidRDefault="00C012BF" w:rsidP="00385CA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D4566" w14:textId="77777777" w:rsidR="005E5DDD" w:rsidRPr="005E5DDD" w:rsidRDefault="005E5DDD" w:rsidP="005E5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VGG19 is a deep convolutional neural network (CNN) architecture introduced by the Visual Geometry Group (VGG) at the University of Oxford. It was proposed in the 2014 paper </w:t>
            </w:r>
            <w:r w:rsidRPr="005E5DDD">
              <w:rPr>
                <w:rFonts w:ascii="Times New Roman" w:eastAsia="Times New Roman" w:hAnsi="Times New Roman" w:cs="Times New Roman"/>
                <w:i/>
                <w:iCs/>
                <w:color w:val="0D0D0D"/>
                <w:sz w:val="24"/>
                <w:szCs w:val="24"/>
                <w:lang w:val="en-IN"/>
              </w:rPr>
              <w:t>"Very Deep Convolutional Networks for Large-Scale Image Recognition"</w:t>
            </w: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by Simonyan and Zisserman. VGG19 is an extension of the VGG16 model, consisting of 19 layers, including 16 convolutional layers and 3 fully connected layers.</w:t>
            </w:r>
          </w:p>
          <w:p w14:paraId="0E6C3A57" w14:textId="77777777" w:rsidR="005E5DDD" w:rsidRPr="005E5DDD" w:rsidRDefault="005E5DDD" w:rsidP="005E5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Key Features of VGG19:</w:t>
            </w:r>
          </w:p>
          <w:p w14:paraId="6906DED0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Small Convolutional Filters (3x3):</w:t>
            </w:r>
          </w:p>
          <w:p w14:paraId="479ECF24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All convolutional layers use 3x3 filters with a stride of 1 and padding to maintain spatial dimensions.</w:t>
            </w:r>
          </w:p>
          <w:p w14:paraId="327D8267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Small filters allow the network to capture fine details and spatial hierarchies.</w:t>
            </w:r>
          </w:p>
          <w:p w14:paraId="14007998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Deep Architecture:</w:t>
            </w:r>
          </w:p>
          <w:p w14:paraId="71457D54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Comprising 19 layers, VGG19 is deeper than its predecessors, enabling the learning of more complex features.</w:t>
            </w:r>
          </w:p>
          <w:p w14:paraId="11E5F9CD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The architecture follows a uniform design: convolutional layers are stacked in increasing depth, followed by max-pooling layers.</w:t>
            </w:r>
          </w:p>
          <w:p w14:paraId="3EACF1BC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ReLU Activation:</w:t>
            </w:r>
          </w:p>
          <w:p w14:paraId="0BC27EFC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Rectified Linear Units (ReLU) are applied after each convolutional layer to introduce non-linearity and accelerate convergence.</w:t>
            </w:r>
          </w:p>
          <w:p w14:paraId="3F8E3A2D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Pooling Layers:</w:t>
            </w:r>
          </w:p>
          <w:p w14:paraId="4E5AA5C4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2x2 max-pooling layers with a stride of 2 reduce spatial dimensions, ensuring computational efficiency.</w:t>
            </w:r>
          </w:p>
          <w:p w14:paraId="06962CBE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Fully Connected Layers:</w:t>
            </w:r>
          </w:p>
          <w:p w14:paraId="4A3F3503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The network concludes with three fully connected layers, with the last layer using a softmax activation for classification.</w:t>
            </w:r>
          </w:p>
          <w:p w14:paraId="75E19292" w14:textId="77777777" w:rsidR="005E5DDD" w:rsidRPr="005E5DDD" w:rsidRDefault="005E5DDD" w:rsidP="005E5DDD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Weight Sharing:</w:t>
            </w:r>
          </w:p>
          <w:p w14:paraId="69C0ED1D" w14:textId="77777777" w:rsidR="005E5DDD" w:rsidRPr="005E5DDD" w:rsidRDefault="005E5DDD" w:rsidP="005E5DDD">
            <w:pPr>
              <w:widowControl/>
              <w:spacing w:after="160" w:line="276" w:lineRule="auto"/>
              <w:ind w:left="14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The model leverages pre-trained weights on large datasets like ImageNet, making it suitable for transfer learning.</w:t>
            </w:r>
          </w:p>
          <w:p w14:paraId="163441DC" w14:textId="2EDB516C" w:rsidR="00385CA3" w:rsidRDefault="00385CA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043C2175" w14:textId="77777777" w:rsidR="00C012BF" w:rsidRDefault="00C012B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012B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97B25" w14:textId="77777777" w:rsidR="00B4288A" w:rsidRDefault="00B4288A">
      <w:r>
        <w:separator/>
      </w:r>
    </w:p>
  </w:endnote>
  <w:endnote w:type="continuationSeparator" w:id="0">
    <w:p w14:paraId="739E5D3D" w14:textId="77777777" w:rsidR="00B4288A" w:rsidRDefault="00B4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8C30A" w14:textId="77777777" w:rsidR="00B4288A" w:rsidRDefault="00B4288A">
      <w:r>
        <w:separator/>
      </w:r>
    </w:p>
  </w:footnote>
  <w:footnote w:type="continuationSeparator" w:id="0">
    <w:p w14:paraId="3E1BEE70" w14:textId="77777777" w:rsidR="00B4288A" w:rsidRDefault="00B42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77ADB" w14:textId="77777777" w:rsidR="00C012B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8F6CDC" wp14:editId="4C500DC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2CC383" wp14:editId="6E5551F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D0E43A" w14:textId="77777777" w:rsidR="00C012BF" w:rsidRDefault="00C012BF"/>
  <w:p w14:paraId="72D02F2D" w14:textId="77777777" w:rsidR="00C012BF" w:rsidRDefault="00C012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F56"/>
    <w:multiLevelType w:val="multilevel"/>
    <w:tmpl w:val="8FC2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53FCD"/>
    <w:multiLevelType w:val="multilevel"/>
    <w:tmpl w:val="D592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492809">
    <w:abstractNumId w:val="0"/>
  </w:num>
  <w:num w:numId="2" w16cid:durableId="9996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2BF"/>
    <w:rsid w:val="000B4135"/>
    <w:rsid w:val="00385CA3"/>
    <w:rsid w:val="003C6952"/>
    <w:rsid w:val="004E3225"/>
    <w:rsid w:val="005E5DDD"/>
    <w:rsid w:val="00672062"/>
    <w:rsid w:val="008A534D"/>
    <w:rsid w:val="009D000B"/>
    <w:rsid w:val="00B4288A"/>
    <w:rsid w:val="00C012BF"/>
    <w:rsid w:val="00D4560F"/>
    <w:rsid w:val="00F4237E"/>
    <w:rsid w:val="00F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8FFE7"/>
  <w15:docId w15:val="{A5ABDEBD-C4D9-4995-BD9E-9904C122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1825</Characters>
  <Application>Microsoft Office Word</Application>
  <DocSecurity>0</DocSecurity>
  <Lines>62</Lines>
  <Paragraphs>35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shiva .</cp:lastModifiedBy>
  <cp:revision>5</cp:revision>
  <dcterms:created xsi:type="dcterms:W3CDTF">2024-11-30T17:16:00Z</dcterms:created>
  <dcterms:modified xsi:type="dcterms:W3CDTF">2025-01-03T08:05:00Z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6b35ba3813ced909bfe6c67e26e8bfe75f915e313507975f1c82e3a45f2a63a7</vt:lpwstr>
  </property>
</Properties>
</file>