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B6876B" w14:textId="0CF079B2" w:rsidR="00B22EBC" w:rsidRDefault="00B22EBC" w:rsidP="00B22EBC">
      <w:pPr>
        <w:pStyle w:val="ListParagraph"/>
        <w:numPr>
          <w:ilvl w:val="0"/>
          <w:numId w:val="1"/>
        </w:numPr>
      </w:pPr>
      <w:r>
        <w:t>Created 4 Instances in 4 region</w:t>
      </w:r>
    </w:p>
    <w:p w14:paraId="3B97AF6E" w14:textId="3F108C5E" w:rsidR="00B22EBC" w:rsidRDefault="00B22EBC" w:rsidP="00B22EBC">
      <w:pPr>
        <w:pStyle w:val="ListParagraph"/>
        <w:numPr>
          <w:ilvl w:val="0"/>
          <w:numId w:val="1"/>
        </w:numPr>
      </w:pPr>
      <w:r>
        <w:t>Create 4 VPC in 4 region</w:t>
      </w:r>
    </w:p>
    <w:p w14:paraId="1FCA3D5F" w14:textId="4278E2A4" w:rsidR="00B22EBC" w:rsidRDefault="00B22EBC" w:rsidP="00B22EBC">
      <w:pPr>
        <w:pStyle w:val="ListParagraph"/>
        <w:numPr>
          <w:ilvl w:val="0"/>
          <w:numId w:val="1"/>
        </w:numPr>
      </w:pPr>
      <w:r>
        <w:t>Add Public subnet, Route table and IGW to each VPC</w:t>
      </w:r>
    </w:p>
    <w:p w14:paraId="68A12CBA" w14:textId="1A4E0C68" w:rsidR="00B22EBC" w:rsidRDefault="00B22EBC" w:rsidP="00B22EBC">
      <w:pPr>
        <w:pStyle w:val="ListParagraph"/>
        <w:numPr>
          <w:ilvl w:val="0"/>
          <w:numId w:val="1"/>
        </w:numPr>
      </w:pPr>
      <w:r>
        <w:t>Create Transit gateway for every region</w:t>
      </w:r>
    </w:p>
    <w:p w14:paraId="0D511B31" w14:textId="7B984206" w:rsidR="00B22EBC" w:rsidRDefault="00B22EBC" w:rsidP="00B22EBC">
      <w:pPr>
        <w:pStyle w:val="ListParagraph"/>
        <w:numPr>
          <w:ilvl w:val="0"/>
          <w:numId w:val="1"/>
        </w:numPr>
      </w:pPr>
      <w:r>
        <w:t>Add all the VPC’s to Transit Attachment</w:t>
      </w:r>
    </w:p>
    <w:p w14:paraId="2D3C27D6" w14:textId="3CBE488F" w:rsidR="00B22EBC" w:rsidRDefault="00B22EBC" w:rsidP="00B22EBC">
      <w:pPr>
        <w:pStyle w:val="ListParagraph"/>
      </w:pPr>
      <w:r>
        <w:t>Eg: 1-2, 1-3, 1-4</w:t>
      </w:r>
    </w:p>
    <w:p w14:paraId="7389151A" w14:textId="20F5D6DF" w:rsidR="00B22EBC" w:rsidRDefault="00B22EBC" w:rsidP="00B22EBC">
      <w:pPr>
        <w:pStyle w:val="ListParagraph"/>
      </w:pPr>
      <w:r>
        <w:t xml:space="preserve">       2-3,2-4</w:t>
      </w:r>
    </w:p>
    <w:p w14:paraId="6222E1DC" w14:textId="2E0FF7F8" w:rsidR="00B22EBC" w:rsidRDefault="00B22EBC" w:rsidP="00B22EBC">
      <w:pPr>
        <w:pStyle w:val="ListParagraph"/>
      </w:pPr>
      <w:r>
        <w:t xml:space="preserve">       3-4</w:t>
      </w:r>
    </w:p>
    <w:p w14:paraId="60205523" w14:textId="3901914A" w:rsidR="00B22EBC" w:rsidRDefault="00B22EBC" w:rsidP="00B22EBC">
      <w:pPr>
        <w:pStyle w:val="ListParagraph"/>
        <w:numPr>
          <w:ilvl w:val="0"/>
          <w:numId w:val="1"/>
        </w:numPr>
      </w:pPr>
      <w:r>
        <w:t>Go to Transit route table and create static route add all the VPC – IP add’s</w:t>
      </w:r>
    </w:p>
    <w:p w14:paraId="1B01A587" w14:textId="49008291" w:rsidR="00B22EBC" w:rsidRDefault="00B22EBC" w:rsidP="00B22EBC">
      <w:pPr>
        <w:pStyle w:val="ListParagraph"/>
      </w:pPr>
      <w:r>
        <w:t>Eg: same as Transit Attachment</w:t>
      </w:r>
    </w:p>
    <w:p w14:paraId="563D6BF1" w14:textId="77777777" w:rsidR="00B22EBC" w:rsidRDefault="00B22EBC" w:rsidP="00B22EBC">
      <w:pPr>
        <w:pStyle w:val="ListParagraph"/>
      </w:pPr>
      <w:r>
        <w:t>Eg: 1-2, 1-3, 1-4</w:t>
      </w:r>
    </w:p>
    <w:p w14:paraId="0D62CEFA" w14:textId="77777777" w:rsidR="00B22EBC" w:rsidRDefault="00B22EBC" w:rsidP="00B22EBC">
      <w:pPr>
        <w:pStyle w:val="ListParagraph"/>
      </w:pPr>
      <w:r>
        <w:t xml:space="preserve">       2-3,2-4</w:t>
      </w:r>
    </w:p>
    <w:p w14:paraId="22AAF8CE" w14:textId="77777777" w:rsidR="00B22EBC" w:rsidRDefault="00B22EBC" w:rsidP="00B22EBC">
      <w:pPr>
        <w:pStyle w:val="ListParagraph"/>
      </w:pPr>
      <w:r>
        <w:t xml:space="preserve">       3-4</w:t>
      </w:r>
    </w:p>
    <w:p w14:paraId="6448C42B" w14:textId="75C8F10C" w:rsidR="00B22EBC" w:rsidRDefault="00B22EBC" w:rsidP="00B22EBC">
      <w:pPr>
        <w:pStyle w:val="ListParagraph"/>
        <w:numPr>
          <w:ilvl w:val="0"/>
          <w:numId w:val="1"/>
        </w:numPr>
      </w:pPr>
      <w:r>
        <w:t>Now go to Route table again and all the IP’s using Trasit gateway.</w:t>
      </w:r>
    </w:p>
    <w:p w14:paraId="44D6028F" w14:textId="1085DF58" w:rsidR="00B22EBC" w:rsidRDefault="00B22EBC" w:rsidP="00B22EBC">
      <w:pPr>
        <w:pStyle w:val="ListParagraph"/>
        <w:numPr>
          <w:ilvl w:val="0"/>
          <w:numId w:val="1"/>
        </w:numPr>
      </w:pPr>
      <w:r>
        <w:t>Now Test the PING.</w:t>
      </w:r>
    </w:p>
    <w:p w14:paraId="7CC26064" w14:textId="425D708E" w:rsidR="00B22EBC" w:rsidRDefault="00B22EBC" w:rsidP="00B22EBC">
      <w:pPr>
        <w:pStyle w:val="ListParagraph"/>
      </w:pPr>
      <w:r w:rsidRPr="00B22EBC">
        <w:lastRenderedPageBreak/>
        <w:drawing>
          <wp:inline distT="0" distB="0" distL="0" distR="0" wp14:anchorId="15B3DED7" wp14:editId="2737AB2B">
            <wp:extent cx="5731510" cy="6653530"/>
            <wp:effectExtent l="0" t="0" r="2540" b="0"/>
            <wp:docPr id="22823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235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5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97B32" w14:textId="77777777" w:rsidR="00B22EBC" w:rsidRDefault="00B22EBC"/>
    <w:p w14:paraId="5A7B83A6" w14:textId="569A96D6" w:rsidR="004070EB" w:rsidRDefault="004070EB">
      <w:r w:rsidRPr="004070EB">
        <w:t>Configure VPC endpoints to securely access AWS services without internet gateways or NAT gateways, ensuring data privacy and minimizing exposure to external threats.</w:t>
      </w:r>
    </w:p>
    <w:p w14:paraId="6BFDBB11" w14:textId="733A1B24" w:rsidR="004070EB" w:rsidRDefault="008423EB">
      <w:r>
        <w:t>Checked from Public ec2</w:t>
      </w:r>
    </w:p>
    <w:p w14:paraId="2FE7F92E" w14:textId="74F5BB44" w:rsidR="008423EB" w:rsidRDefault="0046086F">
      <w:r w:rsidRPr="0046086F">
        <w:lastRenderedPageBreak/>
        <w:drawing>
          <wp:inline distT="0" distB="0" distL="0" distR="0" wp14:anchorId="121E1EEF" wp14:editId="3A6E27BE">
            <wp:extent cx="5731510" cy="3547110"/>
            <wp:effectExtent l="0" t="0" r="2540" b="0"/>
            <wp:docPr id="407713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7136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C21E8" w14:textId="68851044" w:rsidR="008423EB" w:rsidRDefault="008423EB">
      <w:r>
        <w:t>Checking from Private ec2</w:t>
      </w:r>
    </w:p>
    <w:p w14:paraId="1BCA1239" w14:textId="2A078653" w:rsidR="008423EB" w:rsidRDefault="0046086F">
      <w:r w:rsidRPr="0046086F">
        <w:drawing>
          <wp:inline distT="0" distB="0" distL="0" distR="0" wp14:anchorId="7DB8DC57" wp14:editId="4C41F2E1">
            <wp:extent cx="5731510" cy="3576320"/>
            <wp:effectExtent l="0" t="0" r="2540" b="5080"/>
            <wp:docPr id="218893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8934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1E987" w14:textId="77777777" w:rsidR="0046086F" w:rsidRDefault="0046086F"/>
    <w:sectPr w:rsidR="004608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0E5AD3"/>
    <w:multiLevelType w:val="hybridMultilevel"/>
    <w:tmpl w:val="329AA4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8775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0EB"/>
    <w:rsid w:val="002B6D3A"/>
    <w:rsid w:val="004070EB"/>
    <w:rsid w:val="0046086F"/>
    <w:rsid w:val="008423EB"/>
    <w:rsid w:val="00B2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236C0"/>
  <w15:chartTrackingRefBased/>
  <w15:docId w15:val="{0423B7CC-118E-4E6D-9D80-36491C511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Sheelam</dc:creator>
  <cp:keywords/>
  <dc:description/>
  <cp:lastModifiedBy>Rakesh Sheelam</cp:lastModifiedBy>
  <cp:revision>1</cp:revision>
  <dcterms:created xsi:type="dcterms:W3CDTF">2024-11-13T09:35:00Z</dcterms:created>
  <dcterms:modified xsi:type="dcterms:W3CDTF">2024-11-13T17:38:00Z</dcterms:modified>
</cp:coreProperties>
</file>