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No. 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Install Hadoop Single Node Cluster and Run Simple Application.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and understand about Hadoop and HDFS.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Downloading and installing the Latest Version of Hadoop.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Downloading and installing the Latest Version of JDK and JRE.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Configuring environment variables.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Formatting the node names.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Hadoop is a framework for processing and storing big data. It is designed to be deployed across a network of hundreds or even thousands of dedicated servers. All these machines work together to deal with the massive volume and variety of incoming datasets.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Hadoop services on a single node is a great way to get acquainted with basic commands and concepts.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Steps: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JDK using command – ‘sudo apt install openjdk-11-jdk’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Hadoop user using command  ‘sudo adduser hadoop’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the newly created user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89229" cy="262432"/>
            <wp:effectExtent b="0" l="0" r="0" t="0"/>
            <wp:docPr id="207130863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75708" l="0" r="19421" t="16100"/>
                    <a:stretch>
                      <a:fillRect/>
                    </a:stretch>
                  </pic:blipFill>
                  <pic:spPr>
                    <a:xfrm>
                      <a:off x="0" y="0"/>
                      <a:ext cx="4789229" cy="26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SSH key pair and define the location it is to be stored in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87418" cy="2286038"/>
            <wp:effectExtent b="0" l="0" r="0" t="0"/>
            <wp:docPr id="207130863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5867" l="1" r="19452" t="22774"/>
                    <a:stretch>
                      <a:fillRect/>
                    </a:stretch>
                  </pic:blipFill>
                  <pic:spPr>
                    <a:xfrm>
                      <a:off x="0" y="0"/>
                      <a:ext cx="4787418" cy="22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cat command to store the public key as authorized_keys in the ssh directory: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94425" cy="126587"/>
            <wp:effectExtent b="0" l="0" r="0" t="0"/>
            <wp:docPr id="207130863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3131" l="-1" r="19336" t="92916"/>
                    <a:stretch>
                      <a:fillRect/>
                    </a:stretch>
                  </pic:blipFill>
                  <pic:spPr>
                    <a:xfrm>
                      <a:off x="0" y="0"/>
                      <a:ext cx="4794425" cy="12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file permissions for your user with the chmod command: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836981" cy="97716"/>
            <wp:effectExtent b="0" l="0" r="0" t="0"/>
            <wp:docPr id="207130863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3742" l="0" r="18618" t="93207"/>
                    <a:stretch>
                      <a:fillRect/>
                    </a:stretch>
                  </pic:blipFill>
                  <pic:spPr>
                    <a:xfrm>
                      <a:off x="0" y="0"/>
                      <a:ext cx="4836981" cy="97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everything is set up correctly by using the hdoop user to SSH to localhost:’ssh localhost’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33000" cy="2172159"/>
            <wp:effectExtent b="0" l="0" r="0" t="0"/>
            <wp:docPr id="20713086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28780" t="39370"/>
                    <a:stretch>
                      <a:fillRect/>
                    </a:stretch>
                  </pic:blipFill>
                  <pic:spPr>
                    <a:xfrm>
                      <a:off x="0" y="0"/>
                      <a:ext cx="4233000" cy="2172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hadoop on ubuntu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72000" cy="2575658"/>
            <wp:effectExtent b="0" l="0" r="0" t="0"/>
            <wp:docPr id="20713086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5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 Hadoop environment by editing a set of configuration files: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-.bashrc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-hadoop-env.sh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-core-site.xml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-hdfs-site.xml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-mapred-site-xml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-yarn-site.xml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HDFS namenode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hadoop cluster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following command to start the NameNode and DataNode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47202" cy="476785"/>
            <wp:effectExtent b="0" l="0" r="0" t="0"/>
            <wp:docPr id="20713086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5951" l="0" r="16764" t="59760"/>
                    <a:stretch>
                      <a:fillRect/>
                    </a:stretch>
                  </pic:blipFill>
                  <pic:spPr>
                    <a:xfrm>
                      <a:off x="0" y="0"/>
                      <a:ext cx="4947202" cy="47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namenode, datanodes, and secondary namenode are up and running, start the YARN resource and nodemanagers by typing: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38928" cy="126365"/>
            <wp:effectExtent b="0" l="0" r="0" t="0"/>
            <wp:docPr id="20713086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3616" l="0" r="14983" t="72587"/>
                    <a:stretch>
                      <a:fillRect/>
                    </a:stretch>
                  </pic:blipFill>
                  <pic:spPr>
                    <a:xfrm>
                      <a:off x="0" y="0"/>
                      <a:ext cx="5038928" cy="12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check if all the daemons are active and running as Java processes: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87394" cy="574493"/>
            <wp:effectExtent b="0" l="0" r="0" t="0"/>
            <wp:docPr id="20713086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159" l="327" r="14075" t="81624"/>
                    <a:stretch>
                      <a:fillRect/>
                    </a:stretch>
                  </pic:blipFill>
                  <pic:spPr>
                    <a:xfrm>
                      <a:off x="0" y="0"/>
                      <a:ext cx="5087394" cy="57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hadoop from the browser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NameNode user interface provides a comprehensive overview of the entire cluster.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29200" cy="2323855"/>
            <wp:effectExtent b="0" l="0" r="0" t="0"/>
            <wp:docPr id="20713086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Resource Manager is an invaluable tool that allows you to monitor all running processes in your Hadoop cluster.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29200" cy="2369527"/>
            <wp:effectExtent b="0" l="0" r="0" t="0"/>
            <wp:docPr id="20713086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9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understood about Hadoop and HDFS.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 and installed the Latest Version of Hadoop.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 and installed the Latest Version of JDK and JRE.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environment variables.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No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Name: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Rakesh Yadav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                                                                                                                   Roll No: 30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4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Pr>
      <w:rFonts w:cstheme="majorBidi" w:eastAsiaTheme="majorEastAsia"/>
      <w:i w:val="1"/>
      <w:iCs w:val="1"/>
      <w:color w:val="262626" w:themeColor="text1" w:themeTint="0000D9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Pr>
      <w:rFonts w:cstheme="majorBidi" w:eastAsiaTheme="majorEastAsia"/>
      <w:color w:val="262626" w:themeColor="text1" w:themeTint="0000D9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IntenseEmphasis1" w:customStyle="1">
    <w:name w:val="Intense Emphasis1"/>
    <w:basedOn w:val="DefaultParagraphFont"/>
    <w:uiPriority w:val="21"/>
    <w:qFormat w:val="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2f5496" w:themeColor="accent1" w:themeShade="0000BF"/>
    </w:rPr>
  </w:style>
  <w:style w:type="character" w:styleId="IntenseReference1" w:customStyle="1">
    <w:name w:val="Intense Reference1"/>
    <w:basedOn w:val="DefaultParagraphFont"/>
    <w:uiPriority w:val="32"/>
    <w:qFormat w:val="1"/>
    <w:rPr>
      <w:b w:val="1"/>
      <w:bCs w:val="1"/>
      <w:smallCaps w:val="1"/>
      <w:color w:val="2f5496" w:themeColor="accent1" w:themeShade="0000BF"/>
      <w:spacing w:val="5"/>
    </w:r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6zvougBm/tZCj3DcR7BHjA3Wg==">CgMxLjA4AHIhMXVoVEctYnRhcTJhdzE3c1VvZGQ4WmRBR2Z2Y0hpbkc0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2025-04-25T08:04:00Z</dcterms:created>
  <dc:creator>sahilshaikh9477@gmail.com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C588188AC41843EBADC640536129968A_12</vt:lpwstr>
  </property>
</Properties>
</file>