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 xml:space="preserve">Men </w:t>
      </w:r>
      <w:proofErr w:type="spellStart"/>
      <w:r w:rsidRPr="007423FE">
        <w:rPr>
          <w:lang w:val="en-GB"/>
        </w:rPr>
        <w:t>givetvis</w:t>
      </w:r>
      <w:proofErr w:type="spellEnd"/>
      <w:r w:rsidRPr="007423FE">
        <w:rPr>
          <w:lang w:val="en-GB"/>
        </w:rPr>
        <w:t xml:space="preserve">, </w:t>
      </w:r>
      <w:proofErr w:type="spellStart"/>
      <w:r w:rsidRPr="007423FE">
        <w:rPr>
          <w:lang w:val="en-GB"/>
        </w:rPr>
        <w:t>utforskande</w:t>
      </w:r>
      <w:proofErr w:type="spellEnd"/>
      <w:r w:rsidRPr="007423FE">
        <w:rPr>
          <w:lang w:val="en-GB"/>
        </w:rPr>
        <w:t xml:space="preserve">, Lean Startup, </w:t>
      </w:r>
      <w:proofErr w:type="spellStart"/>
      <w:r w:rsidRPr="007423FE">
        <w:rPr>
          <w:lang w:val="en-GB"/>
        </w:rPr>
        <w:t>Kromatics</w:t>
      </w:r>
      <w:proofErr w:type="spellEnd"/>
      <w:r w:rsidRPr="007423FE">
        <w:rPr>
          <w:lang w:val="en-GB"/>
        </w:rPr>
        <w:t>,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 xml:space="preserve">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w:t>
      </w:r>
      <w:r>
        <w:lastRenderedPageBreak/>
        <w:t>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proofErr w:type="spellStart"/>
      <w:r w:rsidRPr="007423FE">
        <w:rPr>
          <w:lang w:val="en-GB"/>
        </w:rPr>
        <w:t>DesignSituationen</w:t>
      </w:r>
      <w:proofErr w:type="spellEnd"/>
      <w:r w:rsidRPr="007423FE">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lastRenderedPageBreak/>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 xml:space="preserve">Komplexiteten förvaltningar o bolag som är many o har </w:t>
      </w:r>
      <w:proofErr w:type="spellStart"/>
      <w:r>
        <w:t>many</w:t>
      </w:r>
      <w:proofErr w:type="spellEnd"/>
      <w:r>
        <w:t xml:space="preserve"> instanser.</w:t>
      </w:r>
    </w:p>
    <w:p w14:paraId="387205CE" w14:textId="73FD93EF" w:rsidR="00381CDC" w:rsidRDefault="00381CDC" w:rsidP="00381CDC">
      <w:pPr>
        <w:pStyle w:val="ListParagraph"/>
        <w:numPr>
          <w:ilvl w:val="1"/>
          <w:numId w:val="27"/>
        </w:numPr>
      </w:pPr>
      <w:r>
        <w:t>Detta kan ses som en ’Strukturell vy’ som visar ’vad som ingår o hur det hänger ihop inklusive systemet avgränsningar och omgivning’</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D9BD04" w14:textId="449D6FB2" w:rsidR="00381CDC" w:rsidRDefault="00381CDC" w:rsidP="00036C2A">
      <w:pPr>
        <w:pStyle w:val="ListParagraph"/>
        <w:numPr>
          <w:ilvl w:val="1"/>
          <w:numId w:val="27"/>
        </w:numPr>
      </w:pPr>
      <w:r>
        <w:t>Det är en ’Funktionell vy’ som visar vad systemets olika delar gör. Korta textuella beskrivningar kompletterar.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079CCD27" w14:textId="4FE69563" w:rsidR="00C62F80" w:rsidRDefault="00C62F80" w:rsidP="00C62F80">
      <w:pPr>
        <w:pStyle w:val="Heading3"/>
      </w:pPr>
      <w:r>
        <w:t>En slags sammanfattning</w:t>
      </w:r>
    </w:p>
    <w:p w14:paraId="31A25322" w14:textId="4D781C93" w:rsidR="00C62F80" w:rsidRDefault="00C62F80" w:rsidP="00C62F80">
      <w:proofErr w:type="gramStart"/>
      <w:r w:rsidRPr="00C62F80">
        <w:t>Igår</w:t>
      </w:r>
      <w:r>
        <w:t>(</w:t>
      </w:r>
      <w:proofErr w:type="gramEnd"/>
      <w:r>
        <w:t>idag är 250918)</w:t>
      </w:r>
      <w:r w:rsidRPr="00C62F80">
        <w:t xml:space="preserve"> läste jag </w:t>
      </w:r>
      <w:r>
        <w:t xml:space="preserve">alltså </w:t>
      </w:r>
      <w:r w:rsidRPr="00C62F80">
        <w:t xml:space="preserve">'As </w:t>
      </w:r>
      <w:proofErr w:type="spellStart"/>
      <w:r w:rsidRPr="00C62F80">
        <w:t>little</w:t>
      </w:r>
      <w:proofErr w:type="spellEnd"/>
      <w:r w:rsidRPr="00C62F80">
        <w:t xml:space="preserve"> design as </w:t>
      </w:r>
      <w:proofErr w:type="spellStart"/>
      <w:r w:rsidRPr="00C62F80">
        <w:t>possible</w:t>
      </w:r>
      <w:proofErr w:type="spellEnd"/>
      <w:r w:rsidRPr="00C62F80">
        <w:t xml:space="preserve">' om Rams o skrev av o formulerade tankar kring o </w:t>
      </w:r>
      <w:proofErr w:type="spellStart"/>
      <w:r w:rsidRPr="00C62F80">
        <w:t>ngnstans</w:t>
      </w:r>
      <w:proofErr w:type="spellEnd"/>
      <w:r w:rsidRPr="00C62F80">
        <w:t xml:space="preserve"> var det som att något föll på plats, ngt som hänger samman m </w:t>
      </w:r>
      <w:proofErr w:type="spellStart"/>
      <w:r w:rsidRPr="00C62F80">
        <w:t>PlastiBox</w:t>
      </w:r>
      <w:proofErr w:type="spellEnd"/>
      <w:r w:rsidRPr="00C62F80">
        <w:t xml:space="preserve"> som </w:t>
      </w:r>
      <w:proofErr w:type="spellStart"/>
      <w:r w:rsidRPr="00C62F80">
        <w:t>övergirpande</w:t>
      </w:r>
      <w:proofErr w:type="spellEnd"/>
      <w:r w:rsidRPr="00C62F80">
        <w:t xml:space="preserve"> designsituation o det utforskande jag skrivit på alla </w:t>
      </w:r>
      <w:proofErr w:type="spellStart"/>
      <w:r w:rsidRPr="00C62F80">
        <w:t>cards</w:t>
      </w:r>
      <w:proofErr w:type="spellEnd"/>
      <w:r w:rsidRPr="00C62F80">
        <w:t xml:space="preserve"> som sätt att ta reda på, från </w:t>
      </w:r>
      <w:proofErr w:type="spellStart"/>
      <w:r w:rsidRPr="00C62F80">
        <w:t>anvndare</w:t>
      </w:r>
      <w:proofErr w:type="spellEnd"/>
      <w:r w:rsidRPr="00C62F80">
        <w:t>, samhälle, vad en del, funktion, sätt behöver vara. O det Rams nu tillför är helheten, '</w:t>
      </w:r>
      <w:proofErr w:type="spellStart"/>
      <w:r w:rsidRPr="00C62F80">
        <w:t>organising</w:t>
      </w:r>
      <w:proofErr w:type="spellEnd"/>
      <w:r w:rsidRPr="00C62F80">
        <w:t xml:space="preserve"> the </w:t>
      </w:r>
      <w:proofErr w:type="spellStart"/>
      <w:r w:rsidRPr="00C62F80">
        <w:t>product</w:t>
      </w:r>
      <w:proofErr w:type="spellEnd"/>
      <w:r w:rsidRPr="00C62F80">
        <w:t xml:space="preserve"> in </w:t>
      </w:r>
      <w:proofErr w:type="spellStart"/>
      <w:r w:rsidRPr="00C62F80">
        <w:t>its</w:t>
      </w:r>
      <w:proofErr w:type="spellEnd"/>
      <w:r w:rsidRPr="00C62F80">
        <w:t xml:space="preserve"> </w:t>
      </w:r>
      <w:proofErr w:type="spellStart"/>
      <w:r w:rsidRPr="00C62F80">
        <w:t>entirety</w:t>
      </w:r>
      <w:proofErr w:type="spellEnd"/>
      <w:r w:rsidRPr="00C62F80">
        <w:t>'</w:t>
      </w:r>
      <w:r w:rsidR="00AD0509">
        <w:t>.</w:t>
      </w:r>
    </w:p>
    <w:p w14:paraId="0AB6F774" w14:textId="5D3C5F55" w:rsidR="00AD0509" w:rsidRPr="00C62F80" w:rsidRDefault="00AD0509" w:rsidP="00AD0509">
      <w:pPr>
        <w:pStyle w:val="ListParagraph"/>
        <w:numPr>
          <w:ilvl w:val="0"/>
          <w:numId w:val="27"/>
        </w:numPr>
      </w:pPr>
      <w:r>
        <w:t xml:space="preserve">Jag har i ’Periodiska’ börjat hänvisa till </w:t>
      </w:r>
      <w:proofErr w:type="spellStart"/>
      <w:r>
        <w:t>Zachman</w:t>
      </w:r>
      <w:proofErr w:type="spellEnd"/>
      <w:r>
        <w:t xml:space="preserve"> o Sundblad för själva beskrivningen av alla element. Samt ’Design Process o Metod’ för min variant I Vision II </w:t>
      </w:r>
      <w:proofErr w:type="spellStart"/>
      <w:r>
        <w:t>AlltSomBehöverVara</w:t>
      </w:r>
      <w:proofErr w:type="spellEnd"/>
      <w:r>
        <w:t xml:space="preserve"> osv. </w:t>
      </w:r>
    </w:p>
    <w:p w14:paraId="51AFF81F" w14:textId="176500A6" w:rsidR="00810007" w:rsidRDefault="00810007" w:rsidP="00810007">
      <w:pPr>
        <w:pStyle w:val="Heading3"/>
      </w:pPr>
      <w:r>
        <w:lastRenderedPageBreak/>
        <w:t>Visualiserat</w:t>
      </w:r>
    </w:p>
    <w:p w14:paraId="40BD13C2" w14:textId="5E9F8440" w:rsidR="00810007" w:rsidRDefault="00810007" w:rsidP="00810007">
      <w:r w:rsidRPr="00810007">
        <w:drawing>
          <wp:inline distT="0" distB="0" distL="0" distR="0" wp14:anchorId="28A16F48" wp14:editId="0C481FD9">
            <wp:extent cx="4082533" cy="4591050"/>
            <wp:effectExtent l="0" t="0" r="0" b="0"/>
            <wp:docPr id="11972592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9246" name="Picture 1" descr="A diagram of a company&#10;&#10;AI-generated content may be incorrect."/>
                    <pic:cNvPicPr/>
                  </pic:nvPicPr>
                  <pic:blipFill>
                    <a:blip r:embed="rId5"/>
                    <a:stretch>
                      <a:fillRect/>
                    </a:stretch>
                  </pic:blipFill>
                  <pic:spPr>
                    <a:xfrm>
                      <a:off x="0" y="0"/>
                      <a:ext cx="4084686" cy="4593471"/>
                    </a:xfrm>
                    <a:prstGeom prst="rect">
                      <a:avLst/>
                    </a:prstGeom>
                  </pic:spPr>
                </pic:pic>
              </a:graphicData>
            </a:graphic>
          </wp:inline>
        </w:drawing>
      </w:r>
    </w:p>
    <w:p w14:paraId="35EEDC26" w14:textId="580C6462" w:rsidR="00810007" w:rsidRDefault="00810007" w:rsidP="00810007">
      <w:r>
        <w:t xml:space="preserve">Detta är alltså en bild av design. Produkten </w:t>
      </w:r>
      <w:proofErr w:type="spellStart"/>
      <w:r>
        <w:t>represetneras</w:t>
      </w:r>
      <w:proofErr w:type="spellEnd"/>
      <w:r>
        <w:t xml:space="preserve"> av </w:t>
      </w:r>
      <w:proofErr w:type="spellStart"/>
      <w:r>
        <w:t>capabilities</w:t>
      </w:r>
      <w:proofErr w:type="spellEnd"/>
      <w:r>
        <w:t xml:space="preserve">, </w:t>
      </w:r>
      <w:proofErr w:type="spellStart"/>
      <w:r>
        <w:t>processes</w:t>
      </w:r>
      <w:proofErr w:type="spellEnd"/>
      <w:r>
        <w:t xml:space="preserve">, assets i mitten. Dessa är arrangerade, </w:t>
      </w:r>
      <w:proofErr w:type="spellStart"/>
      <w:r>
        <w:t>organised</w:t>
      </w:r>
      <w:proofErr w:type="spellEnd"/>
      <w:r>
        <w:t xml:space="preserve">, in </w:t>
      </w:r>
      <w:proofErr w:type="spellStart"/>
      <w:r>
        <w:t>its</w:t>
      </w:r>
      <w:proofErr w:type="spellEnd"/>
      <w:r>
        <w:t xml:space="preserve"> </w:t>
      </w:r>
      <w:proofErr w:type="spellStart"/>
      <w:r>
        <w:t>entirety</w:t>
      </w:r>
      <w:proofErr w:type="spellEnd"/>
      <w:r>
        <w:t xml:space="preserve"> så att det användaren upplever när den når en </w:t>
      </w:r>
      <w:proofErr w:type="spellStart"/>
      <w:r>
        <w:t>outcome</w:t>
      </w:r>
      <w:proofErr w:type="spellEnd"/>
      <w:r>
        <w:t xml:space="preserve"> via </w:t>
      </w:r>
      <w:proofErr w:type="spellStart"/>
      <w:r>
        <w:t>actities</w:t>
      </w:r>
      <w:proofErr w:type="spellEnd"/>
      <w:r>
        <w:t xml:space="preserve"> o </w:t>
      </w:r>
      <w:proofErr w:type="spellStart"/>
      <w:r>
        <w:t>objects</w:t>
      </w:r>
      <w:proofErr w:type="spellEnd"/>
      <w:r>
        <w:t xml:space="preserve"> som den arbetar med. Är en ’sammanhållen upplevelse’ i form av ringen, någorlunda jämn, som utgår det användaren ser, i form av brand, </w:t>
      </w:r>
      <w:proofErr w:type="spellStart"/>
      <w:r>
        <w:t>stories</w:t>
      </w:r>
      <w:proofErr w:type="spellEnd"/>
      <w:r>
        <w:t xml:space="preserve">, </w:t>
      </w:r>
      <w:proofErr w:type="spellStart"/>
      <w:r>
        <w:t>journeys</w:t>
      </w:r>
      <w:proofErr w:type="spellEnd"/>
      <w:r>
        <w:t xml:space="preserve">. Ringen är inte helt rund för det är </w:t>
      </w:r>
      <w:proofErr w:type="spellStart"/>
      <w:r>
        <w:t>omöljgt</w:t>
      </w:r>
      <w:proofErr w:type="spellEnd"/>
      <w:r>
        <w:t xml:space="preserve"> att adressera ’</w:t>
      </w:r>
      <w:proofErr w:type="spellStart"/>
      <w:r>
        <w:t>entirety</w:t>
      </w:r>
      <w:proofErr w:type="spellEnd"/>
      <w:r>
        <w:t>’ utan det blir alltid en kompromiss, man måste välja o prioritera.</w:t>
      </w:r>
    </w:p>
    <w:p w14:paraId="0221CA59" w14:textId="77777777" w:rsidR="002037A3" w:rsidRPr="00810007" w:rsidRDefault="002037A3" w:rsidP="00810007"/>
    <w:p w14:paraId="31D25D1E" w14:textId="33835DBD" w:rsidR="00AE3AE5" w:rsidRPr="003C4903" w:rsidRDefault="00AE3AE5" w:rsidP="00AE3AE5">
      <w:pPr>
        <w:pStyle w:val="Heading2"/>
      </w:pPr>
      <w:r w:rsidRPr="003C4903">
        <w:t>Dieter Rams</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lastRenderedPageBreak/>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proofErr w:type="spellStart"/>
      <w:r w:rsidR="00002862" w:rsidRPr="00726610">
        <w:rPr>
          <w:lang w:val="en-GB"/>
        </w:rPr>
        <w:t>Från</w:t>
      </w:r>
      <w:proofErr w:type="spellEnd"/>
      <w:r w:rsidR="00002862" w:rsidRPr="00726610">
        <w:rPr>
          <w:lang w:val="en-GB"/>
        </w:rPr>
        <w:t xml:space="preserve"> </w:t>
      </w:r>
      <w:proofErr w:type="spellStart"/>
      <w:r w:rsidRPr="00726610">
        <w:rPr>
          <w:lang w:val="en-GB"/>
        </w:rPr>
        <w:t>boken</w:t>
      </w:r>
      <w:proofErr w:type="spellEnd"/>
      <w:r w:rsidRPr="00726610">
        <w:rPr>
          <w:lang w:val="en-GB"/>
        </w:rPr>
        <w:t xml:space="preserve">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 xml:space="preserve">At Braun Rams </w:t>
      </w:r>
      <w:proofErr w:type="spellStart"/>
      <w:r w:rsidRPr="00002862">
        <w:rPr>
          <w:lang w:val="en-GB"/>
        </w:rPr>
        <w:t>encounterd</w:t>
      </w:r>
      <w:proofErr w:type="spellEnd"/>
      <w:r w:rsidRPr="00002862">
        <w:rPr>
          <w:lang w:val="en-GB"/>
        </w:rPr>
        <w:t xml:space="preserve">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w:t>
      </w:r>
      <w:r>
        <w:rPr>
          <w:lang w:val="en-GB"/>
        </w:rPr>
        <w:lastRenderedPageBreak/>
        <w:t xml:space="preserve">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w:t>
      </w:r>
      <w:proofErr w:type="gramStart"/>
      <w:r w:rsidR="005C2CF5">
        <w:rPr>
          <w:lang w:val="en-GB"/>
        </w:rPr>
        <w:t>has to</w:t>
      </w:r>
      <w:proofErr w:type="gramEnd"/>
      <w:r w:rsidR="005C2CF5">
        <w:rPr>
          <w:lang w:val="en-GB"/>
        </w:rPr>
        <w:t xml:space="preserve">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w:t>
      </w:r>
      <w:proofErr w:type="gramStart"/>
      <w:r>
        <w:rPr>
          <w:lang w:val="en-GB"/>
        </w:rPr>
        <w:t>useability(</w:t>
      </w:r>
      <w:proofErr w:type="gramEnd"/>
      <w:r>
        <w:rPr>
          <w:lang w:val="en-GB"/>
        </w:rPr>
        <w:t xml:space="preserve">functional quality), feasibility and aesthetic quality. </w:t>
      </w:r>
      <w:r>
        <w:rPr>
          <w:i/>
          <w:iCs/>
          <w:lang w:val="en-GB"/>
        </w:rPr>
        <w:t xml:space="preserve">Detta </w:t>
      </w:r>
      <w:proofErr w:type="spellStart"/>
      <w:r>
        <w:rPr>
          <w:i/>
          <w:iCs/>
          <w:lang w:val="en-GB"/>
        </w:rPr>
        <w:t>är</w:t>
      </w:r>
      <w:proofErr w:type="spellEnd"/>
      <w:r>
        <w:rPr>
          <w:i/>
          <w:iCs/>
          <w:lang w:val="en-GB"/>
        </w:rPr>
        <w:t xml:space="preserve"> </w:t>
      </w:r>
      <w:proofErr w:type="spellStart"/>
      <w:r>
        <w:rPr>
          <w:i/>
          <w:iCs/>
          <w:lang w:val="en-GB"/>
        </w:rPr>
        <w:t>nog</w:t>
      </w:r>
      <w:proofErr w:type="spellEnd"/>
      <w:r>
        <w:rPr>
          <w:i/>
          <w:iCs/>
          <w:lang w:val="en-GB"/>
        </w:rPr>
        <w:t xml:space="preserve"> </w:t>
      </w:r>
      <w:proofErr w:type="spellStart"/>
      <w:r>
        <w:rPr>
          <w:i/>
          <w:iCs/>
          <w:lang w:val="en-GB"/>
        </w:rPr>
        <w:t>ursprunget</w:t>
      </w:r>
      <w:proofErr w:type="spellEnd"/>
      <w:r>
        <w:rPr>
          <w:i/>
          <w:iCs/>
          <w:lang w:val="en-GB"/>
        </w:rPr>
        <w:t xml:space="preserve"> till feasibility, useability, </w:t>
      </w:r>
      <w:proofErr w:type="spellStart"/>
      <w:r>
        <w:rPr>
          <w:i/>
          <w:iCs/>
          <w:lang w:val="en-GB"/>
        </w:rPr>
        <w:t>desireability</w:t>
      </w:r>
      <w:proofErr w:type="spellEnd"/>
      <w:r>
        <w:rPr>
          <w:i/>
          <w:iCs/>
          <w:lang w:val="en-GB"/>
        </w:rPr>
        <w:t xml:space="preserve">. </w:t>
      </w:r>
    </w:p>
    <w:p w14:paraId="0AA52F5F" w14:textId="76EBEE52" w:rsidR="002C34CD" w:rsidRDefault="002C34CD" w:rsidP="00002862">
      <w:pPr>
        <w:pStyle w:val="ListParagraph"/>
        <w:numPr>
          <w:ilvl w:val="0"/>
          <w:numId w:val="26"/>
        </w:numPr>
        <w:rPr>
          <w:lang w:val="en-GB"/>
        </w:rPr>
      </w:pPr>
      <w:r>
        <w:rPr>
          <w:lang w:val="en-GB"/>
        </w:rPr>
        <w:t xml:space="preserve">‘Useability is a direct result of </w:t>
      </w:r>
      <w:proofErr w:type="gramStart"/>
      <w:r>
        <w:rPr>
          <w:lang w:val="en-GB"/>
        </w:rPr>
        <w:t>designers</w:t>
      </w:r>
      <w:proofErr w:type="gramEnd"/>
      <w:r>
        <w:rPr>
          <w:lang w:val="en-GB"/>
        </w:rPr>
        <w:t xml:space="preserve"> ability to anticipate need of its user. Design </w:t>
      </w:r>
      <w:proofErr w:type="gramStart"/>
      <w:r>
        <w:rPr>
          <w:lang w:val="en-GB"/>
        </w:rPr>
        <w:t>has to</w:t>
      </w:r>
      <w:proofErr w:type="gramEnd"/>
      <w:r>
        <w:rPr>
          <w:lang w:val="en-GB"/>
        </w:rPr>
        <w:t xml:space="preserve">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w:t>
      </w:r>
      <w:proofErr w:type="gramStart"/>
      <w:r>
        <w:rPr>
          <w:lang w:val="en-GB"/>
        </w:rPr>
        <w:t>has to</w:t>
      </w:r>
      <w:proofErr w:type="gramEnd"/>
      <w:r>
        <w:rPr>
          <w:lang w:val="en-GB"/>
        </w:rPr>
        <w:t xml:space="preserve"> be worked out from beginning. One </w:t>
      </w:r>
      <w:proofErr w:type="gramStart"/>
      <w:r>
        <w:rPr>
          <w:lang w:val="en-GB"/>
        </w:rPr>
        <w:t>has to</w:t>
      </w:r>
      <w:proofErr w:type="gramEnd"/>
      <w:r>
        <w:rPr>
          <w:lang w:val="en-GB"/>
        </w:rPr>
        <w:t xml:space="preserve"> know the </w:t>
      </w:r>
      <w:r w:rsidR="00081F04">
        <w:rPr>
          <w:lang w:val="en-GB"/>
        </w:rPr>
        <w:t xml:space="preserve">use reality of the product. One </w:t>
      </w:r>
      <w:proofErr w:type="gramStart"/>
      <w:r w:rsidR="00081F04">
        <w:rPr>
          <w:lang w:val="en-GB"/>
        </w:rPr>
        <w:t>has to</w:t>
      </w:r>
      <w:proofErr w:type="gramEnd"/>
      <w:r w:rsidR="00081F04">
        <w:rPr>
          <w:lang w:val="en-GB"/>
        </w:rPr>
        <w:t xml:space="preserve"> understand the wishes and expectations of the user. One must know limitations of technology and production. One </w:t>
      </w:r>
      <w:proofErr w:type="gramStart"/>
      <w:r w:rsidR="00081F04">
        <w:rPr>
          <w:lang w:val="en-GB"/>
        </w:rPr>
        <w:t>has to</w:t>
      </w:r>
      <w:proofErr w:type="gramEnd"/>
      <w:r w:rsidR="00081F04">
        <w:rPr>
          <w:lang w:val="en-GB"/>
        </w:rPr>
        <w:t xml:space="preserve">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 xml:space="preserve">’The </w:t>
      </w:r>
      <w:proofErr w:type="spellStart"/>
      <w:r w:rsidRPr="00081F04">
        <w:rPr>
          <w:lang w:val="en-GB"/>
        </w:rPr>
        <w:t>feasability</w:t>
      </w:r>
      <w:proofErr w:type="spellEnd"/>
      <w:r w:rsidRPr="00081F04">
        <w:rPr>
          <w:lang w:val="en-GB"/>
        </w:rPr>
        <w:t xml:space="preserve"> of the p</w:t>
      </w:r>
      <w:r>
        <w:rPr>
          <w:lang w:val="en-GB"/>
        </w:rPr>
        <w:t xml:space="preserve">roduct is its capacity to be produced within limitations, including cost, material, production equipment, time, competition. </w:t>
      </w:r>
      <w:proofErr w:type="gramStart"/>
      <w:r>
        <w:rPr>
          <w:lang w:val="en-GB"/>
        </w:rPr>
        <w:t>Generally</w:t>
      </w:r>
      <w:proofErr w:type="gramEnd"/>
      <w:r>
        <w:rPr>
          <w:lang w:val="en-GB"/>
        </w:rPr>
        <w:t xml:space="preserve"> one has to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proofErr w:type="spellStart"/>
      <w:r>
        <w:rPr>
          <w:lang w:val="en-GB"/>
        </w:rPr>
        <w:t>Tbd</w:t>
      </w:r>
      <w:proofErr w:type="spellEnd"/>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lastRenderedPageBreak/>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w:t>
      </w:r>
      <w:proofErr w:type="gramStart"/>
      <w:r w:rsidRPr="00A11AFC">
        <w:rPr>
          <w:lang w:val="en-GB"/>
        </w:rPr>
        <w:t>medieval-style</w:t>
      </w:r>
      <w:proofErr w:type="gramEnd"/>
      <w:r w:rsidRPr="00A11AFC">
        <w:rPr>
          <w:lang w:val="en-GB"/>
        </w:rPr>
        <w:t xml:space="preserv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proofErr w:type="spellStart"/>
      <w:r w:rsidRPr="00624443">
        <w:rPr>
          <w:i/>
          <w:iCs/>
          <w:lang w:val="en-GB"/>
        </w:rPr>
        <w:t>st</w:t>
      </w:r>
      <w:r w:rsidR="00624443">
        <w:rPr>
          <w:i/>
          <w:iCs/>
          <w:lang w:val="en-GB"/>
        </w:rPr>
        <w:t>Y</w:t>
      </w:r>
      <w:r w:rsidRPr="00624443">
        <w:rPr>
          <w:i/>
          <w:iCs/>
          <w:lang w:val="en-GB"/>
        </w:rPr>
        <w:t>ress</w:t>
      </w:r>
      <w:proofErr w:type="spellEnd"/>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lastRenderedPageBreak/>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 xml:space="preserve">Och </w:t>
      </w:r>
      <w:proofErr w:type="spellStart"/>
      <w:r w:rsidR="00624443" w:rsidRPr="00624443">
        <w:rPr>
          <w:i/>
          <w:iCs/>
          <w:lang w:val="en-GB"/>
        </w:rPr>
        <w:t>alltså</w:t>
      </w:r>
      <w:proofErr w:type="spellEnd"/>
      <w:r w:rsidR="00624443" w:rsidRPr="00624443">
        <w:rPr>
          <w:i/>
          <w:iCs/>
          <w:lang w:val="en-GB"/>
        </w:rPr>
        <w:t xml:space="preserve">, ’organisation of the product in its entirety’ </w:t>
      </w:r>
      <w:proofErr w:type="spellStart"/>
      <w:r w:rsidR="00624443" w:rsidRPr="00624443">
        <w:rPr>
          <w:i/>
          <w:iCs/>
          <w:lang w:val="en-GB"/>
        </w:rPr>
        <w:t>i</w:t>
      </w:r>
      <w:r w:rsidR="00624443">
        <w:rPr>
          <w:i/>
          <w:iCs/>
          <w:lang w:val="en-GB"/>
        </w:rPr>
        <w:t>nnebär</w:t>
      </w:r>
      <w:proofErr w:type="spellEnd"/>
      <w:r w:rsidR="00624443">
        <w:rPr>
          <w:i/>
          <w:iCs/>
          <w:lang w:val="en-GB"/>
        </w:rPr>
        <w:t xml:space="preserve"> </w:t>
      </w:r>
      <w:proofErr w:type="spellStart"/>
      <w:r w:rsidR="00624443">
        <w:rPr>
          <w:i/>
          <w:iCs/>
          <w:lang w:val="en-GB"/>
        </w:rPr>
        <w:t>ju</w:t>
      </w:r>
      <w:proofErr w:type="spellEnd"/>
      <w:r w:rsidR="00624443">
        <w:rPr>
          <w:i/>
          <w:iCs/>
          <w:lang w:val="en-GB"/>
        </w:rPr>
        <w:t xml:space="preserve"> </w:t>
      </w:r>
      <w:proofErr w:type="spellStart"/>
      <w:r w:rsidR="00624443">
        <w:rPr>
          <w:i/>
          <w:iCs/>
          <w:lang w:val="en-GB"/>
        </w:rPr>
        <w:t>då</w:t>
      </w:r>
      <w:proofErr w:type="spellEnd"/>
      <w:r w:rsidR="00624443">
        <w:rPr>
          <w:i/>
          <w:iCs/>
          <w:lang w:val="en-GB"/>
        </w:rPr>
        <w:t>:</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w:t>
      </w:r>
      <w:proofErr w:type="gramStart"/>
      <w:r>
        <w:rPr>
          <w:lang w:val="en-GB"/>
        </w:rPr>
        <w:t>actually the</w:t>
      </w:r>
      <w:proofErr w:type="gramEnd"/>
      <w:r>
        <w:rPr>
          <w:lang w:val="en-GB"/>
        </w:rPr>
        <w:t xml:space="preserv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w:t>
      </w:r>
      <w:proofErr w:type="spellStart"/>
      <w:r>
        <w:rPr>
          <w:lang w:val="en-GB"/>
        </w:rPr>
        <w:t>completative</w:t>
      </w:r>
      <w:proofErr w:type="spellEnd"/>
      <w:r>
        <w:rPr>
          <w:lang w:val="en-GB"/>
        </w:rPr>
        <w:t xml:space="preser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3FFDBA86"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w:t>
      </w:r>
      <w:proofErr w:type="spellStart"/>
      <w:r>
        <w:rPr>
          <w:lang w:val="en-GB"/>
        </w:rPr>
        <w:t>Ingenieur</w:t>
      </w:r>
      <w:proofErr w:type="spellEnd"/>
      <w:r>
        <w:rPr>
          <w:lang w:val="en-GB"/>
        </w:rPr>
        <w:t xml:space="preserve">’,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72E7"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0D342104" w14:textId="5737160C" w:rsidR="00624443" w:rsidRDefault="007F72E7" w:rsidP="007F72E7">
      <w:pPr>
        <w:rPr>
          <w:i/>
          <w:iCs/>
        </w:rPr>
      </w:pPr>
      <w:r w:rsidRPr="003C4903">
        <w:rPr>
          <w:i/>
          <w:iCs/>
        </w:rPr>
        <w:t>Var på sid 344</w:t>
      </w:r>
      <w:r w:rsidR="00624443" w:rsidRPr="003C4903">
        <w:rPr>
          <w:i/>
          <w:iCs/>
        </w:rPr>
        <w:t xml:space="preserve"> </w:t>
      </w:r>
    </w:p>
    <w:p w14:paraId="4408F362" w14:textId="45FE4CD9" w:rsidR="00D371F7" w:rsidRDefault="00D371F7" w:rsidP="00D371F7">
      <w:pPr>
        <w:pStyle w:val="Heading2"/>
      </w:pPr>
      <w:r>
        <w:t>Hur gör andra</w:t>
      </w:r>
    </w:p>
    <w:p w14:paraId="1AFA0593" w14:textId="20827AE0" w:rsidR="00D371F7" w:rsidRDefault="00D371F7" w:rsidP="00D371F7">
      <w:pPr>
        <w:rPr>
          <w:lang w:val="fi-FI"/>
        </w:rPr>
      </w:pPr>
      <w:proofErr w:type="spellStart"/>
      <w:r w:rsidRPr="00D371F7">
        <w:rPr>
          <w:lang w:val="fi-FI"/>
        </w:rPr>
        <w:t>Krizstina</w:t>
      </w:r>
      <w:proofErr w:type="spellEnd"/>
      <w:r w:rsidRPr="00D371F7">
        <w:rPr>
          <w:lang w:val="fi-FI"/>
        </w:rPr>
        <w:t xml:space="preserve"> </w:t>
      </w:r>
      <w:proofErr w:type="spellStart"/>
      <w:r w:rsidRPr="00D371F7">
        <w:rPr>
          <w:lang w:val="fi-FI"/>
        </w:rPr>
        <w:t>Szerovay</w:t>
      </w:r>
      <w:proofErr w:type="spellEnd"/>
      <w:r w:rsidRPr="00D371F7">
        <w:rPr>
          <w:lang w:val="fi-FI"/>
        </w:rPr>
        <w:t xml:space="preserve">: </w:t>
      </w:r>
      <w:hyperlink r:id="rId7" w:history="1">
        <w:r w:rsidRPr="00FD16C7">
          <w:rPr>
            <w:rStyle w:val="Hyperlink"/>
            <w:lang w:val="fi-FI"/>
          </w:rPr>
          <w:t>https://uxknowledgebase.com/table-of-contents-4d24ed5114ac</w:t>
        </w:r>
      </w:hyperlink>
    </w:p>
    <w:p w14:paraId="4D8EABF6" w14:textId="77777777" w:rsidR="00D371F7" w:rsidRPr="00D371F7" w:rsidRDefault="00D371F7" w:rsidP="00D371F7">
      <w:pPr>
        <w:rPr>
          <w:lang w:val="fi-FI"/>
        </w:rPr>
      </w:pPr>
    </w:p>
    <w:p w14:paraId="55B6EDFB" w14:textId="1F687990" w:rsidR="008D6BB4" w:rsidRPr="00D371F7" w:rsidRDefault="008D6BB4" w:rsidP="00E724D7">
      <w:pPr>
        <w:pStyle w:val="Heading1"/>
        <w:rPr>
          <w:lang w:val="fi-FI"/>
        </w:rPr>
      </w:pPr>
      <w:r w:rsidRPr="00D371F7">
        <w:rPr>
          <w:lang w:val="fi-FI"/>
        </w:rPr>
        <w:lastRenderedPageBreak/>
        <w:t>|_________________________________________|</w:t>
      </w:r>
    </w:p>
    <w:p w14:paraId="491128BB" w14:textId="16FD683A" w:rsidR="008D6BB4" w:rsidRPr="00AE3AE5" w:rsidRDefault="008D6BB4" w:rsidP="008D6BB4">
      <w:pPr>
        <w:pStyle w:val="Heading1"/>
      </w:pPr>
      <w:r w:rsidRPr="00D371F7">
        <w:rPr>
          <w:lang w:val="fi-FI"/>
        </w:rPr>
        <w:t xml:space="preserve">                                                   </w:t>
      </w:r>
      <w:r w:rsidRPr="00AE3AE5">
        <w:t>\/</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r w:rsidRPr="00F06C42">
        <w:rPr>
          <w:lang w:val="en-GB"/>
        </w:rPr>
        <w:t>Its</w:t>
      </w:r>
      <w:proofErr w:type="spell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lastRenderedPageBreak/>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lastRenderedPageBreak/>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’Test and Cry</w:t>
      </w:r>
      <w:proofErr w:type="gramStart"/>
      <w:r w:rsidR="00290C6A" w:rsidRPr="00290C6A">
        <w:rPr>
          <w:lang w:val="en-GB"/>
        </w:rPr>
        <w:t xml:space="preserve">’ </w:t>
      </w:r>
      <w:r w:rsidRPr="00290C6A">
        <w:rPr>
          <w:lang w:val="en-GB"/>
        </w:rPr>
        <w:t>:</w:t>
      </w:r>
      <w:proofErr w:type="gramEnd"/>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lastRenderedPageBreak/>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lastRenderedPageBreak/>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8"/>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lastRenderedPageBreak/>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9"/>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lastRenderedPageBreak/>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lastRenderedPageBreak/>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10"/>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lastRenderedPageBreak/>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lastRenderedPageBreak/>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11"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2"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w:t>
      </w:r>
      <w:r w:rsidRPr="003E4311">
        <w:lastRenderedPageBreak/>
        <w:t xml:space="preserve">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lastRenderedPageBreak/>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lastRenderedPageBreak/>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lastRenderedPageBreak/>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E17B2"/>
    <w:rsid w:val="002037A3"/>
    <w:rsid w:val="00226897"/>
    <w:rsid w:val="00290C6A"/>
    <w:rsid w:val="002C34CD"/>
    <w:rsid w:val="002F5CB3"/>
    <w:rsid w:val="00332542"/>
    <w:rsid w:val="00363D22"/>
    <w:rsid w:val="00371FC5"/>
    <w:rsid w:val="00381CDC"/>
    <w:rsid w:val="003831F4"/>
    <w:rsid w:val="003B0810"/>
    <w:rsid w:val="003C4903"/>
    <w:rsid w:val="003E4311"/>
    <w:rsid w:val="00426563"/>
    <w:rsid w:val="00465D8A"/>
    <w:rsid w:val="00491B1C"/>
    <w:rsid w:val="004C03BB"/>
    <w:rsid w:val="005332EF"/>
    <w:rsid w:val="005C2CF5"/>
    <w:rsid w:val="00624443"/>
    <w:rsid w:val="006677C4"/>
    <w:rsid w:val="0067676C"/>
    <w:rsid w:val="00683E2B"/>
    <w:rsid w:val="00693B04"/>
    <w:rsid w:val="006A2786"/>
    <w:rsid w:val="006B4372"/>
    <w:rsid w:val="0071589E"/>
    <w:rsid w:val="00726610"/>
    <w:rsid w:val="007300EA"/>
    <w:rsid w:val="007423FE"/>
    <w:rsid w:val="00742FE5"/>
    <w:rsid w:val="007C2B96"/>
    <w:rsid w:val="007E6C14"/>
    <w:rsid w:val="007F72E7"/>
    <w:rsid w:val="00810007"/>
    <w:rsid w:val="00813E16"/>
    <w:rsid w:val="00831E30"/>
    <w:rsid w:val="00836060"/>
    <w:rsid w:val="00881ACC"/>
    <w:rsid w:val="008826B0"/>
    <w:rsid w:val="008A2243"/>
    <w:rsid w:val="008B5598"/>
    <w:rsid w:val="008D6BB4"/>
    <w:rsid w:val="00913F15"/>
    <w:rsid w:val="0094775D"/>
    <w:rsid w:val="00981835"/>
    <w:rsid w:val="009F41A3"/>
    <w:rsid w:val="00A10F71"/>
    <w:rsid w:val="00A11AFC"/>
    <w:rsid w:val="00AC0632"/>
    <w:rsid w:val="00AD0509"/>
    <w:rsid w:val="00AE3AE5"/>
    <w:rsid w:val="00AF6CFE"/>
    <w:rsid w:val="00B63E43"/>
    <w:rsid w:val="00B8270C"/>
    <w:rsid w:val="00BF590D"/>
    <w:rsid w:val="00C54496"/>
    <w:rsid w:val="00C62F80"/>
    <w:rsid w:val="00D04E59"/>
    <w:rsid w:val="00D371F7"/>
    <w:rsid w:val="00D75F85"/>
    <w:rsid w:val="00DF2D2E"/>
    <w:rsid w:val="00E0704F"/>
    <w:rsid w:val="00E325B5"/>
    <w:rsid w:val="00E50250"/>
    <w:rsid w:val="00E57B0C"/>
    <w:rsid w:val="00E67236"/>
    <w:rsid w:val="00E724D7"/>
    <w:rsid w:val="00ED3799"/>
    <w:rsid w:val="00EE5396"/>
    <w:rsid w:val="00EF466E"/>
    <w:rsid w:val="00EF7C85"/>
    <w:rsid w:val="00F06C42"/>
    <w:rsid w:val="00F53F8F"/>
    <w:rsid w:val="00F67360"/>
    <w:rsid w:val="00F7763F"/>
    <w:rsid w:val="00F83354"/>
    <w:rsid w:val="00F86E83"/>
    <w:rsid w:val="00FC31E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xknowledgebase.com/table-of-contents-4d24ed5114ac" TargetMode="External"/><Relationship Id="rId12"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odecut.ai/top-6-python-libraries-for-visualization-which-one-to-use/"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9450</Words>
  <Characters>50089</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47</cp:revision>
  <dcterms:created xsi:type="dcterms:W3CDTF">2025-07-07T22:19:00Z</dcterms:created>
  <dcterms:modified xsi:type="dcterms:W3CDTF">2025-09-18T14:29:00Z</dcterms:modified>
</cp:coreProperties>
</file>