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The Understanding Of The SOLID Principles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8"/>
          <w:szCs w:val="3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8"/>
          <w:szCs w:val="38"/>
          <w:highlight w:val="black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943600" cy="2871788"/>
            <wp:effectExtent b="0" l="0" r="0" t="0"/>
            <wp:docPr id="3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jc w:val="left"/>
        <w:rPr>
          <w:b w:val="1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SOLID </w:t>
      </w:r>
      <w:r w:rsidDel="00000000" w:rsidR="00000000" w:rsidRPr="00000000">
        <w:rPr>
          <w:sz w:val="32"/>
          <w:szCs w:val="32"/>
          <w:rtl w:val="0"/>
        </w:rPr>
        <w:t xml:space="preserve">principles come into picture because these are the design principles that help us in encouraging creating more maintainable, understandable, and flexible software.</w:t>
        <w:br w:type="textWrapping"/>
        <w:br w:type="textWrapping"/>
      </w:r>
    </w:p>
    <w:p w:rsidR="00000000" w:rsidDel="00000000" w:rsidP="00000000" w:rsidRDefault="00000000" w:rsidRPr="00000000" w14:paraId="0000000B">
      <w:pPr>
        <w:spacing w:line="240" w:lineRule="auto"/>
        <w:rPr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 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As our applications grow in size, we can reduce their complexity by using </w:t>
      </w: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SOLID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 principles.</w:t>
      </w:r>
      <w:r w:rsidDel="00000000" w:rsidR="00000000" w:rsidRPr="00000000">
        <w:rPr>
          <w:sz w:val="27"/>
          <w:szCs w:val="27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48"/>
          <w:szCs w:val="48"/>
          <w:highlight w:val="white"/>
          <w:u w:val="non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SOLID</w:t>
      </w:r>
      <w:r w:rsidDel="00000000" w:rsidR="00000000" w:rsidRPr="00000000">
        <w:rPr>
          <w:sz w:val="48"/>
          <w:szCs w:val="48"/>
          <w:highlight w:val="white"/>
          <w:rtl w:val="0"/>
        </w:rPr>
        <w:t xml:space="preserve"> Principles:-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="320.1600000000001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The following five concepts make up our SOLID principles: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S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ingle Responsibility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O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pen/Closed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L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iskov Substitution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I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nterface Segregation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b w:val="1"/>
          <w:sz w:val="32"/>
          <w:szCs w:val="32"/>
          <w:highlight w:val="white"/>
          <w:rtl w:val="0"/>
        </w:rPr>
        <w:t xml:space="preserve">D</w:t>
      </w:r>
      <w:r w:rsidDel="00000000" w:rsidR="00000000" w:rsidRPr="00000000">
        <w:rPr>
          <w:sz w:val="32"/>
          <w:szCs w:val="32"/>
          <w:highlight w:val="white"/>
          <w:rtl w:val="0"/>
        </w:rPr>
        <w:t xml:space="preserve">ependency Inversion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7"/>
          <w:szCs w:val="27"/>
          <w:highlight w:val="white"/>
          <w:u w:val="non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These five software development principles are guidelines to follow when building software so that it is easier to scale and maintain. They were made popular by a software engineer, Robert C. Martin.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BENEFITS OF SOLID PRINCIPLES-</w:t>
      </w:r>
    </w:p>
    <w:p w:rsidR="00000000" w:rsidDel="00000000" w:rsidP="00000000" w:rsidRDefault="00000000" w:rsidRPr="00000000" w14:paraId="00000019">
      <w:pPr>
        <w:spacing w:after="200"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Some of the benefits SOLID Principle holds are as follows:-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Loose Coupling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Code Maintainability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00"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Dependency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widowControl w:val="0"/>
        <w:shd w:fill="ffffff" w:val="clear"/>
        <w:spacing w:after="0" w:before="900" w:line="240" w:lineRule="auto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292929"/>
          <w:sz w:val="48"/>
          <w:szCs w:val="48"/>
          <w:highlight w:val="white"/>
          <w:u w:val="single"/>
          <w:rtl w:val="0"/>
        </w:rPr>
        <w:t xml:space="preserve">The SOLID Principles: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widowControl w:val="0"/>
        <w:numPr>
          <w:ilvl w:val="0"/>
          <w:numId w:val="7"/>
        </w:numPr>
        <w:shd w:fill="ffffff" w:val="clear"/>
        <w:spacing w:after="0" w:before="580" w:line="240" w:lineRule="auto"/>
        <w:ind w:left="360" w:hanging="360"/>
        <w:rPr>
          <w:b w:val="1"/>
          <w:sz w:val="48"/>
          <w:szCs w:val="4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292929"/>
          <w:sz w:val="48"/>
          <w:szCs w:val="48"/>
          <w:rtl w:val="0"/>
        </w:rPr>
        <w:t xml:space="preserve">S — Single Responsibility: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757575"/>
          <w:sz w:val="45"/>
          <w:szCs w:val="45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Define:- A class should have a single responsibility.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Georgia" w:cs="Georgia" w:eastAsia="Georgia" w:hAnsi="Georgia"/>
          <w:color w:val="757575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3513" cy="2781300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If a Class has many responsibilities, it increases the possibility of bugs because making changes to one of its responsibilities could affect the other ones without you knowing.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  <w:rtl w:val="0"/>
        </w:rPr>
        <w:t xml:space="preserve">Code Snippet:-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5886450" cy="2909888"/>
            <wp:effectExtent b="0" l="0" r="0" t="0"/>
            <wp:docPr id="3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09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410200" cy="3803893"/>
            <wp:effectExtent b="0" l="0" r="0" t="0"/>
            <wp:docPr id="5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803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ind w:left="0" w:firstLine="0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Goal: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Georgia" w:cs="Georgia" w:eastAsia="Georgia" w:hAnsi="Georgia"/>
          <w:b w:val="1"/>
          <w:color w:val="292929"/>
          <w:sz w:val="42"/>
          <w:szCs w:val="42"/>
          <w:highlight w:val="white"/>
        </w:rPr>
      </w:pPr>
      <w:r w:rsidDel="00000000" w:rsidR="00000000" w:rsidRPr="00000000">
        <w:rPr>
          <w:b w:val="1"/>
          <w:sz w:val="29"/>
          <w:szCs w:val="29"/>
          <w:highlight w:val="white"/>
          <w:rtl w:val="0"/>
        </w:rPr>
        <w:tab/>
      </w:r>
      <w:r w:rsidDel="00000000" w:rsidR="00000000" w:rsidRPr="00000000">
        <w:rPr>
          <w:sz w:val="32"/>
          <w:szCs w:val="32"/>
          <w:rtl w:val="0"/>
        </w:rPr>
        <w:t xml:space="preserve">This principle aims to separate behaviours so that if bugs arise as a result of your change, it won’t affect other unrelated behaviours.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Georgia" w:cs="Georgia" w:eastAsia="Georgia" w:hAnsi="Georgia"/>
          <w:b w:val="1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2.  O — Open-Closed: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b w:val="1"/>
          <w:color w:val="292929"/>
          <w:sz w:val="42"/>
          <w:szCs w:val="42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Define:- Classes should be open for extension, but closed for modification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326534" cy="2986088"/>
            <wp:effectExtent b="0" l="0" r="0" t="0"/>
            <wp:docPr id="4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6534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Changing the current behaviour of a Class will affect all the systems using that Class.</w:t>
      </w:r>
    </w:p>
    <w:p w:rsidR="00000000" w:rsidDel="00000000" w:rsidP="00000000" w:rsidRDefault="00000000" w:rsidRPr="00000000" w14:paraId="0000003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you want the Class to perform more functions, the ideal approach is to add to the functions that already exist NOT change them.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  <w:rtl w:val="0"/>
        </w:rPr>
        <w:t xml:space="preserve">Code Snippet:-</w:t>
      </w:r>
      <w:r w:rsidDel="00000000" w:rsidR="00000000" w:rsidRPr="00000000">
        <w:rPr>
          <w:rFonts w:ascii="Georgia" w:cs="Georgia" w:eastAsia="Georgia" w:hAnsi="Georgia"/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6067425" cy="3700463"/>
            <wp:effectExtent b="0" l="0" r="0" t="0"/>
            <wp:docPr id="4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96000" cy="3586163"/>
            <wp:effectExtent b="0" l="0" r="0" t="0"/>
            <wp:docPr id="4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24575" cy="3976688"/>
            <wp:effectExtent b="0" l="0" r="0" t="0"/>
            <wp:docPr id="4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534025" cy="3590925"/>
            <wp:effectExtent b="0" l="0" r="0" t="0"/>
            <wp:docPr id="4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Goal: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This principle aims to extend a Class’s behaviour without changing the existing behaviour of that Class. This is to avoid causing bugs wherever the Class is being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  <w:rtl w:val="0"/>
        </w:rPr>
        <w:t xml:space="preserve">3. L — Liskov Substitution: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757575"/>
          <w:sz w:val="45"/>
          <w:szCs w:val="45"/>
          <w:highlight w:val="white"/>
        </w:rPr>
      </w:pPr>
      <w:r w:rsidDel="00000000" w:rsidR="00000000" w:rsidRPr="00000000">
        <w:rPr>
          <w:sz w:val="32"/>
          <w:szCs w:val="32"/>
          <w:rtl w:val="0"/>
        </w:rPr>
        <w:t xml:space="preserve">Define:- If S is a subtype of T, then objects of type T in a program may be replaced with objects of type S without altering any of the desirable properties of that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757575"/>
          <w:sz w:val="35"/>
          <w:szCs w:val="3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color w:val="757575"/>
          <w:sz w:val="35"/>
          <w:szCs w:val="35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57575"/>
          <w:sz w:val="35"/>
          <w:szCs w:val="35"/>
          <w:highlight w:val="white"/>
        </w:rPr>
        <w:drawing>
          <wp:inline distB="114300" distT="114300" distL="114300" distR="114300">
            <wp:extent cx="5943600" cy="2730500"/>
            <wp:effectExtent b="0" l="0" r="0" t="0"/>
            <wp:docPr id="4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When a child Class cannot perform the same actions as its parent Class, this can cause bugs.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If you have a Class and create another Class from it, it becomes a parent and the new Class becomes a child. The child Class should be able to do everything the parent Class can do. This process is called Inheritance.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The child Class should be able to process the same requests and deliver the same result as the parent Class or it could deliver a result that is of the same type.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The picture shows that the parent Class delivers Coffee(it could be any type of coffee). It is acceptable for the child Class to deliver Cappuccino because it is a specific type of Coffee, but it is NOT acceptable to deliver Water.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If the child Class doesn’t meet these requirements, it means the child Class is changed completely and violates this principle.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92929"/>
          <w:sz w:val="48"/>
          <w:szCs w:val="48"/>
          <w:highlight w:val="white"/>
          <w:rtl w:val="0"/>
        </w:rPr>
        <w:t xml:space="preserve">Code Snippet:-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6048375" cy="3319463"/>
            <wp:effectExtent b="0" l="0" r="0" t="0"/>
            <wp:docPr id="4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319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962650" cy="3195638"/>
            <wp:effectExtent b="0" l="0" r="0" t="0"/>
            <wp:docPr id="4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6010275" cy="2719388"/>
            <wp:effectExtent b="0" l="0" r="0" t="0"/>
            <wp:docPr id="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</w:rPr>
        <w:drawing>
          <wp:inline distB="114300" distT="114300" distL="114300" distR="114300">
            <wp:extent cx="5943600" cy="3014663"/>
            <wp:effectExtent b="0" l="0" r="0" t="0"/>
            <wp:docPr id="5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b w:val="1"/>
          <w:color w:val="292929"/>
          <w:sz w:val="48"/>
          <w:szCs w:val="48"/>
          <w:highlight w:val="white"/>
          <w:rtl w:val="0"/>
        </w:rPr>
        <w:t xml:space="preserve">Goal:-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color w:val="292929"/>
          <w:sz w:val="32"/>
          <w:szCs w:val="32"/>
          <w:highlight w:val="white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This principle aims to enforce consistency so that the parent Class or its child Class can be used in the same way without any errors.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b w:val="1"/>
          <w:color w:val="292929"/>
          <w:sz w:val="48"/>
          <w:szCs w:val="48"/>
          <w:highlight w:val="white"/>
        </w:rPr>
      </w:pPr>
      <w:r w:rsidDel="00000000" w:rsidR="00000000" w:rsidRPr="00000000">
        <w:rPr>
          <w:b w:val="1"/>
          <w:color w:val="292929"/>
          <w:sz w:val="48"/>
          <w:szCs w:val="48"/>
          <w:highlight w:val="white"/>
          <w:rtl w:val="0"/>
        </w:rPr>
        <w:t xml:space="preserve">Summary:-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color w:val="292929"/>
          <w:sz w:val="32"/>
          <w:szCs w:val="32"/>
          <w:highlight w:val="white"/>
          <w:rtl w:val="0"/>
        </w:rPr>
        <w:t xml:space="preserve">So far, we have discussed these three principles and highlighted their goals. They are to help you make your code easy to adjust, extend and test with little to no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left"/>
        <w:rPr>
          <w:rFonts w:ascii="Georgia" w:cs="Georgia" w:eastAsia="Georgia" w:hAnsi="Georgia"/>
          <w:color w:val="292929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3.png"/><Relationship Id="rId21" Type="http://schemas.openxmlformats.org/officeDocument/2006/relationships/image" Target="media/image1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10.pn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f6tlc7dfQQkrm4uvlEYrFG1VuQ==">AMUW2mXLEoeA0Iz+SNyXUTKT/PoNTdXet/2opyZwWrgYVR8fLW9r61jIjiKTMqBSgm5mVSqSn3Y96eKgssUQnKZyG2ysahR6HrKaMH5AUjBQ/gvmB21qxHrvKh9/TeEEKxm3KLpt8aiL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