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A92AE" w14:textId="1A6F0D32" w:rsidR="003871A3" w:rsidRDefault="003871A3" w:rsidP="008E1E90">
      <w:pPr>
        <w:spacing w:line="360" w:lineRule="auto"/>
        <w:ind w:left="-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AD8B958" w14:textId="17C7A047" w:rsidR="002A0B16" w:rsidRPr="002A0B16" w:rsidRDefault="002A0B16" w:rsidP="008E1E90">
      <w:pPr>
        <w:spacing w:line="360" w:lineRule="auto"/>
        <w:ind w:left="-709" w:firstLine="425"/>
        <w:jc w:val="both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                                          </w:t>
      </w:r>
      <w:r w:rsidRPr="002A0B16">
        <w:rPr>
          <w:rFonts w:ascii="Times New Roman" w:eastAsia="Times New Roman" w:hAnsi="Times New Roman" w:cs="Times New Roman"/>
          <w:sz w:val="36"/>
          <w:szCs w:val="36"/>
          <w:lang w:eastAsia="uk-UA"/>
        </w:rPr>
        <w:t>Лабораторна робота</w:t>
      </w:r>
    </w:p>
    <w:p w14:paraId="3159E46C" w14:textId="3B34FFF1" w:rsidR="002A0B16" w:rsidRPr="00266302" w:rsidRDefault="002A0B16" w:rsidP="008E1E90">
      <w:pPr>
        <w:spacing w:line="360" w:lineRule="auto"/>
        <w:ind w:left="-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                                              №</w:t>
      </w:r>
      <w:r w:rsidR="006B5ACB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Кількісна оцінка інформації</w:t>
      </w:r>
    </w:p>
    <w:p w14:paraId="3F31D2E2" w14:textId="1807CF59" w:rsidR="00997A3A" w:rsidRPr="00266302" w:rsidRDefault="00997A3A" w:rsidP="00997A3A">
      <w:pPr>
        <w:ind w:firstLine="708"/>
        <w:rPr>
          <w:rFonts w:ascii="Times New Roman" w:hAnsi="Times New Roman" w:cs="Times New Roman"/>
          <w:sz w:val="24"/>
          <w:szCs w:val="24"/>
        </w:rPr>
      </w:pPr>
      <w:bookmarkStart w:id="0" w:name="_Hlk206228436"/>
      <w:r w:rsidRPr="00266302">
        <w:rPr>
          <w:rFonts w:ascii="Times New Roman" w:hAnsi="Times New Roman" w:cs="Times New Roman"/>
          <w:sz w:val="24"/>
          <w:szCs w:val="24"/>
        </w:rPr>
        <w:t xml:space="preserve">Фундаментальна передумова можливості </w:t>
      </w:r>
      <w:proofErr w:type="spellStart"/>
      <w:r w:rsidRPr="00266302">
        <w:rPr>
          <w:rFonts w:ascii="Times New Roman" w:hAnsi="Times New Roman" w:cs="Times New Roman"/>
          <w:sz w:val="24"/>
          <w:szCs w:val="24"/>
        </w:rPr>
        <w:t>ентропійної</w:t>
      </w:r>
      <w:proofErr w:type="spellEnd"/>
      <w:r w:rsidRPr="00266302">
        <w:rPr>
          <w:rFonts w:ascii="Times New Roman" w:hAnsi="Times New Roman" w:cs="Times New Roman"/>
          <w:sz w:val="24"/>
          <w:szCs w:val="24"/>
        </w:rPr>
        <w:t xml:space="preserve"> оцінки якості зображень</w:t>
      </w:r>
      <w:r w:rsidR="000523DC" w:rsidRPr="00266302">
        <w:rPr>
          <w:rFonts w:ascii="Times New Roman" w:hAnsi="Times New Roman" w:cs="Times New Roman"/>
          <w:sz w:val="24"/>
          <w:szCs w:val="24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полягає у допущенні, що джерело інформації продукує дані імовірнісного характеру</w:t>
      </w:r>
      <w:r w:rsidR="008E3C08">
        <w:rPr>
          <w:rFonts w:ascii="Times New Roman" w:hAnsi="Times New Roman" w:cs="Times New Roman"/>
          <w:sz w:val="24"/>
          <w:szCs w:val="24"/>
        </w:rPr>
        <w:t xml:space="preserve"> </w:t>
      </w:r>
      <w:r w:rsidR="008E3C08">
        <w:rPr>
          <w:rFonts w:ascii="Times New Roman" w:hAnsi="Times New Roman" w:cs="Times New Roman"/>
          <w:sz w:val="24"/>
          <w:szCs w:val="24"/>
          <w:lang w:val="en-US"/>
        </w:rPr>
        <w:t>[1-4]</w:t>
      </w:r>
      <w:r w:rsidRPr="00266302">
        <w:rPr>
          <w:rFonts w:ascii="Times New Roman" w:hAnsi="Times New Roman" w:cs="Times New Roman"/>
          <w:sz w:val="24"/>
          <w:szCs w:val="24"/>
        </w:rPr>
        <w:t xml:space="preserve">. У відповідності з цим </w:t>
      </w:r>
      <w:r w:rsidR="002A0B16" w:rsidRPr="00266302">
        <w:rPr>
          <w:rFonts w:ascii="Times New Roman" w:hAnsi="Times New Roman" w:cs="Times New Roman"/>
          <w:sz w:val="24"/>
          <w:szCs w:val="24"/>
        </w:rPr>
        <w:t>припущенням, можна</w:t>
      </w:r>
      <w:r w:rsidRPr="00266302">
        <w:rPr>
          <w:rFonts w:ascii="Times New Roman" w:hAnsi="Times New Roman" w:cs="Times New Roman"/>
          <w:sz w:val="24"/>
          <w:szCs w:val="24"/>
        </w:rPr>
        <w:t xml:space="preserve"> говорити про  кількісне вимірювання і самої інформації. Можемо стверджувати, що випадкова подія Е, яка проявляється з ймовірністю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sz w:val="24"/>
          <w:szCs w:val="24"/>
        </w:rPr>
        <w:t xml:space="preserve"> 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 містить </w:t>
      </w:r>
    </w:p>
    <w:p w14:paraId="7574084E" w14:textId="77777777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</w:t>
      </w:r>
      <w:r w:rsidRPr="00266302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2880" w:dyaOrig="660" w14:anchorId="166D5C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32.45pt" o:ole="">
            <v:imagedata r:id="rId5" o:title=""/>
          </v:shape>
          <o:OLEObject Type="Embed" ProgID="Equation.DSMT4" ShapeID="_x0000_i1025" DrawAspect="Content" ObjectID="_1847175590" r:id="rId6"/>
        </w:objec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 (1)</w:t>
      </w:r>
    </w:p>
    <w:p w14:paraId="7F6FA13A" w14:textId="2DD69D43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>одиниць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інформації</w:t>
      </w:r>
      <w:r w:rsidR="000523DC" w:rsidRPr="00266302">
        <w:rPr>
          <w:rFonts w:ascii="Times New Roman" w:hAnsi="Times New Roman" w:cs="Times New Roman"/>
          <w:sz w:val="24"/>
          <w:szCs w:val="24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66302">
        <w:rPr>
          <w:rFonts w:ascii="Times New Roman" w:hAnsi="Times New Roman" w:cs="Times New Roman"/>
          <w:sz w:val="24"/>
          <w:szCs w:val="24"/>
        </w:rPr>
        <w:t>Значення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I(E) </w:t>
      </w:r>
      <w:r w:rsidRPr="00266302">
        <w:rPr>
          <w:rFonts w:ascii="Times New Roman" w:hAnsi="Times New Roman" w:cs="Times New Roman"/>
          <w:sz w:val="24"/>
          <w:szCs w:val="24"/>
        </w:rPr>
        <w:t>називають</w:t>
      </w:r>
      <w:r w:rsidRPr="0026630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i/>
          <w:sz w:val="24"/>
          <w:szCs w:val="24"/>
        </w:rPr>
        <w:t>кількістю</w:t>
      </w:r>
      <w:r w:rsidRPr="0026630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i/>
          <w:sz w:val="24"/>
          <w:szCs w:val="24"/>
        </w:rPr>
        <w:t>інформації</w:t>
      </w:r>
      <w:r w:rsidRPr="0026630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i/>
          <w:sz w:val="24"/>
          <w:szCs w:val="24"/>
        </w:rPr>
        <w:t>у</w:t>
      </w:r>
      <w:r w:rsidRPr="0026630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i/>
          <w:sz w:val="24"/>
          <w:szCs w:val="24"/>
        </w:rPr>
        <w:t>події</w:t>
      </w:r>
      <w:r w:rsidRPr="0026630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i/>
          <w:sz w:val="24"/>
          <w:szCs w:val="24"/>
        </w:rPr>
        <w:t>Е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66302">
        <w:rPr>
          <w:rFonts w:ascii="Times New Roman" w:hAnsi="Times New Roman" w:cs="Times New Roman"/>
          <w:sz w:val="24"/>
          <w:szCs w:val="24"/>
        </w:rPr>
        <w:t>Основа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логарифму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у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виразі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(1) </w:t>
      </w:r>
      <w:r w:rsidRPr="00266302">
        <w:rPr>
          <w:rFonts w:ascii="Times New Roman" w:hAnsi="Times New Roman" w:cs="Times New Roman"/>
          <w:sz w:val="24"/>
          <w:szCs w:val="24"/>
        </w:rPr>
        <w:t>задає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одиницю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вимірювання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кількості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інформації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 w:rsidRPr="00266302">
        <w:rPr>
          <w:rFonts w:ascii="Times New Roman" w:hAnsi="Times New Roman" w:cs="Times New Roman"/>
          <w:sz w:val="24"/>
          <w:szCs w:val="24"/>
        </w:rPr>
        <w:t xml:space="preserve">Якщо ж основа логарифму явно не задається, то це означає що результат є справедливим для довільних основ, які задають відповідні одиниці інформації. Якщо використовується певна основа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66302">
        <w:rPr>
          <w:rFonts w:ascii="Times New Roman" w:hAnsi="Times New Roman" w:cs="Times New Roman"/>
          <w:sz w:val="24"/>
          <w:szCs w:val="24"/>
        </w:rPr>
        <w:t xml:space="preserve">, то говорять про одиницю вимірювання по основі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66302">
        <w:rPr>
          <w:rFonts w:ascii="Times New Roman" w:hAnsi="Times New Roman" w:cs="Times New Roman"/>
          <w:sz w:val="24"/>
          <w:szCs w:val="24"/>
        </w:rPr>
        <w:t>. Особливий випадок має місце тоді, коли основа рівна 2.  Тоді  одиницю інформації називають інформаційним бітом, або просто бітом.</w:t>
      </w:r>
    </w:p>
    <w:p w14:paraId="788928E0" w14:textId="77777777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ab/>
        <w:t>У цьому випадку формула (1) перепишеться у вигляді:</w:t>
      </w:r>
    </w:p>
    <w:p w14:paraId="40F20E7D" w14:textId="77777777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ab/>
      </w:r>
      <w:r w:rsidRPr="00266302">
        <w:rPr>
          <w:rFonts w:ascii="Times New Roman" w:hAnsi="Times New Roman" w:cs="Times New Roman"/>
          <w:sz w:val="24"/>
          <w:szCs w:val="24"/>
        </w:rPr>
        <w:tab/>
      </w:r>
      <w:r w:rsidRPr="00266302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1880" w:dyaOrig="360" w14:anchorId="7C75E41E">
          <v:shape id="_x0000_i1026" type="#_x0000_t75" style="width:94.1pt;height:18.2pt" o:ole="">
            <v:imagedata r:id="rId7" o:title=""/>
          </v:shape>
          <o:OLEObject Type="Embed" ProgID="Equation.DSMT4" ShapeID="_x0000_i1026" DrawAspect="Content" ObjectID="_1847175591" r:id="rId8"/>
        </w:object>
      </w:r>
      <w:r w:rsidRPr="00266302">
        <w:rPr>
          <w:rFonts w:ascii="Times New Roman" w:hAnsi="Times New Roman" w:cs="Times New Roman"/>
          <w:sz w:val="24"/>
          <w:szCs w:val="24"/>
        </w:rPr>
        <w:t xml:space="preserve"> 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266302">
        <w:rPr>
          <w:rFonts w:ascii="Times New Roman" w:hAnsi="Times New Roman" w:cs="Times New Roman"/>
          <w:sz w:val="24"/>
          <w:szCs w:val="24"/>
        </w:rPr>
        <w:t>біт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26630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26630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(2)</w:t>
      </w:r>
    </w:p>
    <w:p w14:paraId="2122A7A8" w14:textId="799DEE35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 xml:space="preserve">і інформації можна приписати певну конкретну величину, яка буде вимірюватись у бітах. </w:t>
      </w:r>
    </w:p>
    <w:p w14:paraId="49868E21" w14:textId="77777777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ab/>
      </w:r>
    </w:p>
    <w:p w14:paraId="6A607C3C" w14:textId="5C897376" w:rsidR="00997A3A" w:rsidRPr="00266302" w:rsidRDefault="00910848" w:rsidP="00997A3A">
      <w:pPr>
        <w:jc w:val="center"/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B43E47" wp14:editId="64D86437">
            <wp:extent cx="1529080" cy="1905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F3C0" w14:textId="77777777" w:rsidR="00997A3A" w:rsidRPr="00266302" w:rsidRDefault="00997A3A" w:rsidP="00997A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B5BA14" w14:textId="1D80A25D" w:rsidR="00997A3A" w:rsidRPr="00266302" w:rsidRDefault="00997A3A" w:rsidP="00997A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266302">
        <w:rPr>
          <w:rFonts w:ascii="Times New Roman" w:hAnsi="Times New Roman" w:cs="Times New Roman"/>
          <w:sz w:val="24"/>
          <w:szCs w:val="24"/>
        </w:rPr>
        <w:t>Рис.1.Графічна</w:t>
      </w:r>
      <w:proofErr w:type="spellEnd"/>
      <w:r w:rsidRPr="00266302">
        <w:rPr>
          <w:rFonts w:ascii="Times New Roman" w:hAnsi="Times New Roman" w:cs="Times New Roman"/>
          <w:sz w:val="24"/>
          <w:szCs w:val="24"/>
        </w:rPr>
        <w:t xml:space="preserve"> залежність кількості інформації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>) про подію Е від  ймовірності її появи Р(Е).</w:t>
      </w:r>
    </w:p>
    <w:p w14:paraId="11B08D5A" w14:textId="2D4EB9D3" w:rsidR="00997A3A" w:rsidRPr="00266302" w:rsidRDefault="00997A3A" w:rsidP="00997A3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 w:rsidRPr="00266302">
        <w:rPr>
          <w:rFonts w:ascii="Times New Roman" w:hAnsi="Times New Roman" w:cs="Times New Roman"/>
          <w:sz w:val="24"/>
          <w:szCs w:val="24"/>
        </w:rPr>
        <w:t>Рис.1</w:t>
      </w:r>
      <w:proofErr w:type="spellEnd"/>
      <w:r w:rsidRPr="00266302">
        <w:rPr>
          <w:rFonts w:ascii="Times New Roman" w:hAnsi="Times New Roman" w:cs="Times New Roman"/>
          <w:sz w:val="24"/>
          <w:szCs w:val="24"/>
        </w:rPr>
        <w:t xml:space="preserve"> представлено графічну залежність кількості інформації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 про подію Е у бітах, в залежності від  ймовірності її появи Р(Е). Як видно з цього рисунку, кількість інформації що приписується події Е буде тим меншою, чим більшою є її імовірність. Якщо, наприклад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)=1 (тобто подія виникає завжди), маємо І(Е)=0 і даній події не приписуємо жодної інформації. Це означає, що коли немає жодної невизначеності, яка пов’язана з даною подією, то повідомлення про те, що подія відбулась не несе жодної інформаційної </w:t>
      </w:r>
      <w:proofErr w:type="spellStart"/>
      <w:r w:rsidRPr="00266302">
        <w:rPr>
          <w:rFonts w:ascii="Times New Roman" w:hAnsi="Times New Roman" w:cs="Times New Roman"/>
          <w:sz w:val="24"/>
          <w:szCs w:val="24"/>
        </w:rPr>
        <w:t>нагрузки</w:t>
      </w:r>
      <w:proofErr w:type="spellEnd"/>
      <w:r w:rsidRPr="00266302">
        <w:rPr>
          <w:rFonts w:ascii="Times New Roman" w:hAnsi="Times New Roman" w:cs="Times New Roman"/>
          <w:sz w:val="24"/>
          <w:szCs w:val="24"/>
        </w:rPr>
        <w:t xml:space="preserve">. Однак, якщо 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 рівне, наприклад 0,99, то повідомлення про те що подія Е відбулась, уже </w:t>
      </w:r>
      <w:r w:rsidRPr="00266302">
        <w:rPr>
          <w:rFonts w:ascii="Times New Roman" w:hAnsi="Times New Roman" w:cs="Times New Roman"/>
          <w:sz w:val="24"/>
          <w:szCs w:val="24"/>
        </w:rPr>
        <w:lastRenderedPageBreak/>
        <w:t xml:space="preserve">передає якусь незначну кількість інформації. І у випадку коли 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 =0 кількість інформації прямує до ∞. Отже  повідомлення про те, що подія Е не відбулась, передає значно більшу кількість інформації, оскільки ця подія відбувається значно рідше. </w:t>
      </w:r>
      <w:r w:rsidR="006E6FC2" w:rsidRPr="00266302">
        <w:rPr>
          <w:rFonts w:ascii="Times New Roman" w:hAnsi="Times New Roman" w:cs="Times New Roman"/>
          <w:sz w:val="24"/>
          <w:szCs w:val="24"/>
        </w:rPr>
        <w:t>Особливий випадок має місце тоді,</w:t>
      </w:r>
      <w:r w:rsidRPr="00266302">
        <w:rPr>
          <w:rFonts w:ascii="Times New Roman" w:hAnsi="Times New Roman" w:cs="Times New Roman"/>
          <w:sz w:val="24"/>
          <w:szCs w:val="24"/>
        </w:rPr>
        <w:t xml:space="preserve"> коли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)=1/2 то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>) =-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2663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66302">
        <w:rPr>
          <w:rFonts w:ascii="Times New Roman" w:hAnsi="Times New Roman" w:cs="Times New Roman"/>
          <w:sz w:val="24"/>
          <w:szCs w:val="24"/>
        </w:rPr>
        <w:t xml:space="preserve"> ½=1 , або одному біту. Таким чином, біт є кількістю інформації яка повідомляє про те, що відбулась одна з двох можливих </w:t>
      </w:r>
      <w:proofErr w:type="spellStart"/>
      <w:r w:rsidRPr="00266302">
        <w:rPr>
          <w:rFonts w:ascii="Times New Roman" w:hAnsi="Times New Roman" w:cs="Times New Roman"/>
          <w:sz w:val="24"/>
          <w:szCs w:val="24"/>
        </w:rPr>
        <w:t>рівноймовірних</w:t>
      </w:r>
      <w:proofErr w:type="spellEnd"/>
      <w:r w:rsidRPr="00266302">
        <w:rPr>
          <w:rFonts w:ascii="Times New Roman" w:hAnsi="Times New Roman" w:cs="Times New Roman"/>
          <w:sz w:val="24"/>
          <w:szCs w:val="24"/>
        </w:rPr>
        <w:t xml:space="preserve"> подій. Простим прикладом такого повідомлення імовірнісний результат підкидання монети.</w:t>
      </w:r>
    </w:p>
    <w:p w14:paraId="3D2B6161" w14:textId="77777777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ab/>
        <w:t xml:space="preserve">Допустимо, що джерело, генерує випадкову послідовність символів із скінченного набору []. При цьому на виході джерела буде виникати певна випадкова дискретна величина. Набір таких початкових символів  </w:t>
      </w:r>
      <w:r w:rsidRPr="00266302">
        <w:rPr>
          <w:rFonts w:ascii="Times New Roman" w:hAnsi="Times New Roman" w:cs="Times New Roman"/>
          <w:position w:val="-16"/>
          <w:sz w:val="24"/>
          <w:szCs w:val="24"/>
        </w:rPr>
        <w:object w:dxaOrig="1300" w:dyaOrig="440" w14:anchorId="51BD4577">
          <v:shape id="_x0000_i1027" type="#_x0000_t75" style="width:65.25pt;height:22.1pt" o:ole="">
            <v:imagedata r:id="rId10" o:title=""/>
          </v:shape>
          <o:OLEObject Type="Embed" ProgID="Equation.DSMT4" ShapeID="_x0000_i1027" DrawAspect="Content" ObjectID="_1847175592" r:id="rId11"/>
        </w:object>
      </w:r>
      <w:r w:rsidRPr="00266302">
        <w:rPr>
          <w:rFonts w:ascii="Times New Roman" w:hAnsi="Times New Roman" w:cs="Times New Roman"/>
          <w:i/>
          <w:iCs/>
          <w:sz w:val="24"/>
          <w:szCs w:val="24"/>
        </w:rPr>
        <w:t>називають алфавітом джерела А</w:t>
      </w:r>
      <w:r w:rsidRPr="00266302">
        <w:rPr>
          <w:rFonts w:ascii="Times New Roman" w:hAnsi="Times New Roman" w:cs="Times New Roman"/>
          <w:sz w:val="24"/>
          <w:szCs w:val="24"/>
        </w:rPr>
        <w:t xml:space="preserve">. Елементи набору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279" w:dyaOrig="380" w14:anchorId="651EB5BA">
          <v:shape id="_x0000_i1028" type="#_x0000_t75" style="width:14.25pt;height:19.25pt" o:ole="">
            <v:imagedata r:id="rId12" o:title=""/>
          </v:shape>
          <o:OLEObject Type="Embed" ProgID="Equation.DSMT4" ShapeID="_x0000_i1028" DrawAspect="Content" ObjectID="_1847175593" r:id="rId13"/>
        </w:object>
      </w:r>
      <w:r w:rsidRPr="00266302">
        <w:rPr>
          <w:rFonts w:ascii="Times New Roman" w:hAnsi="Times New Roman" w:cs="Times New Roman"/>
          <w:sz w:val="24"/>
          <w:szCs w:val="24"/>
        </w:rPr>
        <w:t xml:space="preserve"> називаються символами або буквами алфавіту А. Імовірність того, що джерело породить символ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279" w:dyaOrig="380" w14:anchorId="662E960E">
          <v:shape id="_x0000_i1029" type="#_x0000_t75" style="width:14.25pt;height:19.25pt" o:ole="">
            <v:imagedata r:id="rId14" o:title=""/>
          </v:shape>
          <o:OLEObject Type="Embed" ProgID="Equation.DSMT4" ShapeID="_x0000_i1029" DrawAspect="Content" ObjectID="_1847175594" r:id="rId15"/>
        </w:object>
      </w:r>
      <w:r w:rsidRPr="00266302">
        <w:rPr>
          <w:rFonts w:ascii="Times New Roman" w:hAnsi="Times New Roman" w:cs="Times New Roman"/>
          <w:sz w:val="24"/>
          <w:szCs w:val="24"/>
        </w:rPr>
        <w:t xml:space="preserve"> рівна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620" w:dyaOrig="380" w14:anchorId="243F9019">
          <v:shape id="_x0000_i1030" type="#_x0000_t75" style="width:31pt;height:19.25pt" o:ole="">
            <v:imagedata r:id="rId16" o:title=""/>
          </v:shape>
          <o:OLEObject Type="Embed" ProgID="Equation.DSMT4" ShapeID="_x0000_i1030" DrawAspect="Content" ObjectID="_1847175595" r:id="rId17"/>
        </w:object>
      </w:r>
      <w:r w:rsidRPr="00266302">
        <w:rPr>
          <w:rFonts w:ascii="Times New Roman" w:hAnsi="Times New Roman" w:cs="Times New Roman"/>
          <w:sz w:val="24"/>
          <w:szCs w:val="24"/>
        </w:rPr>
        <w:t>, причому має місце очевидна рівність:</w:t>
      </w:r>
    </w:p>
    <w:p w14:paraId="44439C1B" w14:textId="31BE10F0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ab/>
      </w:r>
      <w:r w:rsidRPr="00266302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Pr="00266302">
        <w:rPr>
          <w:rFonts w:ascii="Times New Roman" w:hAnsi="Times New Roman" w:cs="Times New Roman"/>
          <w:position w:val="-30"/>
          <w:sz w:val="24"/>
          <w:szCs w:val="24"/>
        </w:rPr>
        <w:object w:dxaOrig="1219" w:dyaOrig="700" w14:anchorId="3587CFF9">
          <v:shape id="_x0000_i1031" type="#_x0000_t75" style="width:61.65pt;height:34.95pt" o:ole="">
            <v:imagedata r:id="rId18" o:title=""/>
          </v:shape>
          <o:OLEObject Type="Embed" ProgID="Equation.DSMT4" ShapeID="_x0000_i1031" DrawAspect="Content" ObjectID="_1847175596" r:id="rId19"/>
        </w:object>
      </w:r>
      <w:r w:rsidRPr="00266302">
        <w:rPr>
          <w:rFonts w:ascii="Times New Roman" w:hAnsi="Times New Roman" w:cs="Times New Roman"/>
          <w:sz w:val="24"/>
          <w:szCs w:val="24"/>
        </w:rPr>
        <w:t xml:space="preserve">             (</w:t>
      </w:r>
      <w:r w:rsidR="00834583">
        <w:rPr>
          <w:rFonts w:ascii="Times New Roman" w:hAnsi="Times New Roman" w:cs="Times New Roman"/>
          <w:sz w:val="24"/>
          <w:szCs w:val="24"/>
        </w:rPr>
        <w:t>3</w:t>
      </w:r>
      <w:r w:rsidRPr="00266302">
        <w:rPr>
          <w:rFonts w:ascii="Times New Roman" w:hAnsi="Times New Roman" w:cs="Times New Roman"/>
          <w:sz w:val="24"/>
          <w:szCs w:val="24"/>
        </w:rPr>
        <w:t>)</w:t>
      </w:r>
    </w:p>
    <w:p w14:paraId="70C897CA" w14:textId="77777777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 xml:space="preserve">Для опису сукупності ймовірностей символів джерела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20" w:dyaOrig="400" w14:anchorId="36424279">
          <v:shape id="_x0000_i1032" type="#_x0000_t75" style="width:110.85pt;height:19.95pt" o:ole="">
            <v:imagedata r:id="rId20" o:title=""/>
          </v:shape>
          <o:OLEObject Type="Embed" ProgID="Equation.DSMT4" ShapeID="_x0000_i1032" DrawAspect="Content" ObjectID="_1847175597" r:id="rId21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використвується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-мірний вектор ймовірностей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2680" w:dyaOrig="440" w14:anchorId="26FCEC95">
          <v:shape id="_x0000_i1033" type="#_x0000_t75" style="width:133.3pt;height:22.1pt" o:ole="">
            <v:imagedata r:id="rId22" o:title=""/>
          </v:shape>
          <o:OLEObject Type="Embed" ProgID="Equation.DSMT4" ShapeID="_x0000_i1033" DrawAspect="Content" ObjectID="_1847175598" r:id="rId23"/>
        </w:object>
      </w:r>
      <w:r w:rsidRPr="00266302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  <w:r w:rsidRPr="00266302">
        <w:rPr>
          <w:rFonts w:ascii="Times New Roman" w:hAnsi="Times New Roman" w:cs="Times New Roman"/>
          <w:noProof/>
          <w:sz w:val="24"/>
          <w:szCs w:val="24"/>
        </w:rPr>
        <w:t>Таким чином, джерело інформації повністю описується  ансамблем повідомлень 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Pr="00266302">
        <w:rPr>
          <w:rFonts w:ascii="Times New Roman" w:hAnsi="Times New Roman" w:cs="Times New Roman"/>
          <w:noProof/>
          <w:sz w:val="24"/>
          <w:szCs w:val="24"/>
        </w:rPr>
        <w:t>,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z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).</w:t>
      </w:r>
    </w:p>
    <w:p w14:paraId="5A74145F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У відповідності зробленим допущенням і формулою (1) бачимо, що кількість інформації, яка передається джерелом при породженні одного символу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260" w:dyaOrig="380" w14:anchorId="500CD4B0">
          <v:shape id="_x0000_i1034" type="#_x0000_t75" style="width:12.85pt;height:19.25pt" o:ole="">
            <v:imagedata r:id="rId24" o:title=""/>
          </v:shape>
          <o:OLEObject Type="Embed" ProgID="Equation.DSMT4" ShapeID="_x0000_i1034" DrawAspect="Content" ObjectID="_1847175599" r:id="rId25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буде рівна :</w:t>
      </w:r>
    </w:p>
    <w:p w14:paraId="323E613F" w14:textId="067F0D66" w:rsidR="00997A3A" w:rsidRPr="00266302" w:rsidRDefault="00997A3A" w:rsidP="00997A3A">
      <w:pPr>
        <w:ind w:left="2124"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position w:val="-16"/>
          <w:sz w:val="24"/>
          <w:szCs w:val="24"/>
          <w:lang w:eastAsia="ru-RU"/>
        </w:rPr>
        <w:object w:dxaOrig="5400" w:dyaOrig="400" w14:anchorId="1748457F">
          <v:shape id="_x0000_i1035" type="#_x0000_t75" style="width:270.2pt;height:19.95pt" o:ole="">
            <v:imagedata r:id="rId26" o:title=""/>
          </v:shape>
          <o:OLEObject Type="Embed" ProgID="Equation.DSMT4" ShapeID="_x0000_i1035" DrawAspect="Content" ObjectID="_1847175600" r:id="rId27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4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1E257479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Нехай породжується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k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значень кожного із символів джерела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20" w:dyaOrig="380" w14:anchorId="4A9EDFA5">
          <v:shape id="_x0000_i1036" type="#_x0000_t75" style="width:15.7pt;height:19.25pt" o:ole="">
            <v:imagedata r:id="rId28" o:title=""/>
          </v:shape>
          <o:OLEObject Type="Embed" ProgID="Equation.DSMT4" ShapeID="_x0000_i1036" DrawAspect="Content" ObjectID="_1847175601" r:id="rId29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. Згідно із законом великих чисел при достатньо великих значеннях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k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, символ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320" w:dyaOrig="380" w14:anchorId="4BF693DC">
          <v:shape id="_x0000_i1037" type="#_x0000_t75" style="width:15.7pt;height:19.25pt" o:ole="">
            <v:imagedata r:id="rId30" o:title=""/>
          </v:shape>
          <o:OLEObject Type="Embed" ProgID="Equation.DSMT4" ShapeID="_x0000_i1037" DrawAspect="Content" ObjectID="_1847175602" r:id="rId31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буде появлятись на виході джерела у середньому </w:t>
      </w:r>
      <w:r w:rsidRPr="0026630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266302">
        <w:rPr>
          <w:rFonts w:ascii="Times New Roman" w:hAnsi="Times New Roman" w:cs="Times New Roman"/>
          <w:noProof/>
          <w:position w:val="-16"/>
          <w:sz w:val="24"/>
          <w:szCs w:val="24"/>
          <w:lang w:eastAsia="ru-RU"/>
        </w:rPr>
        <w:object w:dxaOrig="840" w:dyaOrig="400" w14:anchorId="4D932D5F">
          <v:shape id="_x0000_i1038" type="#_x0000_t75" style="width:42.05pt;height:19.95pt" o:ole="">
            <v:imagedata r:id="rId32" o:title=""/>
          </v:shape>
          <o:OLEObject Type="Embed" ProgID="Equation.DSMT4" ShapeID="_x0000_i1038" DrawAspect="Content" ObjectID="_1847175603" r:id="rId33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разів. Тоді кількість інформації, яка передаєтся при  породженні усіх символів,буде рівною:</w:t>
      </w:r>
    </w:p>
    <w:p w14:paraId="1DF1FD7B" w14:textId="33254A11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                     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val="en-US"/>
        </w:rPr>
        <w:object w:dxaOrig="6180" w:dyaOrig="380" w14:anchorId="2240762C">
          <v:shape id="_x0000_i1039" type="#_x0000_t75" style="width:309.4pt;height:19.25pt" o:ole="">
            <v:imagedata r:id="rId34" o:title=""/>
          </v:shape>
          <o:OLEObject Type="Embed" ProgID="Equation.DSMT4" ShapeID="_x0000_i1039" DrawAspect="Content" ObjectID="_1847175604" r:id="rId35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5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67962203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Будемо вважати, що величина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k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є однаковою для усіх символів(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k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>=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k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). Тоді символ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320" w:dyaOrig="380" w14:anchorId="1E02359A">
          <v:shape id="_x0000_i1040" type="#_x0000_t75" style="width:15.7pt;height:19.25pt" o:ole="">
            <v:imagedata r:id="rId30" o:title=""/>
          </v:shape>
          <o:OLEObject Type="Embed" ProgID="Equation.DSMT4" ShapeID="_x0000_i1040" DrawAspect="Content" ObjectID="_1847175605" r:id="rId36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буде появлятись на виході джерела у середньому </w:t>
      </w:r>
      <w:r w:rsidRPr="0026630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266302">
        <w:rPr>
          <w:rFonts w:ascii="Times New Roman" w:hAnsi="Times New Roman" w:cs="Times New Roman"/>
          <w:noProof/>
          <w:position w:val="-16"/>
          <w:sz w:val="24"/>
          <w:szCs w:val="24"/>
          <w:lang w:eastAsia="ru-RU"/>
        </w:rPr>
        <w:object w:dxaOrig="740" w:dyaOrig="400" w14:anchorId="55CF1096">
          <v:shape id="_x0000_i1041" type="#_x0000_t75" style="width:37.05pt;height:19.95pt" o:ole="">
            <v:imagedata r:id="rId37" o:title=""/>
          </v:shape>
          <o:OLEObject Type="Embed" ProgID="Equation.DSMT4" ShapeID="_x0000_i1041" DrawAspect="Content" ObjectID="_1847175606" r:id="rId38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разів і вираз (4) можемо записати увигляді:</w:t>
      </w:r>
    </w:p>
    <w:p w14:paraId="05A3AE20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</w:t>
      </w:r>
      <w:r w:rsidRPr="00266302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680" w:dyaOrig="700" w14:anchorId="03BC3AD0">
          <v:shape id="_x0000_i1042" type="#_x0000_t75" style="width:133.3pt;height:34.95pt" o:ole="">
            <v:imagedata r:id="rId39" o:title=""/>
          </v:shape>
          <o:OLEObject Type="Embed" ProgID="Equation.DSMT4" ShapeID="_x0000_i1042" DrawAspect="Content" ObjectID="_1847175607" r:id="rId40"/>
        </w:object>
      </w:r>
    </w:p>
    <w:p w14:paraId="735BBDB7" w14:textId="1A62C4CA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                                                                                                                      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6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218A093F" w14:textId="77777777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Введемо поняття середньої інформації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H</w:t>
      </w:r>
      <w:r w:rsidRPr="00266302">
        <w:rPr>
          <w:rFonts w:ascii="Times New Roman" w:hAnsi="Times New Roman" w:cs="Times New Roman"/>
          <w:noProof/>
          <w:sz w:val="24"/>
          <w:szCs w:val="24"/>
        </w:rPr>
        <w:t>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z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 що припадає на одноразову  появу довільного символу із ансамблю повідомлень А:</w:t>
      </w:r>
    </w:p>
    <w:p w14:paraId="479181CA" w14:textId="3A3875D1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                                </w:t>
      </w:r>
      <w:r w:rsidRPr="00266302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300" w:dyaOrig="360" w14:anchorId="6728FBC0">
          <v:shape id="_x0000_i1043" type="#_x0000_t75" style="width:65.25pt;height:18.2pt" o:ole="">
            <v:imagedata r:id="rId41" o:title=""/>
          </v:shape>
          <o:OLEObject Type="Embed" ProgID="Equation.DSMT4" ShapeID="_x0000_i1043" DrawAspect="Content" ObjectID="_1847175608" r:id="rId42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7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342CFC4C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>Згідно з виразом (5) вона буде рівною:</w:t>
      </w:r>
    </w:p>
    <w:p w14:paraId="3CD7C840" w14:textId="37A034A3" w:rsidR="00997A3A" w:rsidRPr="00266302" w:rsidRDefault="00997A3A" w:rsidP="00997A3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3"/>
        </w:tabs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                  </w:t>
      </w:r>
      <w:r w:rsidRPr="00266302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840" w:dyaOrig="700" w14:anchorId="2A4EEBD0">
          <v:shape id="_x0000_i1044" type="#_x0000_t75" style="width:141.85pt;height:34.95pt" o:ole="">
            <v:imagedata r:id="rId43" o:title=""/>
          </v:shape>
          <o:OLEObject Type="Embed" ProgID="Equation.DSMT4" ShapeID="_x0000_i1044" DrawAspect="Content" ObjectID="_1847175609" r:id="rId44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                                      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8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3D2A1485" w14:textId="0950FD87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lastRenderedPageBreak/>
        <w:t>Вираз (7) аналогчний тому, що описує ентропію[</w:t>
      </w:r>
      <w:r w:rsidR="00723DD6">
        <w:rPr>
          <w:rFonts w:ascii="Times New Roman" w:hAnsi="Times New Roman" w:cs="Times New Roman"/>
          <w:noProof/>
          <w:sz w:val="24"/>
          <w:szCs w:val="24"/>
        </w:rPr>
        <w:t>1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] . Його ще називають </w:t>
      </w:r>
      <w:r w:rsidRPr="00266302">
        <w:rPr>
          <w:rFonts w:ascii="Times New Roman" w:hAnsi="Times New Roman" w:cs="Times New Roman"/>
          <w:i/>
          <w:iCs/>
          <w:noProof/>
          <w:sz w:val="24"/>
          <w:szCs w:val="24"/>
        </w:rPr>
        <w:t>невизначеністю джерела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або  </w:t>
      </w:r>
      <w:r w:rsidRPr="00266302">
        <w:rPr>
          <w:rFonts w:ascii="Times New Roman" w:hAnsi="Times New Roman" w:cs="Times New Roman"/>
          <w:i/>
          <w:iCs/>
          <w:noProof/>
          <w:sz w:val="24"/>
          <w:szCs w:val="24"/>
        </w:rPr>
        <w:t>формулою Шеннона[</w:t>
      </w:r>
      <w:r w:rsidR="00723DD6">
        <w:rPr>
          <w:rFonts w:ascii="Times New Roman" w:hAnsi="Times New Roman" w:cs="Times New Roman"/>
          <w:i/>
          <w:iCs/>
          <w:noProof/>
          <w:sz w:val="24"/>
          <w:szCs w:val="24"/>
        </w:rPr>
        <w:t>5</w:t>
      </w:r>
      <w:r w:rsidRPr="00266302">
        <w:rPr>
          <w:rFonts w:ascii="Times New Roman" w:hAnsi="Times New Roman" w:cs="Times New Roman"/>
          <w:i/>
          <w:iCs/>
          <w:noProof/>
          <w:sz w:val="24"/>
          <w:szCs w:val="24"/>
        </w:rPr>
        <w:t>]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. Він визначає середню кількість інформації (СКІ), у системі одиниць з основою 2, яка отримується при одноразовій появі одного з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різноманітних символів джерела . Якщо ця величина є значною, то пов’язана з джерелом невизначеність також є великою. Великою також  є і кількість інформації. </w:t>
      </w:r>
    </w:p>
    <w:p w14:paraId="126200EB" w14:textId="77777777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Якщо символи джерела мають одинакову ймовірність тобто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noProof/>
          <w:sz w:val="24"/>
          <w:szCs w:val="24"/>
        </w:rPr>
        <w:t>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)=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noProof/>
          <w:sz w:val="24"/>
          <w:szCs w:val="24"/>
        </w:rPr>
        <w:t>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)  то СКІ прииймає максимальне значення: </w:t>
      </w:r>
    </w:p>
    <w:p w14:paraId="54C9FF9A" w14:textId="3C0EEF43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</w:t>
      </w:r>
      <w:r w:rsidRPr="00266302">
        <w:rPr>
          <w:rFonts w:ascii="Times New Roman" w:hAnsi="Times New Roman" w:cs="Times New Roman"/>
          <w:noProof/>
          <w:position w:val="-12"/>
          <w:sz w:val="24"/>
          <w:szCs w:val="24"/>
          <w:lang w:val="en-US"/>
        </w:rPr>
        <w:object w:dxaOrig="2580" w:dyaOrig="360" w14:anchorId="30B95617">
          <v:shape id="_x0000_i1045" type="#_x0000_t75" style="width:129.05pt;height:18.2pt" o:ole="">
            <v:imagedata r:id="rId45" o:title=""/>
          </v:shape>
          <o:OLEObject Type="Embed" ProgID="Equation.DSMT4" ShapeID="_x0000_i1045" DrawAspect="Content" ObjectID="_1847175610" r:id="rId46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9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645F94AE" w14:textId="2AEC9AF2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де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>- кількість початкових символів джерела. Тобто джерело передає максимально можливу кількість інформації, яка припадає  на один символ.  У випадку, коли джерело містить лише один символ 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>=1) вираз (</w:t>
      </w:r>
      <w:r w:rsidR="008E3C08">
        <w:rPr>
          <w:rFonts w:ascii="Times New Roman" w:hAnsi="Times New Roman" w:cs="Times New Roman"/>
          <w:noProof/>
          <w:sz w:val="24"/>
          <w:szCs w:val="24"/>
        </w:rPr>
        <w:t>9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 запишеться у вигляді:</w:t>
      </w:r>
    </w:p>
    <w:p w14:paraId="41D7B9F7" w14:textId="7D661E1E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520" w:dyaOrig="360" w14:anchorId="51288DCA">
          <v:shape id="_x0000_i1046" type="#_x0000_t75" style="width:126.2pt;height:18.2pt" o:ole="">
            <v:imagedata r:id="rId47" o:title=""/>
          </v:shape>
          <o:OLEObject Type="Embed" ProgID="Equation.DSMT4" ShapeID="_x0000_i1046" DrawAspect="Content" ObjectID="_1847175611" r:id="rId48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10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0C062202" w14:textId="77777777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На Рис.2 представлена залежність СКІ 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H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</w:rPr>
        <w:t xml:space="preserve">1 </w:t>
      </w:r>
      <w:r w:rsidRPr="00266302">
        <w:rPr>
          <w:rFonts w:ascii="Times New Roman" w:hAnsi="Times New Roman" w:cs="Times New Roman"/>
          <w:noProof/>
          <w:sz w:val="24"/>
          <w:szCs w:val="24"/>
        </w:rPr>
        <w:t>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z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 від величини ймовірності появи одиничного символу. Як видно з цього графіку,  СКІ буде рівна нулю при ймовірності появи  0 або 1 і досягає максимального значення  коли ймовірнісь знаходиться в околі 0,33.</w:t>
      </w:r>
    </w:p>
    <w:p w14:paraId="62536211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</w:p>
    <w:p w14:paraId="33E620FC" w14:textId="4E0AEE47" w:rsidR="00997A3A" w:rsidRPr="00266302" w:rsidRDefault="00FE09AB" w:rsidP="00997A3A">
      <w:pPr>
        <w:ind w:left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</w:t>
      </w:r>
      <w:r w:rsidRPr="002663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0CEF3" wp14:editId="2F0D962F">
            <wp:extent cx="3414145" cy="1755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31022" cy="176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A3A" w:rsidRPr="00266302">
        <w:rPr>
          <w:rFonts w:ascii="Times New Roman" w:hAnsi="Times New Roman" w:cs="Times New Roman"/>
          <w:noProof/>
          <w:sz w:val="24"/>
          <w:szCs w:val="24"/>
        </w:rPr>
        <w:br w:type="textWrapping" w:clear="all"/>
        <w:t xml:space="preserve">Рис2. Залежність невизначеності  СКІ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H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1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(z)</w:t>
      </w:r>
      <w:r w:rsidR="00997A3A" w:rsidRPr="00266302">
        <w:rPr>
          <w:rFonts w:ascii="Times New Roman" w:hAnsi="Times New Roman" w:cs="Times New Roman"/>
          <w:noProof/>
          <w:sz w:val="24"/>
          <w:szCs w:val="24"/>
        </w:rPr>
        <w:t xml:space="preserve"> появи одного з рівноймовірних символів </w:t>
      </w:r>
      <w:r w:rsidR="00997A3A"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="00997A3A" w:rsidRPr="00266302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="00997A3A" w:rsidRPr="00266302">
        <w:rPr>
          <w:rFonts w:ascii="Times New Roman" w:hAnsi="Times New Roman" w:cs="Times New Roman"/>
          <w:noProof/>
          <w:sz w:val="24"/>
          <w:szCs w:val="24"/>
        </w:rPr>
        <w:t xml:space="preserve">  від його ймовірності .</w:t>
      </w:r>
    </w:p>
    <w:p w14:paraId="1463E5A0" w14:textId="77777777" w:rsidR="001872AA" w:rsidRPr="00266302" w:rsidRDefault="001872AA" w:rsidP="001872AA">
      <w:pPr>
        <w:rPr>
          <w:rFonts w:ascii="Times New Roman" w:hAnsi="Times New Roman" w:cs="Times New Roman"/>
          <w:noProof/>
          <w:sz w:val="24"/>
          <w:szCs w:val="24"/>
        </w:rPr>
      </w:pPr>
    </w:p>
    <w:p w14:paraId="1E8C3239" w14:textId="4A62F8B8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>Вираз (</w:t>
      </w:r>
      <w:r w:rsidR="008E3C08">
        <w:rPr>
          <w:rFonts w:ascii="Times New Roman" w:hAnsi="Times New Roman" w:cs="Times New Roman"/>
          <w:noProof/>
          <w:sz w:val="24"/>
          <w:szCs w:val="24"/>
        </w:rPr>
        <w:t>10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 має конкретний зміст. Він вказує на те, що у випадку коли символи  джерела мають одинакову ймовірність появи, то досить обчислити СКІ  яка припадає  на один символ і загальну її величину  розраховувати за формулою:</w:t>
      </w:r>
    </w:p>
    <w:p w14:paraId="4AF8EDC1" w14:textId="4126EFD2" w:rsidR="00495745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  <w:r w:rsidRPr="00266302">
        <w:rPr>
          <w:rFonts w:ascii="Times New Roman" w:hAnsi="Times New Roman" w:cs="Times New Roman"/>
          <w:noProof/>
          <w:position w:val="-12"/>
          <w:sz w:val="24"/>
          <w:szCs w:val="24"/>
          <w:lang w:val="en-US"/>
        </w:rPr>
        <w:object w:dxaOrig="1480" w:dyaOrig="360" w14:anchorId="1BD46BA1">
          <v:shape id="_x0000_i1047" type="#_x0000_t75" style="width:74.15pt;height:18.2pt" o:ole="">
            <v:imagedata r:id="rId50" o:title=""/>
          </v:shape>
          <o:OLEObject Type="Embed" ProgID="Equation.DSMT4" ShapeID="_x0000_i1047" DrawAspect="Content" ObjectID="_1847175612" r:id="rId51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(1</w:t>
      </w:r>
      <w:r w:rsidR="00834583">
        <w:rPr>
          <w:rFonts w:ascii="Times New Roman" w:hAnsi="Times New Roman" w:cs="Times New Roman"/>
          <w:noProof/>
          <w:sz w:val="24"/>
          <w:szCs w:val="24"/>
        </w:rPr>
        <w:t>1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059C1785" w14:textId="7BD65680" w:rsidR="001872AA" w:rsidRPr="00266302" w:rsidRDefault="001872A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>Відносно простий спосіб статистичного опису зображень полягає у тому, що можна використати певну</w:t>
      </w:r>
      <w:r w:rsidR="00D85FEF" w:rsidRPr="00266302">
        <w:rPr>
          <w:rFonts w:ascii="Times New Roman" w:hAnsi="Times New Roman" w:cs="Times New Roman"/>
          <w:noProof/>
          <w:sz w:val="24"/>
          <w:szCs w:val="24"/>
        </w:rPr>
        <w:t xml:space="preserve"> конкретну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модель</w:t>
      </w:r>
      <w:r w:rsidR="00D85FEF" w:rsidRPr="00266302">
        <w:rPr>
          <w:rFonts w:ascii="Times New Roman" w:hAnsi="Times New Roman" w:cs="Times New Roman"/>
          <w:noProof/>
          <w:sz w:val="24"/>
          <w:szCs w:val="24"/>
        </w:rPr>
        <w:t xml:space="preserve"> джерела і обчислити  ентропію зображення, грунтуючись на цій моделі. Наприклад можна допустити, що зображення було отримано  із використанням 8-ми бітового півтонового джерела, яке послідовно породжує статистично незележні пікселі згідно певного напередзаданого статистичного закону. При ць</w:t>
      </w:r>
      <w:r w:rsidR="00A10AC9" w:rsidRPr="00266302">
        <w:rPr>
          <w:rFonts w:ascii="Times New Roman" w:hAnsi="Times New Roman" w:cs="Times New Roman"/>
          <w:noProof/>
          <w:sz w:val="24"/>
          <w:szCs w:val="24"/>
        </w:rPr>
        <w:t>о</w:t>
      </w:r>
      <w:r w:rsidR="00D85FEF" w:rsidRPr="00266302">
        <w:rPr>
          <w:rFonts w:ascii="Times New Roman" w:hAnsi="Times New Roman" w:cs="Times New Roman"/>
          <w:noProof/>
          <w:sz w:val="24"/>
          <w:szCs w:val="24"/>
        </w:rPr>
        <w:t xml:space="preserve">му необхідно, щоби символи джерела були рівнями яскравості, а алфавіт джерела складався із 256-ти </w:t>
      </w:r>
      <w:r w:rsidR="00A10AC9" w:rsidRPr="00266302">
        <w:rPr>
          <w:rFonts w:ascii="Times New Roman" w:hAnsi="Times New Roman" w:cs="Times New Roman"/>
          <w:noProof/>
          <w:sz w:val="24"/>
          <w:szCs w:val="24"/>
        </w:rPr>
        <w:t>можливих символів. Якщо імовірності символів є відомими, то середній інформаційний зміст зображення, тобто його ентропія кожного елемента зображення може бути обчислена безпосередньо за допомогою виразу (</w:t>
      </w:r>
      <w:r w:rsidR="008E3C08">
        <w:rPr>
          <w:rFonts w:ascii="Times New Roman" w:hAnsi="Times New Roman" w:cs="Times New Roman"/>
          <w:noProof/>
          <w:sz w:val="24"/>
          <w:szCs w:val="24"/>
        </w:rPr>
        <w:t>6</w:t>
      </w:r>
      <w:r w:rsidR="00A10AC9" w:rsidRPr="00266302">
        <w:rPr>
          <w:rFonts w:ascii="Times New Roman" w:hAnsi="Times New Roman" w:cs="Times New Roman"/>
          <w:noProof/>
          <w:sz w:val="24"/>
          <w:szCs w:val="24"/>
        </w:rPr>
        <w:t>). Наприклад, якщо маємо рівномірну густин</w:t>
      </w:r>
      <w:r w:rsidR="003C12C9" w:rsidRPr="00266302">
        <w:rPr>
          <w:rFonts w:ascii="Times New Roman" w:hAnsi="Times New Roman" w:cs="Times New Roman"/>
          <w:noProof/>
          <w:sz w:val="24"/>
          <w:szCs w:val="24"/>
        </w:rPr>
        <w:t>у</w:t>
      </w:r>
      <w:r w:rsidR="00A10AC9" w:rsidRPr="00266302">
        <w:rPr>
          <w:rFonts w:ascii="Times New Roman" w:hAnsi="Times New Roman" w:cs="Times New Roman"/>
          <w:noProof/>
          <w:sz w:val="24"/>
          <w:szCs w:val="24"/>
        </w:rPr>
        <w:t xml:space="preserve"> імовірностей , то поява символів джерела є рівноймовірою і  джерело характеризується ентропією</w:t>
      </w:r>
      <w:r w:rsidR="003C12C9" w:rsidRPr="00266302">
        <w:rPr>
          <w:rFonts w:ascii="Times New Roman" w:hAnsi="Times New Roman" w:cs="Times New Roman"/>
          <w:noProof/>
          <w:sz w:val="24"/>
          <w:szCs w:val="24"/>
        </w:rPr>
        <w:t>, що рівна згідно виразу (</w:t>
      </w:r>
      <w:r w:rsidR="008E3C08">
        <w:rPr>
          <w:rFonts w:ascii="Times New Roman" w:hAnsi="Times New Roman" w:cs="Times New Roman"/>
          <w:noProof/>
          <w:sz w:val="24"/>
          <w:szCs w:val="24"/>
        </w:rPr>
        <w:t>8</w:t>
      </w:r>
      <w:r w:rsidR="003C12C9" w:rsidRPr="00266302">
        <w:rPr>
          <w:rFonts w:ascii="Times New Roman" w:hAnsi="Times New Roman" w:cs="Times New Roman"/>
          <w:noProof/>
          <w:sz w:val="24"/>
          <w:szCs w:val="24"/>
        </w:rPr>
        <w:t>) – 8 біт/елемент</w:t>
      </w:r>
      <w:r w:rsidR="00A10AC9" w:rsidRPr="0026630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32B09" w:rsidRPr="00266302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28DEE1CE" w14:textId="0A3E97C7" w:rsidR="00D85FEF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7540" w:dyaOrig="700" w14:anchorId="19AF56A9">
          <v:shape id="_x0000_i1048" type="#_x0000_t75" style="width:377.1pt;height:34.95pt" o:ole="">
            <v:imagedata r:id="rId52" o:title=""/>
          </v:shape>
          <o:OLEObject Type="Embed" ProgID="Equation.DSMT4" ShapeID="_x0000_i1048" DrawAspect="Content" ObjectID="_1847175613" r:id="rId53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(1</w:t>
      </w:r>
      <w:r w:rsidR="008E3C08">
        <w:rPr>
          <w:rFonts w:ascii="Times New Roman" w:hAnsi="Times New Roman" w:cs="Times New Roman"/>
          <w:noProof/>
          <w:sz w:val="24"/>
          <w:szCs w:val="24"/>
        </w:rPr>
        <w:t>2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2C91B8BC" w14:textId="78B6C9DC" w:rsidR="000F368A" w:rsidRPr="00266302" w:rsidRDefault="000F368A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>Тобто середня кількість інформації що припадає на один символ рівна 8 біт. Тоді повна ентропія що припадає на усе зображення  що складається з 32</w:t>
      </w:r>
      <w:r w:rsidR="00B83ECC" w:rsidRPr="00266302">
        <w:rPr>
          <w:rFonts w:ascii="Times New Roman" w:hAnsi="Times New Roman" w:cs="Times New Roman"/>
          <w:noProof/>
          <w:sz w:val="24"/>
          <w:szCs w:val="24"/>
        </w:rPr>
        <w:t>-х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пікселів рівна 256 бітів. Це конкретне зображення є лише одним з можливих 2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perscript"/>
        </w:rPr>
        <w:t>8х4х8</w:t>
      </w:r>
      <w:r w:rsidRPr="00266302">
        <w:rPr>
          <w:rFonts w:ascii="Times New Roman" w:hAnsi="Times New Roman" w:cs="Times New Roman"/>
          <w:noProof/>
          <w:sz w:val="24"/>
          <w:szCs w:val="24"/>
        </w:rPr>
        <w:t>=2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perscript"/>
        </w:rPr>
        <w:t>256</w:t>
      </w:r>
      <w:r w:rsidRPr="00266302">
        <w:rPr>
          <w:rFonts w:ascii="Times New Roman" w:hAnsi="Times New Roman" w:cs="Times New Roman"/>
          <w:noProof/>
          <w:sz w:val="24"/>
          <w:szCs w:val="24"/>
        </w:rPr>
        <w:t>= 10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perscript"/>
        </w:rPr>
        <w:t>77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рівноймовірних зображень що має розміри 4х8 =32 пікселі, </w:t>
      </w:r>
      <w:r w:rsidR="00B83ECC" w:rsidRPr="00266302">
        <w:rPr>
          <w:rFonts w:ascii="Times New Roman" w:hAnsi="Times New Roman" w:cs="Times New Roman"/>
          <w:noProof/>
          <w:sz w:val="24"/>
          <w:szCs w:val="24"/>
        </w:rPr>
        <w:t>які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можуть бути породжені вибраним джерелом.</w:t>
      </w:r>
    </w:p>
    <w:p w14:paraId="24679A9E" w14:textId="77777777" w:rsidR="00915AED" w:rsidRDefault="004254BD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Для оцінки ентропії зображення використаємо модель, яка грунтується на відносній частоті появи його рівнів яскравості. При цьому зображення інтерпретується як послідовний процес роботи джерела значень яскравості. Оскільки спостережуване зображення є єдиним індикатором поведінки джерела, то можна використати гістограми яскравостей отриманого зображення для моделювання </w:t>
      </w:r>
      <w:r w:rsidR="00470435" w:rsidRPr="00266302">
        <w:rPr>
          <w:rFonts w:ascii="Times New Roman" w:hAnsi="Times New Roman" w:cs="Times New Roman"/>
          <w:noProof/>
          <w:sz w:val="24"/>
          <w:szCs w:val="24"/>
        </w:rPr>
        <w:t>розподілу джерела символів. Така оцінка джерела називається</w:t>
      </w:r>
      <w:r w:rsidR="00471781" w:rsidRPr="0047178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71781" w:rsidRPr="00266302">
        <w:rPr>
          <w:rFonts w:ascii="Times New Roman" w:hAnsi="Times New Roman" w:cs="Times New Roman"/>
          <w:noProof/>
          <w:sz w:val="24"/>
          <w:szCs w:val="24"/>
        </w:rPr>
        <w:t>оцінкою першго порядку. Вона може бути обчислена за допомогою виразу (</w:t>
      </w:r>
      <w:r w:rsidR="00471781">
        <w:rPr>
          <w:rFonts w:ascii="Times New Roman" w:hAnsi="Times New Roman" w:cs="Times New Roman"/>
          <w:noProof/>
          <w:sz w:val="24"/>
          <w:szCs w:val="24"/>
        </w:rPr>
        <w:t>8</w:t>
      </w:r>
      <w:r w:rsidR="00471781" w:rsidRPr="00266302">
        <w:rPr>
          <w:rFonts w:ascii="Times New Roman" w:hAnsi="Times New Roman" w:cs="Times New Roman"/>
          <w:noProof/>
          <w:sz w:val="24"/>
          <w:szCs w:val="24"/>
        </w:rPr>
        <w:t xml:space="preserve">).  </w:t>
      </w:r>
      <w:r w:rsidR="00470435" w:rsidRPr="0026630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8EED3F0" w14:textId="476E0843" w:rsidR="00915AED" w:rsidRPr="001B60F8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Ентропія Шеннона відповідає інтуїтивному представлення про міру інформації як час що необхідний на її осмислення. Це демонструється експериментом, схема якого представлена на Рис.</w:t>
      </w:r>
      <w:r w:rsidR="00DF62C9">
        <w:rPr>
          <w:rFonts w:ascii="Times New Roman" w:hAnsi="Times New Roman" w:cs="Times New Roman"/>
          <w:noProof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D457016" w14:textId="77777777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</w:t>
      </w:r>
      <w:r>
        <w:rPr>
          <w:noProof/>
        </w:rPr>
        <w:drawing>
          <wp:inline distT="0" distB="0" distL="0" distR="0" wp14:anchorId="3EAF9522" wp14:editId="70F90267">
            <wp:extent cx="3094799" cy="1159386"/>
            <wp:effectExtent l="0" t="0" r="0" b="3175"/>
            <wp:docPr id="1499" name="Рисунок 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28861" cy="117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C3ED" w14:textId="77777777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</w:t>
      </w:r>
    </w:p>
    <w:p w14:paraId="220E1CF6" w14:textId="38D611D4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>. Експеримент по визначенню середнього часу</w:t>
      </w:r>
      <w:r w:rsidRPr="00173D12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240" w:dyaOrig="279" w14:anchorId="6E796ECC">
          <v:shape id="_x0000_i1062" type="#_x0000_t75" style="width:12.5pt;height:14.6pt" o:ole="">
            <v:imagedata r:id="rId55" o:title=""/>
          </v:shape>
          <o:OLEObject Type="Embed" ProgID="Equation.DSMT4" ShapeID="_x0000_i1062" DrawAspect="Content" ObjectID="_1847175614" r:id="rId56"/>
        </w:object>
      </w:r>
      <w:r>
        <w:rPr>
          <w:rFonts w:ascii="Times New Roman" w:hAnsi="Times New Roman" w:cs="Times New Roman"/>
          <w:noProof/>
          <w:sz w:val="28"/>
          <w:szCs w:val="28"/>
        </w:rPr>
        <w:t xml:space="preserve">  , який необхідний спостерігачу для виявлення  випадкового запалювання однієї з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N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лампочок. </w:t>
      </w:r>
    </w:p>
    <w:p w14:paraId="1279D63F" w14:textId="77777777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 xml:space="preserve">Перед піддослідною особою  з певною імовірністю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noProof/>
          <w:sz w:val="16"/>
          <w:szCs w:val="16"/>
          <w:lang w:val="en-US"/>
        </w:rPr>
        <w:t>i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запалюється одна з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N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лампочок, на яку необхідно вказати. При цьому проводиться велика  серія досліджень у яких кожна лампочка запалюється з певною імовірністю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noProof/>
          <w:sz w:val="16"/>
          <w:szCs w:val="16"/>
          <w:lang w:val="en-US"/>
        </w:rPr>
        <w:t>i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, де і-номер лампочки. Нехай число таких серій рівне </w:t>
      </w:r>
      <w:r w:rsidRPr="001F71BC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260" w:dyaOrig="279" w14:anchorId="439C6A31">
          <v:shape id="_x0000_i1063" type="#_x0000_t75" style="width:13.55pt;height:14.6pt" o:ole="">
            <v:imagedata r:id="rId57" o:title=""/>
          </v:shape>
          <o:OLEObject Type="Embed" ProgID="Equation.DSMT4" ShapeID="_x0000_i1063" DrawAspect="Content" ObjectID="_1847175615" r:id="rId58"/>
        </w:object>
      </w:r>
      <w:r>
        <w:rPr>
          <w:rFonts w:ascii="Times New Roman" w:hAnsi="Times New Roman" w:cs="Times New Roman"/>
          <w:noProof/>
          <w:sz w:val="28"/>
          <w:szCs w:val="28"/>
        </w:rPr>
        <w:t>. Середній час необхідний для правильної відповіді визначиться як:</w:t>
      </w:r>
    </w:p>
    <w:p w14:paraId="671CF04C" w14:textId="7B0117D1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</w:t>
      </w:r>
      <w:r w:rsidRPr="00C3709E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960" w:dyaOrig="980" w14:anchorId="62A2C1B9">
          <v:shape id="_x0000_i1064" type="#_x0000_t75" style="width:48.1pt;height:48.85pt" o:ole="">
            <v:imagedata r:id="rId59" o:title=""/>
          </v:shape>
          <o:OLEObject Type="Embed" ProgID="Equation.DSMT4" ShapeID="_x0000_i1064" DrawAspect="Content" ObjectID="_1847175616" r:id="rId60"/>
        </w:object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                            (</w:t>
      </w:r>
      <w:r w:rsidR="00DF62C9">
        <w:rPr>
          <w:rFonts w:ascii="Times New Roman" w:hAnsi="Times New Roman" w:cs="Times New Roman"/>
          <w:noProof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5C3B8367" w14:textId="77777777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</w:p>
    <w:p w14:paraId="722CE08E" w14:textId="7B6ED8E8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Слід було очікувати що середній час який необхідний для правильної відповіді буде пропорційний до числа лампочок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Однак виявилось, що середній час відповіді у кожній серії є пропорційним до величини ентропії згідно формули </w:t>
      </w:r>
      <w:r w:rsidR="00DF62C9">
        <w:rPr>
          <w:rFonts w:ascii="Times New Roman" w:hAnsi="Times New Roman" w:cs="Times New Roman"/>
          <w:noProof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де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i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noProof/>
          <w:sz w:val="28"/>
          <w:szCs w:val="28"/>
        </w:rPr>
        <w:t>імовірність запалювання лампочки з номером і.У досліді припускається що чим більше інформації буде отримано, тим більшим буде час її обробки і відповідно реакції на неї.</w:t>
      </w:r>
    </w:p>
    <w:p w14:paraId="1F1938D7" w14:textId="35A37711" w:rsidR="004254BD" w:rsidRDefault="004254BD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8D32C96" w14:textId="77777777" w:rsidR="00717F47" w:rsidRDefault="00717F47" w:rsidP="00032B09">
      <w:pPr>
        <w:ind w:firstLine="708"/>
        <w:rPr>
          <w:noProof/>
        </w:rPr>
      </w:pPr>
    </w:p>
    <w:p w14:paraId="0D811541" w14:textId="02B82BEA" w:rsidR="00717F47" w:rsidRDefault="00717F47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7F48BCC6" w14:textId="4B39C7F0" w:rsidR="00717F47" w:rsidRDefault="00717F47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6CCDA893" w14:textId="7C2C9046" w:rsidR="00717F47" w:rsidRPr="00F53A8D" w:rsidRDefault="00DF62C9" w:rsidP="00717F47">
      <w:pPr>
        <w:pStyle w:val="ab"/>
        <w:rPr>
          <w:b/>
          <w:bCs/>
        </w:rPr>
      </w:pPr>
      <w:r>
        <w:rPr>
          <w:rFonts w:ascii="Times New Roman,Bold" w:hAnsi="Times New Roman,Bold"/>
          <w:b/>
          <w:bCs/>
          <w:sz w:val="28"/>
          <w:szCs w:val="28"/>
          <w:lang w:val="uk-UA"/>
        </w:rPr>
        <w:t xml:space="preserve">                                                      </w:t>
      </w:r>
      <w:proofErr w:type="spellStart"/>
      <w:r w:rsidR="00717F47" w:rsidRPr="00F53A8D">
        <w:rPr>
          <w:rFonts w:ascii="Times New Roman,Bold" w:hAnsi="Times New Roman,Bold"/>
          <w:b/>
          <w:bCs/>
          <w:sz w:val="28"/>
          <w:szCs w:val="28"/>
        </w:rPr>
        <w:t>Завдання</w:t>
      </w:r>
      <w:proofErr w:type="spellEnd"/>
      <w:r>
        <w:rPr>
          <w:rFonts w:ascii="Times New Roman,Bold" w:hAnsi="Times New Roman,Bold"/>
          <w:b/>
          <w:bCs/>
          <w:sz w:val="28"/>
          <w:szCs w:val="28"/>
          <w:lang w:val="en-US"/>
        </w:rPr>
        <w:t xml:space="preserve"> </w:t>
      </w:r>
      <w:r>
        <w:rPr>
          <w:rFonts w:ascii="Times New Roman,Bold" w:hAnsi="Times New Roman,Bold"/>
          <w:b/>
          <w:bCs/>
          <w:sz w:val="28"/>
          <w:szCs w:val="28"/>
          <w:lang w:val="uk-UA"/>
        </w:rPr>
        <w:t>до роботи</w:t>
      </w:r>
      <w:r w:rsidR="00717F47" w:rsidRPr="00F53A8D">
        <w:rPr>
          <w:rFonts w:ascii="Times New Roman,Bold" w:hAnsi="Times New Roman,Bold"/>
          <w:b/>
          <w:bCs/>
          <w:sz w:val="28"/>
          <w:szCs w:val="28"/>
        </w:rPr>
        <w:t xml:space="preserve">: </w:t>
      </w:r>
    </w:p>
    <w:p w14:paraId="6DF68EC1" w14:textId="793DBC89" w:rsidR="00787300" w:rsidRPr="00787300" w:rsidRDefault="00471781" w:rsidP="00787300">
      <w:pPr>
        <w:pStyle w:val="ab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proofErr w:type="spellStart"/>
      <w:r w:rsidR="00717F47">
        <w:rPr>
          <w:sz w:val="28"/>
          <w:szCs w:val="28"/>
        </w:rPr>
        <w:t>дійснити</w:t>
      </w:r>
      <w:proofErr w:type="spellEnd"/>
      <w:r w:rsidR="00717F47">
        <w:rPr>
          <w:sz w:val="28"/>
          <w:szCs w:val="28"/>
        </w:rPr>
        <w:t xml:space="preserve"> </w:t>
      </w:r>
      <w:proofErr w:type="spellStart"/>
      <w:r w:rsidR="00717F47">
        <w:rPr>
          <w:sz w:val="28"/>
          <w:szCs w:val="28"/>
        </w:rPr>
        <w:t>вибірку</w:t>
      </w:r>
      <w:proofErr w:type="spellEnd"/>
      <w:r w:rsidR="00717F47">
        <w:rPr>
          <w:sz w:val="28"/>
          <w:szCs w:val="28"/>
        </w:rPr>
        <w:t xml:space="preserve"> </w:t>
      </w:r>
      <w:r w:rsidR="00787300">
        <w:rPr>
          <w:sz w:val="28"/>
          <w:szCs w:val="28"/>
          <w:lang w:val="uk-UA"/>
        </w:rPr>
        <w:t>кількість появи</w:t>
      </w:r>
      <w:r>
        <w:rPr>
          <w:sz w:val="28"/>
          <w:szCs w:val="28"/>
          <w:lang w:val="uk-UA"/>
        </w:rPr>
        <w:t xml:space="preserve"> випадкових чисел</w:t>
      </w:r>
      <w:r>
        <w:rPr>
          <w:sz w:val="28"/>
          <w:szCs w:val="28"/>
          <w:lang w:val="en-US"/>
        </w:rPr>
        <w:t xml:space="preserve"> n</w:t>
      </w:r>
      <w:r>
        <w:rPr>
          <w:sz w:val="28"/>
          <w:szCs w:val="28"/>
          <w:lang w:val="uk-UA"/>
        </w:rPr>
        <w:t xml:space="preserve"> у межах 0-9 у кількості </w:t>
      </w:r>
      <w:r>
        <w:rPr>
          <w:sz w:val="28"/>
          <w:szCs w:val="28"/>
          <w:lang w:val="en-US"/>
        </w:rPr>
        <w:t>N=100</w:t>
      </w:r>
      <w:r>
        <w:rPr>
          <w:sz w:val="28"/>
          <w:szCs w:val="28"/>
          <w:lang w:val="uk-UA"/>
        </w:rPr>
        <w:t>.</w:t>
      </w:r>
    </w:p>
    <w:p w14:paraId="6B13B9E7" w14:textId="38B2C23D" w:rsidR="00787300" w:rsidRDefault="00717F47" w:rsidP="00787300">
      <w:pPr>
        <w:pStyle w:val="ab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 w:rsidR="00471781">
        <w:rPr>
          <w:sz w:val="28"/>
          <w:szCs w:val="28"/>
          <w:lang w:val="uk-UA"/>
        </w:rPr>
        <w:t>З</w:t>
      </w:r>
      <w:r>
        <w:rPr>
          <w:sz w:val="28"/>
          <w:szCs w:val="28"/>
        </w:rPr>
        <w:t>а формулою</w:t>
      </w:r>
      <w:r>
        <w:rPr>
          <w:sz w:val="28"/>
          <w:szCs w:val="28"/>
          <w:lang w:val="uk-UA"/>
        </w:rPr>
        <w:t xml:space="preserve"> </w:t>
      </w:r>
      <w:r w:rsidR="00787300" w:rsidRPr="00787300">
        <w:rPr>
          <w:position w:val="-18"/>
          <w:sz w:val="28"/>
          <w:szCs w:val="28"/>
          <w:lang w:val="en-US"/>
        </w:rPr>
        <w:object w:dxaOrig="1219" w:dyaOrig="540" w14:anchorId="2FF767F2">
          <v:shape id="_x0000_i1049" type="#_x0000_t75" style="width:60.95pt;height:27.1pt" o:ole="">
            <v:imagedata r:id="rId61" o:title=""/>
          </v:shape>
          <o:OLEObject Type="Embed" ProgID="Equation.DSMT4" ShapeID="_x0000_i1049" DrawAspect="Content" ObjectID="_1847175617" r:id="rId62"/>
        </w:object>
      </w:r>
      <w:r w:rsidR="00471781">
        <w:rPr>
          <w:sz w:val="28"/>
          <w:szCs w:val="28"/>
          <w:lang w:val="uk-UA"/>
        </w:rPr>
        <w:t xml:space="preserve"> </w:t>
      </w:r>
      <w:r w:rsidR="00787300">
        <w:rPr>
          <w:sz w:val="28"/>
          <w:szCs w:val="28"/>
          <w:lang w:val="uk-UA"/>
        </w:rPr>
        <w:t xml:space="preserve">(де </w:t>
      </w:r>
      <w:r w:rsidR="00787300" w:rsidRPr="00787300">
        <w:rPr>
          <w:position w:val="-12"/>
          <w:sz w:val="28"/>
          <w:szCs w:val="28"/>
          <w:lang w:val="uk-UA"/>
        </w:rPr>
        <w:object w:dxaOrig="240" w:dyaOrig="360" w14:anchorId="292BC602">
          <v:shape id="_x0000_i1051" type="#_x0000_t75" style="width:12.1pt;height:18.2pt" o:ole="">
            <v:imagedata r:id="rId63" o:title=""/>
          </v:shape>
          <o:OLEObject Type="Embed" ProgID="Equation.DSMT4" ShapeID="_x0000_i1051" DrawAspect="Content" ObjectID="_1847175618" r:id="rId64"/>
        </w:object>
      </w:r>
      <w:r w:rsidR="00787300">
        <w:rPr>
          <w:sz w:val="28"/>
          <w:szCs w:val="28"/>
          <w:lang w:val="uk-UA"/>
        </w:rPr>
        <w:t>-кількість</w:t>
      </w:r>
      <w:r w:rsidR="003A2847">
        <w:rPr>
          <w:sz w:val="28"/>
          <w:szCs w:val="28"/>
          <w:lang w:val="uk-UA"/>
        </w:rPr>
        <w:t xml:space="preserve"> значень</w:t>
      </w:r>
      <w:r w:rsidR="00787300">
        <w:rPr>
          <w:sz w:val="28"/>
          <w:szCs w:val="28"/>
          <w:lang w:val="uk-UA"/>
        </w:rPr>
        <w:t xml:space="preserve"> появи відповідного випадкового числа, </w:t>
      </w:r>
      <w:r w:rsidR="00787300">
        <w:rPr>
          <w:sz w:val="28"/>
          <w:szCs w:val="28"/>
          <w:lang w:val="en-US"/>
        </w:rPr>
        <w:t xml:space="preserve">N- </w:t>
      </w:r>
      <w:r w:rsidR="00787300">
        <w:rPr>
          <w:sz w:val="28"/>
          <w:szCs w:val="28"/>
          <w:lang w:val="uk-UA"/>
        </w:rPr>
        <w:t xml:space="preserve">загальна кількість випадкових чисел) обчислити ймовірність появи  </w:t>
      </w:r>
      <w:r w:rsidR="003A2847">
        <w:rPr>
          <w:sz w:val="28"/>
          <w:szCs w:val="28"/>
          <w:lang w:val="uk-UA"/>
        </w:rPr>
        <w:t xml:space="preserve">випадкового числа </w:t>
      </w:r>
      <w:r w:rsidR="003A2847" w:rsidRPr="00787300">
        <w:rPr>
          <w:position w:val="-12"/>
          <w:sz w:val="28"/>
          <w:szCs w:val="28"/>
          <w:lang w:val="uk-UA"/>
        </w:rPr>
        <w:object w:dxaOrig="240" w:dyaOrig="360" w14:anchorId="12AB6274">
          <v:shape id="_x0000_i1057" type="#_x0000_t75" style="width:12.1pt;height:18.2pt" o:ole="">
            <v:imagedata r:id="rId63" o:title=""/>
          </v:shape>
          <o:OLEObject Type="Embed" ProgID="Equation.DSMT4" ShapeID="_x0000_i1057" DrawAspect="Content" ObjectID="_1847175619" r:id="rId65"/>
        </w:object>
      </w:r>
      <w:r w:rsidR="003A2847">
        <w:rPr>
          <w:sz w:val="28"/>
          <w:szCs w:val="28"/>
          <w:lang w:val="uk-UA"/>
        </w:rPr>
        <w:t xml:space="preserve"> та побудувати графік залежності </w:t>
      </w:r>
      <w:r w:rsidR="003A2847" w:rsidRPr="003A2847">
        <w:rPr>
          <w:position w:val="-12"/>
          <w:sz w:val="28"/>
          <w:szCs w:val="28"/>
          <w:lang w:val="en-US"/>
        </w:rPr>
        <w:object w:dxaOrig="1340" w:dyaOrig="360" w14:anchorId="3A58D718">
          <v:shape id="_x0000_i1054" type="#_x0000_t75" style="width:67pt;height:18.2pt" o:ole="">
            <v:imagedata r:id="rId66" o:title=""/>
          </v:shape>
          <o:OLEObject Type="Embed" ProgID="Equation.DSMT4" ShapeID="_x0000_i1054" DrawAspect="Content" ObjectID="_1847175620" r:id="rId67"/>
        </w:object>
      </w:r>
    </w:p>
    <w:p w14:paraId="4097CB5B" w14:textId="60FA8E34" w:rsidR="003A2847" w:rsidRPr="00915AED" w:rsidRDefault="003A2847" w:rsidP="0033182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5AED">
        <w:rPr>
          <w:rFonts w:ascii="Times New Roman" w:hAnsi="Times New Roman" w:cs="Times New Roman"/>
          <w:sz w:val="28"/>
          <w:szCs w:val="28"/>
        </w:rPr>
        <w:t xml:space="preserve">За формулою(1) </w:t>
      </w:r>
      <w:r w:rsidR="00717F47" w:rsidRPr="00915AED">
        <w:rPr>
          <w:rFonts w:ascii="Times New Roman" w:hAnsi="Times New Roman" w:cs="Times New Roman"/>
          <w:sz w:val="28"/>
          <w:szCs w:val="28"/>
        </w:rPr>
        <w:t xml:space="preserve"> обчислити</w:t>
      </w:r>
      <w:r w:rsidRPr="00915AED">
        <w:rPr>
          <w:rFonts w:ascii="Times New Roman" w:hAnsi="Times New Roman" w:cs="Times New Roman"/>
          <w:sz w:val="28"/>
          <w:szCs w:val="28"/>
        </w:rPr>
        <w:t xml:space="preserve"> кількість інформації</w:t>
      </w:r>
      <w:r w:rsidR="00717F47" w:rsidRPr="00915AED">
        <w:rPr>
          <w:rFonts w:ascii="Times New Roman" w:hAnsi="Times New Roman" w:cs="Times New Roman"/>
          <w:sz w:val="28"/>
          <w:szCs w:val="28"/>
        </w:rPr>
        <w:t xml:space="preserve"> </w:t>
      </w:r>
      <w:r w:rsidR="00331824" w:rsidRPr="00915AED">
        <w:rPr>
          <w:rFonts w:ascii="Times New Roman" w:hAnsi="Times New Roman" w:cs="Times New Roman"/>
          <w:sz w:val="28"/>
          <w:szCs w:val="28"/>
        </w:rPr>
        <w:t xml:space="preserve">що відповідає подіям появи випадкових чисел </w:t>
      </w:r>
      <w:r w:rsidRPr="00915AED">
        <w:rPr>
          <w:rFonts w:ascii="Times New Roman" w:hAnsi="Times New Roman" w:cs="Times New Roman"/>
          <w:sz w:val="28"/>
          <w:szCs w:val="28"/>
        </w:rPr>
        <w:t xml:space="preserve"> </w:t>
      </w:r>
      <w:r w:rsidR="00331824" w:rsidRPr="00915AED">
        <w:rPr>
          <w:rFonts w:ascii="Times New Roman" w:hAnsi="Times New Roman" w:cs="Times New Roman"/>
          <w:position w:val="-12"/>
          <w:sz w:val="28"/>
          <w:szCs w:val="28"/>
        </w:rPr>
        <w:object w:dxaOrig="240" w:dyaOrig="360" w14:anchorId="172F8DEC">
          <v:shape id="_x0000_i1058" type="#_x0000_t75" style="width:12.1pt;height:18.2pt" o:ole="">
            <v:imagedata r:id="rId63" o:title=""/>
          </v:shape>
          <o:OLEObject Type="Embed" ProgID="Equation.DSMT4" ShapeID="_x0000_i1058" DrawAspect="Content" ObjectID="_1847175621" r:id="rId68"/>
        </w:object>
      </w:r>
      <w:r w:rsidRPr="00915AED">
        <w:rPr>
          <w:rFonts w:ascii="Times New Roman" w:hAnsi="Times New Roman" w:cs="Times New Roman"/>
          <w:sz w:val="28"/>
          <w:szCs w:val="28"/>
        </w:rPr>
        <w:t xml:space="preserve"> </w:t>
      </w:r>
      <w:r w:rsidR="00331824" w:rsidRPr="00915AED">
        <w:rPr>
          <w:rFonts w:ascii="Times New Roman" w:hAnsi="Times New Roman" w:cs="Times New Roman"/>
          <w:sz w:val="28"/>
          <w:szCs w:val="28"/>
        </w:rPr>
        <w:t xml:space="preserve"> та побудувати відповідну гістограму.</w:t>
      </w:r>
    </w:p>
    <w:p w14:paraId="59E184DB" w14:textId="08B8F08B" w:rsidR="00717F47" w:rsidRDefault="00717F47" w:rsidP="00DF62C9">
      <w:pPr>
        <w:pStyle w:val="ab"/>
        <w:ind w:left="360"/>
        <w:rPr>
          <w:noProof/>
          <w:lang w:val="uk-UA"/>
        </w:rPr>
      </w:pPr>
      <w:r w:rsidRPr="00331824">
        <w:rPr>
          <w:sz w:val="28"/>
          <w:szCs w:val="28"/>
        </w:rPr>
        <w:t>5.</w:t>
      </w:r>
      <w:r w:rsidR="00331824">
        <w:rPr>
          <w:sz w:val="28"/>
          <w:szCs w:val="28"/>
          <w:lang w:val="uk-UA"/>
        </w:rPr>
        <w:t xml:space="preserve">Здійснити </w:t>
      </w:r>
      <w:r w:rsidR="00915AED">
        <w:rPr>
          <w:sz w:val="28"/>
          <w:szCs w:val="28"/>
          <w:lang w:val="uk-UA"/>
        </w:rPr>
        <w:t xml:space="preserve">вибірку </w:t>
      </w:r>
      <w:r w:rsidR="00331824">
        <w:rPr>
          <w:sz w:val="28"/>
          <w:szCs w:val="28"/>
          <w:lang w:val="uk-UA"/>
        </w:rPr>
        <w:t>випадкових чисел в межах 0-</w:t>
      </w:r>
      <w:proofErr w:type="gramStart"/>
      <w:r w:rsidR="00331824">
        <w:rPr>
          <w:sz w:val="28"/>
          <w:szCs w:val="28"/>
          <w:lang w:val="uk-UA"/>
        </w:rPr>
        <w:t>9  для</w:t>
      </w:r>
      <w:proofErr w:type="gramEnd"/>
      <w:r w:rsidR="00331824">
        <w:rPr>
          <w:sz w:val="28"/>
          <w:szCs w:val="28"/>
          <w:lang w:val="uk-UA"/>
        </w:rPr>
        <w:t xml:space="preserve"> </w:t>
      </w:r>
      <w:r w:rsidR="00331824">
        <w:rPr>
          <w:sz w:val="28"/>
          <w:szCs w:val="28"/>
          <w:lang w:val="en-US"/>
        </w:rPr>
        <w:t xml:space="preserve">N=50,100, </w:t>
      </w:r>
      <w:r w:rsidR="00915AED">
        <w:rPr>
          <w:sz w:val="28"/>
          <w:szCs w:val="28"/>
          <w:lang w:val="en-US"/>
        </w:rPr>
        <w:t>200,500,1000,2000 ,3000.</w:t>
      </w:r>
      <w:r w:rsidR="00915AED">
        <w:rPr>
          <w:sz w:val="28"/>
          <w:szCs w:val="28"/>
          <w:lang w:val="uk-UA"/>
        </w:rPr>
        <w:t xml:space="preserve">Для кожного значення </w:t>
      </w:r>
      <w:r w:rsidR="00915AED">
        <w:rPr>
          <w:sz w:val="28"/>
          <w:szCs w:val="28"/>
          <w:lang w:val="en-US"/>
        </w:rPr>
        <w:t>N</w:t>
      </w:r>
      <w:r w:rsidR="00915AED">
        <w:rPr>
          <w:sz w:val="28"/>
          <w:szCs w:val="28"/>
          <w:lang w:val="uk-UA"/>
        </w:rPr>
        <w:t xml:space="preserve"> за формулою (8) обчислити</w:t>
      </w:r>
      <w:r w:rsidR="00915AED" w:rsidRPr="00915AED">
        <w:rPr>
          <w:noProof/>
        </w:rPr>
        <w:t xml:space="preserve"> </w:t>
      </w:r>
      <w:r w:rsidR="00915AED" w:rsidRPr="00266302">
        <w:rPr>
          <w:noProof/>
        </w:rPr>
        <w:t xml:space="preserve"> середню кількість інформації , у системі одиниць з основою 2, яка отримується при появі одного з  різноманітних символів джерела </w:t>
      </w:r>
      <w:r w:rsidR="00915AED" w:rsidRPr="00787300">
        <w:rPr>
          <w:position w:val="-12"/>
          <w:sz w:val="28"/>
          <w:szCs w:val="28"/>
          <w:lang w:val="uk-UA"/>
        </w:rPr>
        <w:object w:dxaOrig="240" w:dyaOrig="360" w14:anchorId="037A0BCA">
          <v:shape id="_x0000_i1059" type="#_x0000_t75" style="width:12.1pt;height:18.2pt" o:ole="">
            <v:imagedata r:id="rId63" o:title=""/>
          </v:shape>
          <o:OLEObject Type="Embed" ProgID="Equation.DSMT4" ShapeID="_x0000_i1059" DrawAspect="Content" ObjectID="_1847175622" r:id="rId69"/>
        </w:object>
      </w:r>
      <w:r w:rsidR="00915AED" w:rsidRPr="00266302">
        <w:rPr>
          <w:noProof/>
        </w:rPr>
        <w:t>.</w:t>
      </w:r>
      <w:r w:rsidR="00915AED">
        <w:rPr>
          <w:noProof/>
          <w:lang w:val="uk-UA"/>
        </w:rPr>
        <w:t xml:space="preserve"> Побудувати графік залежнсті </w:t>
      </w:r>
      <w:r w:rsidR="00915AED">
        <w:rPr>
          <w:noProof/>
          <w:lang w:val="en-US"/>
        </w:rPr>
        <w:t>H(N)=f(N)</w:t>
      </w:r>
      <w:r w:rsidR="00DF62C9">
        <w:rPr>
          <w:noProof/>
          <w:lang w:val="uk-UA"/>
        </w:rPr>
        <w:t>.</w:t>
      </w:r>
    </w:p>
    <w:p w14:paraId="39F0AA7C" w14:textId="7358AC22" w:rsidR="00DF62C9" w:rsidRPr="00DF62C9" w:rsidRDefault="00DF62C9" w:rsidP="00DF62C9">
      <w:pPr>
        <w:pStyle w:val="ab"/>
        <w:ind w:left="360"/>
        <w:rPr>
          <w:noProof/>
          <w:lang w:val="uk-UA"/>
        </w:rPr>
      </w:pPr>
      <w:r>
        <w:rPr>
          <w:noProof/>
          <w:lang w:val="uk-UA"/>
        </w:rPr>
        <w:t>6. Пояснити отримані результати.</w:t>
      </w:r>
    </w:p>
    <w:p w14:paraId="439CDC34" w14:textId="4886E90E" w:rsidR="00DF62C9" w:rsidRPr="00DF62C9" w:rsidRDefault="00DF62C9" w:rsidP="00915AED">
      <w:pPr>
        <w:pStyle w:val="ab"/>
        <w:ind w:left="720"/>
        <w:rPr>
          <w:noProof/>
          <w:lang w:val="uk-UA"/>
        </w:rPr>
      </w:pPr>
      <w:r w:rsidRPr="00DF62C9">
        <w:rPr>
          <w:b/>
          <w:bCs/>
          <w:noProof/>
          <w:lang w:val="uk-UA"/>
        </w:rPr>
        <w:t>Додаток.</w:t>
      </w:r>
      <w:r>
        <w:rPr>
          <w:noProof/>
          <w:lang w:val="uk-UA"/>
        </w:rPr>
        <w:t xml:space="preserve"> Зразок коду програми.</w:t>
      </w:r>
    </w:p>
    <w:p w14:paraId="09B97361" w14:textId="77777777" w:rsidR="00717F47" w:rsidRDefault="00717F47" w:rsidP="00717F47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math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n100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100</w:t>
      </w:r>
      <w:r>
        <w:rPr>
          <w:color w:val="2AACB8"/>
        </w:rPr>
        <w:br/>
      </w:r>
      <w:proofErr w:type="spellStart"/>
      <w:r>
        <w:rPr>
          <w:color w:val="BCBEC4"/>
        </w:rPr>
        <w:t>a100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random.randint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_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n100</w:t>
      </w:r>
      <w:proofErr w:type="spellEnd"/>
      <w:r>
        <w:rPr>
          <w:color w:val="BCBEC4"/>
        </w:rPr>
        <w:t>)]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"Масив чисел (100):"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a100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s100</w:t>
      </w:r>
      <w:proofErr w:type="spellEnd"/>
      <w:r>
        <w:rPr>
          <w:color w:val="BCBEC4"/>
        </w:rPr>
        <w:t xml:space="preserve"> = [</w:t>
      </w:r>
      <w:r>
        <w:rPr>
          <w:color w:val="2AACB8"/>
        </w:rPr>
        <w:t>0</w:t>
      </w:r>
      <w:r>
        <w:rPr>
          <w:color w:val="BCBEC4"/>
        </w:rPr>
        <w:t>]*</w:t>
      </w:r>
      <w:r>
        <w:rPr>
          <w:color w:val="2AACB8"/>
        </w:rPr>
        <w:t>10</w:t>
      </w:r>
      <w:r>
        <w:rPr>
          <w:color w:val="2AACB8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a100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s100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] += </w:t>
      </w:r>
      <w:r>
        <w:rPr>
          <w:color w:val="2AACB8"/>
        </w:rPr>
        <w:t>1</w:t>
      </w:r>
      <w:r>
        <w:rPr>
          <w:color w:val="2AACB8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"Кількість появ чисел:"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s100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probs100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>/</w:t>
      </w:r>
      <w:proofErr w:type="spellStart"/>
      <w:r>
        <w:rPr>
          <w:color w:val="BCBEC4"/>
        </w:rPr>
        <w:t>n100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s100</w:t>
      </w:r>
      <w:proofErr w:type="spellEnd"/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"Ймовірності P(E) для кожного числа:"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i, p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enumerate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probs100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f"Число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:</w:t>
      </w:r>
      <w:r>
        <w:rPr>
          <w:color w:val="6AAB73"/>
        </w:rPr>
        <w:t>.</w:t>
      </w:r>
      <w:proofErr w:type="spellStart"/>
      <w:r>
        <w:rPr>
          <w:color w:val="6AAB73"/>
        </w:rPr>
        <w:t>3f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plt.bar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probs100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lightgreen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edgecolor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"Ймовірність випадання кожного числа (n=100)"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"Число"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"Ймовірність P(E)"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plt.xticks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axis</w:t>
      </w:r>
      <w:proofErr w:type="spellEnd"/>
      <w:r>
        <w:rPr>
          <w:color w:val="BCBEC4"/>
        </w:rPr>
        <w:t>=</w:t>
      </w:r>
      <w:r>
        <w:rPr>
          <w:color w:val="6AAB73"/>
        </w:rPr>
        <w:t>'y'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linestyle</w:t>
      </w:r>
      <w:proofErr w:type="spellEnd"/>
      <w:r>
        <w:rPr>
          <w:color w:val="BCBEC4"/>
        </w:rPr>
        <w:t>=</w:t>
      </w:r>
      <w:r>
        <w:rPr>
          <w:color w:val="6AAB73"/>
        </w:rPr>
        <w:t>'--'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0.7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infos100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i, p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enumerate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probs100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info</w:t>
      </w:r>
      <w:proofErr w:type="spellEnd"/>
      <w:r>
        <w:rPr>
          <w:color w:val="BCBEC4"/>
        </w:rPr>
        <w:t xml:space="preserve"> = -</w:t>
      </w:r>
      <w:proofErr w:type="spellStart"/>
      <w:r>
        <w:rPr>
          <w:color w:val="BCBEC4"/>
        </w:rPr>
        <w:t>math.log2</w:t>
      </w:r>
      <w:proofErr w:type="spellEnd"/>
      <w:r>
        <w:rPr>
          <w:color w:val="BCBEC4"/>
        </w:rPr>
        <w:t xml:space="preserve">(p)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&gt; </w:t>
      </w:r>
      <w:r>
        <w:rPr>
          <w:color w:val="2AACB8"/>
        </w:rPr>
        <w:t xml:space="preserve">0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infos100.append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info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f"Інформаційна</w:t>
      </w:r>
      <w:proofErr w:type="spellEnd"/>
      <w:r>
        <w:rPr>
          <w:color w:val="6AAB73"/>
        </w:rPr>
        <w:t xml:space="preserve"> міра числа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info</w:t>
      </w:r>
      <w:proofErr w:type="spellEnd"/>
      <w:r>
        <w:rPr>
          <w:color w:val="CF8E6D"/>
        </w:rPr>
        <w:t>:</w:t>
      </w:r>
      <w:r>
        <w:rPr>
          <w:color w:val="6AAB73"/>
        </w:rPr>
        <w:t>.</w:t>
      </w:r>
      <w:proofErr w:type="spellStart"/>
      <w:r>
        <w:rPr>
          <w:color w:val="6AAB73"/>
        </w:rPr>
        <w:t>3f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біт"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plt.bar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infos100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skyblue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edgecolor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"Інформаційна міра чисел (n=100)"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"Число"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"-</w:t>
      </w:r>
      <w:proofErr w:type="spellStart"/>
      <w:r>
        <w:rPr>
          <w:color w:val="6AAB73"/>
        </w:rPr>
        <w:t>log2</w:t>
      </w:r>
      <w:proofErr w:type="spellEnd"/>
      <w:r>
        <w:rPr>
          <w:color w:val="6AAB73"/>
        </w:rPr>
        <w:t>(P(E)) (біт)"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plt.xticks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axis</w:t>
      </w:r>
      <w:proofErr w:type="spellEnd"/>
      <w:r>
        <w:rPr>
          <w:color w:val="BCBEC4"/>
        </w:rPr>
        <w:t>=</w:t>
      </w:r>
      <w:r>
        <w:rPr>
          <w:color w:val="6AAB73"/>
        </w:rPr>
        <w:t>'y'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linestyle</w:t>
      </w:r>
      <w:proofErr w:type="spellEnd"/>
      <w:r>
        <w:rPr>
          <w:color w:val="BCBEC4"/>
        </w:rPr>
        <w:t>=</w:t>
      </w:r>
      <w:r>
        <w:rPr>
          <w:color w:val="6AAB73"/>
        </w:rPr>
        <w:t>'--'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0.7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total_info100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sum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infos100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sample_sizes</w:t>
      </w:r>
      <w:proofErr w:type="spellEnd"/>
      <w:r>
        <w:rPr>
          <w:color w:val="BCBEC4"/>
        </w:rPr>
        <w:t xml:space="preserve"> = [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500</w:t>
      </w:r>
      <w:r>
        <w:rPr>
          <w:color w:val="BCBEC4"/>
        </w:rPr>
        <w:t xml:space="preserve">, </w:t>
      </w:r>
      <w:r>
        <w:rPr>
          <w:color w:val="2AACB8"/>
        </w:rPr>
        <w:t>1000</w:t>
      </w:r>
      <w:r>
        <w:rPr>
          <w:color w:val="BCBEC4"/>
        </w:rPr>
        <w:t xml:space="preserve">, </w:t>
      </w:r>
      <w:r>
        <w:rPr>
          <w:color w:val="2AACB8"/>
        </w:rPr>
        <w:t>1500</w:t>
      </w:r>
      <w:r>
        <w:rPr>
          <w:color w:val="BCBEC4"/>
        </w:rPr>
        <w:t xml:space="preserve">, </w:t>
      </w:r>
      <w:r>
        <w:rPr>
          <w:color w:val="2AACB8"/>
        </w:rPr>
        <w:t>2000</w:t>
      </w:r>
      <w:r>
        <w:rPr>
          <w:color w:val="BCBEC4"/>
        </w:rPr>
        <w:t xml:space="preserve">, </w:t>
      </w:r>
      <w:r>
        <w:rPr>
          <w:color w:val="2AACB8"/>
        </w:rPr>
        <w:t>3000</w:t>
      </w:r>
      <w:r>
        <w:rPr>
          <w:color w:val="BCBEC4"/>
        </w:rPr>
        <w:t xml:space="preserve">, </w:t>
      </w:r>
      <w:r>
        <w:rPr>
          <w:color w:val="2AACB8"/>
        </w:rPr>
        <w:t>4000</w:t>
      </w:r>
      <w:r>
        <w:rPr>
          <w:color w:val="BCBEC4"/>
        </w:rPr>
        <w:t xml:space="preserve">, </w:t>
      </w:r>
      <w:r>
        <w:rPr>
          <w:color w:val="2AACB8"/>
        </w:rPr>
        <w:t>5000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t>entropies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sample_sizes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a = [</w:t>
      </w:r>
      <w:proofErr w:type="spellStart"/>
      <w:r>
        <w:rPr>
          <w:color w:val="BCBEC4"/>
        </w:rPr>
        <w:t>random.randint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_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(n)]</w:t>
      </w:r>
      <w:r>
        <w:rPr>
          <w:color w:val="BCBEC4"/>
        </w:rPr>
        <w:br/>
        <w:t xml:space="preserve">    s = [</w:t>
      </w:r>
      <w:r>
        <w:rPr>
          <w:color w:val="2AACB8"/>
        </w:rPr>
        <w:t>0</w:t>
      </w:r>
      <w:r>
        <w:rPr>
          <w:color w:val="BCBEC4"/>
        </w:rPr>
        <w:t>]*</w:t>
      </w:r>
      <w:r>
        <w:rPr>
          <w:color w:val="2AACB8"/>
        </w:rPr>
        <w:t>10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a:</w:t>
      </w:r>
      <w:r>
        <w:rPr>
          <w:color w:val="BCBEC4"/>
        </w:rPr>
        <w:br/>
        <w:t xml:space="preserve">        s[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]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entropy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s:</w:t>
      </w:r>
      <w:r>
        <w:rPr>
          <w:color w:val="BCBEC4"/>
        </w:rPr>
        <w:br/>
        <w:t xml:space="preserve">        p =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>/n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&gt;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entropy</w:t>
      </w:r>
      <w:proofErr w:type="spellEnd"/>
      <w:r>
        <w:rPr>
          <w:color w:val="BCBEC4"/>
        </w:rPr>
        <w:t xml:space="preserve"> += -p*</w:t>
      </w:r>
      <w:proofErr w:type="spellStart"/>
      <w:r>
        <w:rPr>
          <w:color w:val="BCBEC4"/>
        </w:rPr>
        <w:t>math.log2</w:t>
      </w:r>
      <w:proofErr w:type="spellEnd"/>
      <w:r>
        <w:rPr>
          <w:color w:val="BCBEC4"/>
        </w:rPr>
        <w:t>(p)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entropies.append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entropy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f"Загальна</w:t>
      </w:r>
      <w:proofErr w:type="spellEnd"/>
      <w:r>
        <w:rPr>
          <w:color w:val="6AAB73"/>
        </w:rPr>
        <w:t xml:space="preserve"> ентропія для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елементів: </w:t>
      </w:r>
      <w:r>
        <w:rPr>
          <w:color w:val="CF8E6D"/>
        </w:rPr>
        <w:t>{</w:t>
      </w:r>
      <w:proofErr w:type="spellStart"/>
      <w:r>
        <w:rPr>
          <w:color w:val="BCBEC4"/>
        </w:rPr>
        <w:t>entropy</w:t>
      </w:r>
      <w:proofErr w:type="spellEnd"/>
      <w:r>
        <w:rPr>
          <w:color w:val="CF8E6D"/>
        </w:rPr>
        <w:t>:</w:t>
      </w:r>
      <w:r>
        <w:rPr>
          <w:color w:val="6AAB73"/>
        </w:rPr>
        <w:t>.</w:t>
      </w:r>
      <w:proofErr w:type="spellStart"/>
      <w:r>
        <w:rPr>
          <w:color w:val="6AAB73"/>
        </w:rPr>
        <w:t>3f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біт"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sample_sizes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entropies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marker</w:t>
      </w:r>
      <w:proofErr w:type="spellEnd"/>
      <w:r>
        <w:rPr>
          <w:color w:val="BCBEC4"/>
        </w:rPr>
        <w:t>=</w:t>
      </w:r>
      <w:r>
        <w:rPr>
          <w:color w:val="6AAB73"/>
        </w:rPr>
        <w:t>'o'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red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"Залежність ентропії від розміру вибірки"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"Розмір вибірки"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"Ентропія (біт)"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linestyle</w:t>
      </w:r>
      <w:proofErr w:type="spellEnd"/>
      <w:r>
        <w:rPr>
          <w:color w:val="BCBEC4"/>
        </w:rPr>
        <w:t>=</w:t>
      </w:r>
      <w:r>
        <w:rPr>
          <w:color w:val="6AAB73"/>
        </w:rPr>
        <w:t>'--'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0.7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Порівняння</w:t>
      </w:r>
      <w:proofErr w:type="spellEnd"/>
      <w:r>
        <w:rPr>
          <w:color w:val="6AAB73"/>
        </w:rPr>
        <w:t>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f"Масив</w:t>
      </w:r>
      <w:proofErr w:type="spellEnd"/>
      <w:r>
        <w:rPr>
          <w:color w:val="6AAB73"/>
        </w:rPr>
        <w:t xml:space="preserve"> 100 елементів  → </w:t>
      </w:r>
      <w:r>
        <w:rPr>
          <w:color w:val="CF8E6D"/>
        </w:rPr>
        <w:t>{</w:t>
      </w:r>
      <w:r>
        <w:rPr>
          <w:color w:val="BCBEC4"/>
        </w:rPr>
        <w:t>total_</w:t>
      </w:r>
      <w:proofErr w:type="spellStart"/>
      <w:r>
        <w:rPr>
          <w:color w:val="BCBEC4"/>
        </w:rPr>
        <w:t>info100</w:t>
      </w:r>
      <w:proofErr w:type="spellEnd"/>
      <w:r>
        <w:rPr>
          <w:color w:val="CF8E6D"/>
        </w:rPr>
        <w:t>:</w:t>
      </w:r>
      <w:r>
        <w:rPr>
          <w:color w:val="6AAB73"/>
        </w:rPr>
        <w:t>.</w:t>
      </w:r>
      <w:proofErr w:type="spellStart"/>
      <w:r>
        <w:rPr>
          <w:color w:val="6AAB73"/>
        </w:rPr>
        <w:t>3f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біт (інформаційна міра)"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n, e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zip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sample_sizes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entropies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f"Масив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елементів → </w:t>
      </w:r>
      <w:r>
        <w:rPr>
          <w:color w:val="CF8E6D"/>
        </w:rPr>
        <w:t>{</w:t>
      </w:r>
      <w:r>
        <w:rPr>
          <w:color w:val="BCBEC4"/>
        </w:rPr>
        <w:t>e</w:t>
      </w:r>
      <w:r>
        <w:rPr>
          <w:color w:val="CF8E6D"/>
        </w:rPr>
        <w:t>:</w:t>
      </w:r>
      <w:r>
        <w:rPr>
          <w:color w:val="6AAB73"/>
        </w:rPr>
        <w:t>.</w:t>
      </w:r>
      <w:proofErr w:type="spellStart"/>
      <w:r>
        <w:rPr>
          <w:color w:val="6AAB73"/>
        </w:rPr>
        <w:t>3f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біт (ентропія)"</w:t>
      </w:r>
      <w:r>
        <w:rPr>
          <w:color w:val="BCBEC4"/>
        </w:rPr>
        <w:t>)</w:t>
      </w:r>
    </w:p>
    <w:p w14:paraId="0FA3607E" w14:textId="77777777" w:rsidR="00717F47" w:rsidRPr="00266302" w:rsidRDefault="00717F47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5B6371A6" w14:textId="3EDC09C1" w:rsidR="000F368A" w:rsidRPr="00266302" w:rsidRDefault="000F368A" w:rsidP="00032B09">
      <w:pPr>
        <w:ind w:firstLine="708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9284123" w14:textId="1D9B3026" w:rsidR="000F368A" w:rsidRPr="00266302" w:rsidRDefault="000F368A" w:rsidP="00032B09">
      <w:pPr>
        <w:ind w:firstLine="708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91BF620" w14:textId="478E6FFC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45BFD095" w14:textId="14FD3545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3F6469AE" w14:textId="7E7BF884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7E23C9BC" w14:textId="75C04F39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02CD053C" w14:textId="49793784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72170990" w14:textId="1F2A88A5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62CE4C71" w14:textId="1D48B9B0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08274DBE" w14:textId="6C664C44" w:rsidR="00495745" w:rsidRPr="00266302" w:rsidRDefault="00495745" w:rsidP="00997A3A">
      <w:pPr>
        <w:ind w:firstLine="708"/>
        <w:rPr>
          <w:rFonts w:ascii="Times New Roman" w:hAnsi="Times New Roman" w:cs="Times New Roman"/>
          <w:noProof/>
          <w:color w:val="0070C0"/>
          <w:sz w:val="24"/>
          <w:szCs w:val="24"/>
        </w:rPr>
      </w:pPr>
    </w:p>
    <w:bookmarkEnd w:id="0"/>
    <w:sectPr w:rsidR="00495745" w:rsidRPr="002663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,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2536"/>
    <w:multiLevelType w:val="hybridMultilevel"/>
    <w:tmpl w:val="2E0CD554"/>
    <w:lvl w:ilvl="0" w:tplc="ACE8ABD4">
      <w:start w:val="1"/>
      <w:numFmt w:val="decimal"/>
      <w:lvlText w:val="%1."/>
      <w:lvlJc w:val="left"/>
      <w:pPr>
        <w:ind w:left="643" w:hanging="360"/>
      </w:pPr>
      <w:rPr>
        <w:b w:val="0"/>
        <w:bCs w:val="0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E6F1D"/>
    <w:multiLevelType w:val="multilevel"/>
    <w:tmpl w:val="10AC011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  <w:sz w:val="13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EA32654"/>
    <w:multiLevelType w:val="multilevel"/>
    <w:tmpl w:val="17C67E8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36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360" w:firstLine="0"/>
      </w:pPr>
    </w:lvl>
    <w:lvl w:ilvl="2">
      <w:start w:val="1"/>
      <w:numFmt w:val="none"/>
      <w:pStyle w:val="3"/>
      <w:suff w:val="nothing"/>
      <w:lvlText w:val="%3"/>
      <w:lvlJc w:val="left"/>
      <w:pPr>
        <w:tabs>
          <w:tab w:val="num" w:pos="0"/>
        </w:tabs>
        <w:ind w:left="360" w:firstLine="0"/>
      </w:pPr>
    </w:lvl>
    <w:lvl w:ilvl="3">
      <w:start w:val="1"/>
      <w:numFmt w:val="none"/>
      <w:pStyle w:val="4"/>
      <w:suff w:val="nothing"/>
      <w:lvlText w:val="%4"/>
      <w:lvlJc w:val="left"/>
      <w:pPr>
        <w:tabs>
          <w:tab w:val="num" w:pos="0"/>
        </w:tabs>
        <w:ind w:left="36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36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36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36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36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360" w:firstLine="0"/>
      </w:pPr>
    </w:lvl>
  </w:abstractNum>
  <w:abstractNum w:abstractNumId="3" w15:restartNumberingAfterBreak="0">
    <w:nsid w:val="31BE7186"/>
    <w:multiLevelType w:val="hybridMultilevel"/>
    <w:tmpl w:val="4C188F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11421"/>
    <w:multiLevelType w:val="hybridMultilevel"/>
    <w:tmpl w:val="68BA34BA"/>
    <w:lvl w:ilvl="0" w:tplc="40EAC32E">
      <w:start w:val="9"/>
      <w:numFmt w:val="decimal"/>
      <w:lvlText w:val="%1."/>
      <w:lvlJc w:val="left"/>
      <w:pPr>
        <w:ind w:left="643" w:hanging="360"/>
      </w:pPr>
      <w:rPr>
        <w:rFonts w:ascii="Arial" w:hAnsi="Arial" w:cs="Arial" w:hint="default"/>
        <w:color w:val="202122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54"/>
    <w:rsid w:val="000244FD"/>
    <w:rsid w:val="00032B09"/>
    <w:rsid w:val="000523DC"/>
    <w:rsid w:val="000A4D87"/>
    <w:rsid w:val="000C04FD"/>
    <w:rsid w:val="000C53DB"/>
    <w:rsid w:val="000E503C"/>
    <w:rsid w:val="000E5E25"/>
    <w:rsid w:val="000F368A"/>
    <w:rsid w:val="001872AA"/>
    <w:rsid w:val="00190BDB"/>
    <w:rsid w:val="001F090C"/>
    <w:rsid w:val="00236654"/>
    <w:rsid w:val="00266302"/>
    <w:rsid w:val="002A0B16"/>
    <w:rsid w:val="00331824"/>
    <w:rsid w:val="003871A3"/>
    <w:rsid w:val="003A2847"/>
    <w:rsid w:val="003C12C9"/>
    <w:rsid w:val="004254BD"/>
    <w:rsid w:val="00470435"/>
    <w:rsid w:val="00471781"/>
    <w:rsid w:val="00495745"/>
    <w:rsid w:val="00557841"/>
    <w:rsid w:val="005A1A53"/>
    <w:rsid w:val="005A28C0"/>
    <w:rsid w:val="005C5C1C"/>
    <w:rsid w:val="005D0EDE"/>
    <w:rsid w:val="005F485A"/>
    <w:rsid w:val="0060459C"/>
    <w:rsid w:val="006B5ACB"/>
    <w:rsid w:val="006C3B8A"/>
    <w:rsid w:val="006C70ED"/>
    <w:rsid w:val="006E6FC2"/>
    <w:rsid w:val="00717F47"/>
    <w:rsid w:val="00723DD6"/>
    <w:rsid w:val="007374E7"/>
    <w:rsid w:val="00787300"/>
    <w:rsid w:val="007B7E11"/>
    <w:rsid w:val="007D51D1"/>
    <w:rsid w:val="00834583"/>
    <w:rsid w:val="008E1E90"/>
    <w:rsid w:val="008E3C08"/>
    <w:rsid w:val="00910848"/>
    <w:rsid w:val="00915AED"/>
    <w:rsid w:val="00950A5B"/>
    <w:rsid w:val="00997A3A"/>
    <w:rsid w:val="00A05AA0"/>
    <w:rsid w:val="00A10AC9"/>
    <w:rsid w:val="00AF1CAB"/>
    <w:rsid w:val="00B70EDC"/>
    <w:rsid w:val="00B83ECC"/>
    <w:rsid w:val="00D85FEF"/>
    <w:rsid w:val="00DF62C9"/>
    <w:rsid w:val="00E03628"/>
    <w:rsid w:val="00E11743"/>
    <w:rsid w:val="00E6237D"/>
    <w:rsid w:val="00E67166"/>
    <w:rsid w:val="00F240B1"/>
    <w:rsid w:val="00F5461E"/>
    <w:rsid w:val="00F64063"/>
    <w:rsid w:val="00F83AA8"/>
    <w:rsid w:val="00F92321"/>
    <w:rsid w:val="00FE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6B11F149"/>
  <w15:chartTrackingRefBased/>
  <w15:docId w15:val="{7785C3BD-DA25-4C28-A8FF-F179D821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47"/>
    <w:pPr>
      <w:spacing w:line="256" w:lineRule="auto"/>
    </w:pPr>
    <w:rPr>
      <w:rFonts w:eastAsiaTheme="minorEastAsia"/>
      <w:lang w:val="uk-UA"/>
    </w:rPr>
  </w:style>
  <w:style w:type="paragraph" w:styleId="3">
    <w:name w:val="heading 3"/>
    <w:basedOn w:val="a"/>
    <w:next w:val="a0"/>
    <w:link w:val="30"/>
    <w:uiPriority w:val="9"/>
    <w:unhideWhenUsed/>
    <w:qFormat/>
    <w:rsid w:val="00495745"/>
    <w:pPr>
      <w:keepNext/>
      <w:numPr>
        <w:ilvl w:val="2"/>
        <w:numId w:val="5"/>
      </w:numPr>
      <w:suppressAutoHyphens/>
      <w:spacing w:before="140" w:after="120" w:line="240" w:lineRule="auto"/>
      <w:outlineLvl w:val="2"/>
    </w:pPr>
    <w:rPr>
      <w:rFonts w:ascii="Liberation Sans" w:eastAsia="Noto Sans CJK SC" w:hAnsi="Liberation Sans" w:cs="FreeSans"/>
      <w:b/>
      <w:bCs/>
      <w:kern w:val="2"/>
      <w:sz w:val="28"/>
      <w:szCs w:val="28"/>
      <w:lang w:val="en-US" w:eastAsia="zh-CN" w:bidi="hi-IN"/>
    </w:rPr>
  </w:style>
  <w:style w:type="paragraph" w:styleId="4">
    <w:name w:val="heading 4"/>
    <w:basedOn w:val="a"/>
    <w:next w:val="a0"/>
    <w:link w:val="40"/>
    <w:uiPriority w:val="9"/>
    <w:unhideWhenUsed/>
    <w:qFormat/>
    <w:rsid w:val="00495745"/>
    <w:pPr>
      <w:keepNext/>
      <w:numPr>
        <w:ilvl w:val="3"/>
        <w:numId w:val="5"/>
      </w:numPr>
      <w:suppressAutoHyphens/>
      <w:spacing w:before="120" w:after="120" w:line="240" w:lineRule="auto"/>
      <w:outlineLvl w:val="3"/>
    </w:pPr>
    <w:rPr>
      <w:rFonts w:ascii="Liberation Sans" w:eastAsia="Noto Sans CJK SC" w:hAnsi="Liberation Sans" w:cs="FreeSans"/>
      <w:b/>
      <w:bCs/>
      <w:i/>
      <w:iCs/>
      <w:kern w:val="2"/>
      <w:sz w:val="26"/>
      <w:szCs w:val="26"/>
      <w:lang w:val="en-US"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8E1E90"/>
    <w:pPr>
      <w:spacing w:line="259" w:lineRule="auto"/>
      <w:ind w:left="720"/>
      <w:contextualSpacing/>
    </w:pPr>
  </w:style>
  <w:style w:type="character" w:styleId="a5">
    <w:name w:val="Hyperlink"/>
    <w:basedOn w:val="a1"/>
    <w:uiPriority w:val="99"/>
    <w:unhideWhenUsed/>
    <w:rsid w:val="008E1E90"/>
    <w:rPr>
      <w:color w:val="0563C1" w:themeColor="hyperlink"/>
      <w:u w:val="single"/>
    </w:rPr>
  </w:style>
  <w:style w:type="paragraph" w:styleId="a6">
    <w:name w:val="endnote text"/>
    <w:basedOn w:val="a"/>
    <w:link w:val="a7"/>
    <w:semiHidden/>
    <w:rsid w:val="008E1E90"/>
    <w:pPr>
      <w:keepLines/>
      <w:autoSpaceDE w:val="0"/>
      <w:autoSpaceDN w:val="0"/>
      <w:adjustRightInd w:val="0"/>
      <w:spacing w:after="22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7">
    <w:name w:val="Текст концевой сноски Знак"/>
    <w:basedOn w:val="a1"/>
    <w:link w:val="a6"/>
    <w:semiHidden/>
    <w:rsid w:val="008E1E90"/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paragraph" w:styleId="a8">
    <w:name w:val="No Spacing"/>
    <w:aliases w:val="Офіційний"/>
    <w:uiPriority w:val="1"/>
    <w:qFormat/>
    <w:rsid w:val="008E1E90"/>
    <w:pPr>
      <w:spacing w:after="0" w:line="240" w:lineRule="auto"/>
    </w:pPr>
    <w:rPr>
      <w:rFonts w:eastAsiaTheme="minorEastAsia"/>
      <w:lang w:val="uk-UA"/>
    </w:rPr>
  </w:style>
  <w:style w:type="paragraph" w:customStyle="1" w:styleId="references">
    <w:name w:val="references"/>
    <w:rsid w:val="008E1E90"/>
    <w:pPr>
      <w:numPr>
        <w:numId w:val="2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customStyle="1" w:styleId="Author">
    <w:name w:val="Author"/>
    <w:rsid w:val="00557841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lang w:val="en-US"/>
    </w:rPr>
  </w:style>
  <w:style w:type="character" w:customStyle="1" w:styleId="30">
    <w:name w:val="Заголовок 3 Знак"/>
    <w:basedOn w:val="a1"/>
    <w:link w:val="3"/>
    <w:uiPriority w:val="9"/>
    <w:rsid w:val="00495745"/>
    <w:rPr>
      <w:rFonts w:ascii="Liberation Sans" w:eastAsia="Noto Sans CJK SC" w:hAnsi="Liberation Sans" w:cs="FreeSans"/>
      <w:b/>
      <w:bCs/>
      <w:kern w:val="2"/>
      <w:sz w:val="28"/>
      <w:szCs w:val="28"/>
      <w:lang w:val="en-US" w:eastAsia="zh-CN" w:bidi="hi-IN"/>
    </w:rPr>
  </w:style>
  <w:style w:type="character" w:customStyle="1" w:styleId="40">
    <w:name w:val="Заголовок 4 Знак"/>
    <w:basedOn w:val="a1"/>
    <w:link w:val="4"/>
    <w:uiPriority w:val="9"/>
    <w:rsid w:val="00495745"/>
    <w:rPr>
      <w:rFonts w:ascii="Liberation Sans" w:eastAsia="Noto Sans CJK SC" w:hAnsi="Liberation Sans" w:cs="FreeSans"/>
      <w:b/>
      <w:bCs/>
      <w:i/>
      <w:iCs/>
      <w:kern w:val="2"/>
      <w:sz w:val="26"/>
      <w:szCs w:val="26"/>
      <w:lang w:val="en-US" w:eastAsia="zh-CN" w:bidi="hi-IN"/>
    </w:rPr>
  </w:style>
  <w:style w:type="character" w:styleId="a9">
    <w:name w:val="Strong"/>
    <w:basedOn w:val="a1"/>
    <w:qFormat/>
    <w:rsid w:val="00495745"/>
    <w:rPr>
      <w:b/>
      <w:bCs/>
    </w:rPr>
  </w:style>
  <w:style w:type="paragraph" w:styleId="a0">
    <w:name w:val="Body Text"/>
    <w:basedOn w:val="a"/>
    <w:link w:val="aa"/>
    <w:rsid w:val="00495745"/>
    <w:pPr>
      <w:suppressAutoHyphens/>
      <w:spacing w:after="140" w:line="276" w:lineRule="auto"/>
    </w:pPr>
    <w:rPr>
      <w:rFonts w:ascii="Liberation Serif" w:eastAsia="Noto Serif CJK SC" w:hAnsi="Liberation Serif" w:cs="FreeSans"/>
      <w:kern w:val="2"/>
      <w:sz w:val="24"/>
      <w:szCs w:val="24"/>
      <w:lang w:val="en-US" w:eastAsia="zh-CN" w:bidi="hi-IN"/>
    </w:rPr>
  </w:style>
  <w:style w:type="character" w:customStyle="1" w:styleId="aa">
    <w:name w:val="Основной текст Знак"/>
    <w:basedOn w:val="a1"/>
    <w:link w:val="a0"/>
    <w:rsid w:val="00495745"/>
    <w:rPr>
      <w:rFonts w:ascii="Liberation Serif" w:eastAsia="Noto Serif CJK SC" w:hAnsi="Liberation Serif" w:cs="FreeSans"/>
      <w:kern w:val="2"/>
      <w:sz w:val="24"/>
      <w:szCs w:val="24"/>
      <w:lang w:val="en-US" w:eastAsia="zh-CN" w:bidi="hi-IN"/>
    </w:rPr>
  </w:style>
  <w:style w:type="paragraph" w:customStyle="1" w:styleId="TableContents">
    <w:name w:val="Table Contents"/>
    <w:basedOn w:val="a"/>
    <w:qFormat/>
    <w:rsid w:val="00495745"/>
    <w:pPr>
      <w:widowControl w:val="0"/>
      <w:suppressLineNumbers/>
      <w:suppressAutoHyphens/>
      <w:spacing w:after="0" w:line="240" w:lineRule="auto"/>
    </w:pPr>
    <w:rPr>
      <w:rFonts w:ascii="Liberation Serif" w:eastAsia="Noto Serif CJK SC" w:hAnsi="Liberation Serif" w:cs="FreeSans"/>
      <w:kern w:val="2"/>
      <w:sz w:val="24"/>
      <w:szCs w:val="24"/>
      <w:lang w:val="en-US"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717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17F47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ab">
    <w:name w:val="Normal (Web)"/>
    <w:basedOn w:val="a"/>
    <w:uiPriority w:val="99"/>
    <w:unhideWhenUsed/>
    <w:rsid w:val="0071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1.wmf"/><Relationship Id="rId68" Type="http://schemas.openxmlformats.org/officeDocument/2006/relationships/oleObject" Target="embeddings/oleObject32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6.bin"/><Relationship Id="rId66" Type="http://schemas.openxmlformats.org/officeDocument/2006/relationships/image" Target="media/image32.wmf"/><Relationship Id="rId74" Type="http://schemas.openxmlformats.org/officeDocument/2006/relationships/customXml" Target="../customXml/item3.xml"/><Relationship Id="rId5" Type="http://schemas.openxmlformats.org/officeDocument/2006/relationships/image" Target="media/image1.wmf"/><Relationship Id="rId61" Type="http://schemas.openxmlformats.org/officeDocument/2006/relationships/image" Target="media/image30.wmf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3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72" Type="http://schemas.openxmlformats.org/officeDocument/2006/relationships/customXml" Target="../customXml/item1.xml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9.wmf"/><Relationship Id="rId67" Type="http://schemas.openxmlformats.org/officeDocument/2006/relationships/oleObject" Target="embeddings/oleObject31.bin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54" Type="http://schemas.openxmlformats.org/officeDocument/2006/relationships/image" Target="media/image26.png"/><Relationship Id="rId62" Type="http://schemas.openxmlformats.org/officeDocument/2006/relationships/oleObject" Target="embeddings/oleObject28.bin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3.png"/><Relationship Id="rId57" Type="http://schemas.openxmlformats.org/officeDocument/2006/relationships/image" Target="media/image28.wmf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image" Target="media/image25.wmf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image" Target="media/image18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image" Target="media/image27.wmf"/><Relationship Id="rId7" Type="http://schemas.openxmlformats.org/officeDocument/2006/relationships/image" Target="media/image2.wmf"/><Relationship Id="rId7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9F63BCEF0D6D944984611CD16A09E46" ma:contentTypeVersion="0" ma:contentTypeDescription="Створення нового документа." ma:contentTypeScope="" ma:versionID="d312b5b339f49abd3ce25dc74e69c8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49ddbc3a0d056e9b15676598492582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C71278-29F7-4B27-B31A-D17E7F42331B}"/>
</file>

<file path=customXml/itemProps2.xml><?xml version="1.0" encoding="utf-8"?>
<ds:datastoreItem xmlns:ds="http://schemas.openxmlformats.org/officeDocument/2006/customXml" ds:itemID="{544A127D-A1B8-432E-AB56-717C9AD33FBD}"/>
</file>

<file path=customXml/itemProps3.xml><?xml version="1.0" encoding="utf-8"?>
<ds:datastoreItem xmlns:ds="http://schemas.openxmlformats.org/officeDocument/2006/customXml" ds:itemID="{6C697E53-28BB-4D16-B6D5-9A65807AD3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2225</TotalTime>
  <Pages>6</Pages>
  <Words>7905</Words>
  <Characters>4507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Половинко</dc:creator>
  <cp:keywords/>
  <dc:description/>
  <cp:lastModifiedBy>Igor Polovynko</cp:lastModifiedBy>
  <cp:revision>31</cp:revision>
  <dcterms:created xsi:type="dcterms:W3CDTF">2024-03-26T17:24:00Z</dcterms:created>
  <dcterms:modified xsi:type="dcterms:W3CDTF">2026-08-02T08:32:00Z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0x01010039F63BCEF0D6D944984611CD16A09E46</vt:lpwstr>
  </property>
</Properties>
</file>