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4C48" w14:textId="77777777" w:rsidR="002C7B98" w:rsidRPr="00383DD0" w:rsidRDefault="002C7B98" w:rsidP="00383DD0">
      <w:pPr>
        <w:pStyle w:val="NormalWeb"/>
        <w:spacing w:line="480" w:lineRule="auto"/>
        <w:jc w:val="center"/>
      </w:pPr>
      <w:r w:rsidRPr="00383DD0">
        <w:rPr>
          <w:i/>
          <w:iCs/>
          <w:sz w:val="36"/>
          <w:szCs w:val="36"/>
        </w:rPr>
        <w:t>SOFTWARE DESIGN SPECIFICATION</w:t>
      </w:r>
    </w:p>
    <w:p w14:paraId="6A740151" w14:textId="77777777" w:rsidR="002C7B98" w:rsidRPr="00383DD0" w:rsidRDefault="002C7B98" w:rsidP="00383DD0">
      <w:pPr>
        <w:pStyle w:val="NormalWeb"/>
        <w:numPr>
          <w:ilvl w:val="0"/>
          <w:numId w:val="1"/>
        </w:numPr>
        <w:spacing w:line="480" w:lineRule="auto"/>
        <w:ind w:left="720" w:hanging="720"/>
        <w:rPr>
          <w:b/>
          <w:bCs/>
        </w:rPr>
      </w:pPr>
      <w:r w:rsidRPr="00383DD0">
        <w:rPr>
          <w:b/>
          <w:bCs/>
        </w:rPr>
        <w:t>Introduction</w:t>
      </w:r>
    </w:p>
    <w:p w14:paraId="7F6369FF" w14:textId="77777777" w:rsidR="002C7B98" w:rsidRPr="00383DD0" w:rsidRDefault="002C7B98" w:rsidP="00383DD0">
      <w:pPr>
        <w:pStyle w:val="NormalWeb"/>
        <w:spacing w:line="480" w:lineRule="auto"/>
      </w:pPr>
      <w:r w:rsidRPr="00383DD0">
        <w:t xml:space="preserve">An ATS-Applicant Tracking System is a software application that enables the handling of the hiring and recruitment processes and needs. An ATS can be implemented or accessed online at the enterprise- or small-business level, depending on the needs of the organization. </w:t>
      </w:r>
    </w:p>
    <w:p w14:paraId="23E65938" w14:textId="77777777" w:rsidR="002C7B98" w:rsidRPr="00383DD0" w:rsidRDefault="002C7B98" w:rsidP="00383DD0">
      <w:pPr>
        <w:pStyle w:val="NormalWeb"/>
        <w:spacing w:line="480" w:lineRule="auto"/>
        <w:rPr>
          <w:color w:val="000000" w:themeColor="text1"/>
          <w:shd w:val="clear" w:color="auto" w:fill="FFFFFF"/>
        </w:rPr>
      </w:pPr>
      <w:r w:rsidRPr="00383DD0">
        <w:rPr>
          <w:color w:val="000000" w:themeColor="text1"/>
          <w:shd w:val="clear" w:color="auto" w:fill="FFFFFF"/>
        </w:rPr>
        <w:t>A dedicated ATS is not uncommon for recruitment-specific needs. On the enterprise level, it may be offered as a module or functional addition to a </w:t>
      </w:r>
      <w:hyperlink r:id="rId5" w:tooltip="Human resources" w:history="1">
        <w:r w:rsidRPr="00383DD0">
          <w:rPr>
            <w:rStyle w:val="Hyperlink"/>
            <w:color w:val="000000" w:themeColor="text1"/>
            <w:u w:val="none"/>
            <w:shd w:val="clear" w:color="auto" w:fill="FFFFFF"/>
          </w:rPr>
          <w:t>human resources</w:t>
        </w:r>
      </w:hyperlink>
      <w:r w:rsidRPr="00383DD0">
        <w:rPr>
          <w:color w:val="000000" w:themeColor="text1"/>
          <w:shd w:val="clear" w:color="auto" w:fill="FFFFFF"/>
        </w:rPr>
        <w:t> suite or human resource information system (HRIS). The ATS is expanding into </w:t>
      </w:r>
      <w:hyperlink r:id="rId6" w:tooltip="Small and medium enterprises" w:history="1">
        <w:r w:rsidRPr="00383DD0">
          <w:rPr>
            <w:rStyle w:val="Hyperlink"/>
            <w:color w:val="000000" w:themeColor="text1"/>
            <w:u w:val="none"/>
            <w:shd w:val="clear" w:color="auto" w:fill="FFFFFF"/>
          </w:rPr>
          <w:t>small and medium enterprises</w:t>
        </w:r>
      </w:hyperlink>
      <w:r w:rsidRPr="00383DD0">
        <w:rPr>
          <w:color w:val="000000" w:themeColor="text1"/>
          <w:shd w:val="clear" w:color="auto" w:fill="FFFFFF"/>
        </w:rPr>
        <w:t> through </w:t>
      </w:r>
      <w:hyperlink r:id="rId7" w:tooltip="Open-source software" w:history="1">
        <w:r w:rsidRPr="00383DD0">
          <w:rPr>
            <w:rStyle w:val="Hyperlink"/>
            <w:color w:val="000000" w:themeColor="text1"/>
            <w:u w:val="none"/>
            <w:shd w:val="clear" w:color="auto" w:fill="FFFFFF"/>
          </w:rPr>
          <w:t>open-source</w:t>
        </w:r>
      </w:hyperlink>
      <w:r w:rsidRPr="00383DD0">
        <w:rPr>
          <w:color w:val="000000" w:themeColor="text1"/>
          <w:shd w:val="clear" w:color="auto" w:fill="FFFFFF"/>
        </w:rPr>
        <w:t> or </w:t>
      </w:r>
      <w:hyperlink r:id="rId8" w:tooltip="Software as a service" w:history="1">
        <w:r w:rsidRPr="00383DD0">
          <w:rPr>
            <w:rStyle w:val="Hyperlink"/>
            <w:color w:val="000000" w:themeColor="text1"/>
            <w:u w:val="none"/>
            <w:shd w:val="clear" w:color="auto" w:fill="FFFFFF"/>
          </w:rPr>
          <w:t>software-as-a-service</w:t>
        </w:r>
      </w:hyperlink>
      <w:r w:rsidRPr="00383DD0">
        <w:rPr>
          <w:color w:val="000000" w:themeColor="text1"/>
          <w:shd w:val="clear" w:color="auto" w:fill="FFFFFF"/>
        </w:rPr>
        <w:t> offerings (SaaS).</w:t>
      </w:r>
    </w:p>
    <w:p w14:paraId="56F97D4D" w14:textId="77777777" w:rsidR="002C7B98" w:rsidRPr="00383DD0" w:rsidRDefault="002C7B98" w:rsidP="00383DD0">
      <w:pPr>
        <w:pStyle w:val="NormalWeb"/>
        <w:numPr>
          <w:ilvl w:val="1"/>
          <w:numId w:val="1"/>
        </w:numPr>
        <w:spacing w:line="480" w:lineRule="auto"/>
        <w:rPr>
          <w:color w:val="000000" w:themeColor="text1"/>
          <w:shd w:val="clear" w:color="auto" w:fill="FFFFFF"/>
        </w:rPr>
      </w:pPr>
      <w:r w:rsidRPr="00383DD0">
        <w:rPr>
          <w:color w:val="000000" w:themeColor="text1"/>
          <w:shd w:val="clear" w:color="auto" w:fill="FFFFFF"/>
        </w:rPr>
        <w:t>Goals and Objectives</w:t>
      </w:r>
    </w:p>
    <w:p w14:paraId="3C48E982" w14:textId="77777777" w:rsidR="002C7B98" w:rsidRPr="00383DD0" w:rsidRDefault="002C7B98" w:rsidP="00383DD0">
      <w:pPr>
        <w:pStyle w:val="NormalWeb"/>
        <w:spacing w:line="480" w:lineRule="auto"/>
        <w:ind w:left="1080"/>
        <w:rPr>
          <w:color w:val="000000" w:themeColor="text1"/>
          <w:shd w:val="clear" w:color="auto" w:fill="FFFFFF"/>
        </w:rPr>
      </w:pPr>
      <w:r w:rsidRPr="00383DD0">
        <w:rPr>
          <w:color w:val="000000" w:themeColor="text1"/>
          <w:shd w:val="clear" w:color="auto" w:fill="FFFFFF"/>
        </w:rPr>
        <w:t>The principal goal of our ATS is to provide a central location and database for a company’s recruitment process with the objective of better assisting the management of resumes and applicant information. Data is collected from internal applications via the ATS front-end, located on the company website, or extracted from applicants on job boards.</w:t>
      </w:r>
      <w:r w:rsidRPr="00383DD0">
        <w:rPr>
          <w:color w:val="000000" w:themeColor="text1"/>
          <w:sz w:val="21"/>
          <w:szCs w:val="21"/>
          <w:shd w:val="clear" w:color="auto" w:fill="FFFFFF"/>
        </w:rPr>
        <w:t> </w:t>
      </w:r>
      <w:r w:rsidRPr="00383DD0">
        <w:rPr>
          <w:color w:val="000000" w:themeColor="text1"/>
          <w:shd w:val="clear" w:color="auto" w:fill="FFFFFF"/>
        </w:rPr>
        <w:t>Most jobs and resume boards have partnerships with ATS software providers to provide parsing support and east data migration from one system to another.</w:t>
      </w:r>
    </w:p>
    <w:p w14:paraId="543307B4" w14:textId="77777777" w:rsidR="002C7B98" w:rsidRPr="00383DD0" w:rsidRDefault="002C7B98" w:rsidP="00383DD0">
      <w:pPr>
        <w:pStyle w:val="NormalWeb"/>
        <w:numPr>
          <w:ilvl w:val="1"/>
          <w:numId w:val="1"/>
        </w:numPr>
        <w:spacing w:line="480" w:lineRule="auto"/>
        <w:rPr>
          <w:color w:val="000000" w:themeColor="text1"/>
          <w:shd w:val="clear" w:color="auto" w:fill="FFFFFF"/>
        </w:rPr>
      </w:pPr>
      <w:r w:rsidRPr="00383DD0">
        <w:rPr>
          <w:color w:val="000000" w:themeColor="text1"/>
          <w:shd w:val="clear" w:color="auto" w:fill="FFFFFF"/>
        </w:rPr>
        <w:t>Statement of Scope</w:t>
      </w:r>
    </w:p>
    <w:p w14:paraId="44BB584F" w14:textId="77777777" w:rsidR="002C7B98" w:rsidRPr="00383DD0" w:rsidRDefault="002C7B98" w:rsidP="00383DD0">
      <w:pPr>
        <w:pStyle w:val="NormalWeb"/>
        <w:spacing w:line="480" w:lineRule="auto"/>
        <w:ind w:left="1080"/>
        <w:rPr>
          <w:color w:val="000000" w:themeColor="text1"/>
          <w:shd w:val="clear" w:color="auto" w:fill="FFFFFF"/>
        </w:rPr>
      </w:pPr>
      <w:r w:rsidRPr="00383DD0">
        <w:rPr>
          <w:color w:val="000000" w:themeColor="text1"/>
          <w:shd w:val="clear" w:color="auto" w:fill="FFFFFF"/>
        </w:rPr>
        <w:t>An </w:t>
      </w:r>
      <w:hyperlink r:id="rId9" w:tgtFrame="_blank" w:history="1">
        <w:r w:rsidRPr="00383DD0">
          <w:rPr>
            <w:rStyle w:val="Hyperlink"/>
            <w:color w:val="000000" w:themeColor="text1"/>
            <w:u w:val="none"/>
            <w:shd w:val="clear" w:color="auto" w:fill="FFFFFF"/>
          </w:rPr>
          <w:t>applicant tracking system (ATS)</w:t>
        </w:r>
      </w:hyperlink>
      <w:r w:rsidRPr="00383DD0">
        <w:rPr>
          <w:color w:val="000000" w:themeColor="text1"/>
          <w:shd w:val="clear" w:color="auto" w:fill="FFFFFF"/>
        </w:rPr>
        <w:t xml:space="preserve"> helps companies organize and track candidates for hiring and recruitment purposes. These systems allow businesses to </w:t>
      </w:r>
      <w:r w:rsidRPr="00383DD0">
        <w:rPr>
          <w:color w:val="000000" w:themeColor="text1"/>
          <w:shd w:val="clear" w:color="auto" w:fill="FFFFFF"/>
        </w:rPr>
        <w:lastRenderedPageBreak/>
        <w:t>collect information, organize prospects based on experience and skill set, and filter applicants.</w:t>
      </w:r>
    </w:p>
    <w:p w14:paraId="6237B952" w14:textId="77777777" w:rsidR="002C7B98" w:rsidRPr="00383DD0" w:rsidRDefault="002C7B98" w:rsidP="00383DD0">
      <w:pPr>
        <w:pStyle w:val="NormalWeb"/>
        <w:spacing w:line="480" w:lineRule="auto"/>
        <w:ind w:left="1080"/>
        <w:rPr>
          <w:color w:val="000000" w:themeColor="text1"/>
          <w:shd w:val="clear" w:color="auto" w:fill="FFFFFF"/>
        </w:rPr>
      </w:pPr>
      <w:hyperlink r:id="rId10" w:tgtFrame="_blank" w:history="1">
        <w:r w:rsidRPr="00383DD0">
          <w:rPr>
            <w:rStyle w:val="Hyperlink"/>
            <w:color w:val="000000" w:themeColor="text1"/>
            <w:u w:val="none"/>
            <w:shd w:val="clear" w:color="auto" w:fill="FFFFFF"/>
          </w:rPr>
          <w:t>More than 90% of Fortune 500 Companies</w:t>
        </w:r>
      </w:hyperlink>
      <w:r w:rsidRPr="00383DD0">
        <w:rPr>
          <w:color w:val="000000" w:themeColor="text1"/>
          <w:shd w:val="clear" w:color="auto" w:fill="FFFFFF"/>
        </w:rPr>
        <w:t> are currently using an ATS. While these systems are excellent for storing candidate information, the best applicant-tracking systems can track all communications with candidates. This makes it easy to search and filter resumes and other candidate information, decreasing time-to-fill and ensuring that companies get the best candidates for the position.</w:t>
      </w:r>
    </w:p>
    <w:p w14:paraId="0ECD6AD7" w14:textId="77777777" w:rsidR="002C7B98" w:rsidRPr="00383DD0" w:rsidRDefault="002C7B98" w:rsidP="00383DD0">
      <w:pPr>
        <w:pStyle w:val="NormalWeb"/>
        <w:spacing w:line="480" w:lineRule="auto"/>
        <w:ind w:left="1080"/>
        <w:rPr>
          <w:color w:val="000000" w:themeColor="text1"/>
        </w:rPr>
      </w:pPr>
      <w:r w:rsidRPr="00383DD0">
        <w:rPr>
          <w:color w:val="000000" w:themeColor="text1"/>
        </w:rPr>
        <w:t xml:space="preserve">In contemporary times, where thousands of resumes are screened on a daily basis in order to hire the best talent, it becomes very difficult to manage, organize and maintain the workflow effectively and efficiently, so in this case, an Applicant Tracking System plays a major role. </w:t>
      </w:r>
    </w:p>
    <w:p w14:paraId="79886ABB" w14:textId="77777777" w:rsidR="002C7B98" w:rsidRPr="00383DD0" w:rsidRDefault="002C7B98" w:rsidP="00383DD0">
      <w:pPr>
        <w:pStyle w:val="ListParagraph"/>
        <w:numPr>
          <w:ilvl w:val="1"/>
          <w:numId w:val="1"/>
        </w:numPr>
        <w:spacing w:line="480" w:lineRule="auto"/>
        <w:rPr>
          <w:rFonts w:ascii="Times New Roman" w:hAnsi="Times New Roman" w:cs="Times New Roman"/>
          <w:sz w:val="24"/>
          <w:szCs w:val="24"/>
        </w:rPr>
      </w:pPr>
      <w:r w:rsidRPr="00383DD0">
        <w:rPr>
          <w:rFonts w:ascii="Times New Roman" w:hAnsi="Times New Roman" w:cs="Times New Roman"/>
          <w:sz w:val="24"/>
          <w:szCs w:val="24"/>
        </w:rPr>
        <w:t>Software Context</w:t>
      </w:r>
    </w:p>
    <w:p w14:paraId="017383B8" w14:textId="77777777" w:rsidR="002C7B98" w:rsidRPr="00383DD0" w:rsidRDefault="002C7B98" w:rsidP="00383DD0">
      <w:pPr>
        <w:pStyle w:val="ListParagraph"/>
        <w:spacing w:line="480" w:lineRule="auto"/>
        <w:ind w:firstLine="360"/>
        <w:rPr>
          <w:rFonts w:ascii="Times New Roman" w:hAnsi="Times New Roman" w:cs="Times New Roman"/>
          <w:sz w:val="24"/>
          <w:szCs w:val="24"/>
        </w:rPr>
      </w:pPr>
    </w:p>
    <w:p w14:paraId="4790E004" w14:textId="77777777" w:rsidR="002C7B98" w:rsidRPr="00383DD0" w:rsidRDefault="002C7B98" w:rsidP="00383DD0">
      <w:pPr>
        <w:pStyle w:val="ListParagraph"/>
        <w:spacing w:line="480" w:lineRule="auto"/>
        <w:ind w:left="1080"/>
        <w:rPr>
          <w:rFonts w:ascii="Times New Roman" w:hAnsi="Times New Roman" w:cs="Times New Roman"/>
          <w:color w:val="000000"/>
          <w:sz w:val="24"/>
          <w:szCs w:val="24"/>
          <w:shd w:val="clear" w:color="auto" w:fill="FFFFFF"/>
        </w:rPr>
      </w:pPr>
      <w:r w:rsidRPr="00383DD0">
        <w:rPr>
          <w:rFonts w:ascii="Times New Roman" w:hAnsi="Times New Roman" w:cs="Times New Roman"/>
          <w:color w:val="000000"/>
          <w:sz w:val="24"/>
          <w:szCs w:val="24"/>
          <w:shd w:val="clear" w:color="auto" w:fill="FFFFFF"/>
        </w:rPr>
        <w:t>Candidates are looking for application processes that are easy, fast, and user-friendly and they apply to some job sites, and we use that resumes in order to meet the needs of the organization. This means that companies benefit from a larger pool of applicants, which can then be ranked automatically based on skills and experience.</w:t>
      </w:r>
    </w:p>
    <w:p w14:paraId="1BEEDFCF" w14:textId="77777777" w:rsidR="002C7B98" w:rsidRPr="00383DD0" w:rsidRDefault="002C7B98" w:rsidP="00383DD0">
      <w:pPr>
        <w:pStyle w:val="ListParagraph"/>
        <w:spacing w:line="480" w:lineRule="auto"/>
        <w:ind w:left="1080"/>
        <w:rPr>
          <w:rFonts w:ascii="Times New Roman" w:hAnsi="Times New Roman" w:cs="Times New Roman"/>
          <w:color w:val="000000"/>
          <w:sz w:val="24"/>
          <w:szCs w:val="24"/>
          <w:shd w:val="clear" w:color="auto" w:fill="FFFFFF"/>
        </w:rPr>
      </w:pPr>
      <w:r w:rsidRPr="00383DD0">
        <w:rPr>
          <w:rFonts w:ascii="Times New Roman" w:hAnsi="Times New Roman" w:cs="Times New Roman"/>
          <w:color w:val="000000"/>
          <w:sz w:val="24"/>
          <w:szCs w:val="24"/>
          <w:shd w:val="clear" w:color="auto" w:fill="FFFFFF"/>
        </w:rPr>
        <w:t>During the recruitment process, applicant tracking systems allow recruiters to review and screen a candidate easily.</w:t>
      </w:r>
    </w:p>
    <w:p w14:paraId="360CCBC9" w14:textId="77777777" w:rsidR="002C7B98" w:rsidRPr="00383DD0" w:rsidRDefault="002C7B98" w:rsidP="00383DD0">
      <w:pPr>
        <w:pStyle w:val="ListParagraph"/>
        <w:numPr>
          <w:ilvl w:val="1"/>
          <w:numId w:val="1"/>
        </w:numPr>
        <w:spacing w:line="480" w:lineRule="auto"/>
        <w:rPr>
          <w:rFonts w:ascii="Times New Roman" w:hAnsi="Times New Roman" w:cs="Times New Roman"/>
          <w:sz w:val="24"/>
          <w:szCs w:val="24"/>
        </w:rPr>
      </w:pPr>
      <w:r w:rsidRPr="00383DD0">
        <w:rPr>
          <w:rFonts w:ascii="Times New Roman" w:hAnsi="Times New Roman" w:cs="Times New Roman"/>
          <w:sz w:val="24"/>
          <w:szCs w:val="24"/>
        </w:rPr>
        <w:t>Major Constraints</w:t>
      </w:r>
    </w:p>
    <w:p w14:paraId="23F2B1B7" w14:textId="77777777" w:rsidR="002C7B98" w:rsidRPr="00383DD0" w:rsidRDefault="002C7B98" w:rsidP="00383DD0">
      <w:pPr>
        <w:spacing w:line="480" w:lineRule="auto"/>
        <w:ind w:left="1080"/>
        <w:rPr>
          <w:rFonts w:ascii="Times New Roman" w:hAnsi="Times New Roman" w:cs="Times New Roman"/>
          <w:sz w:val="24"/>
          <w:szCs w:val="24"/>
        </w:rPr>
      </w:pPr>
      <w:r w:rsidRPr="00383DD0">
        <w:rPr>
          <w:rFonts w:ascii="Times New Roman" w:hAnsi="Times New Roman" w:cs="Times New Roman"/>
          <w:sz w:val="24"/>
          <w:szCs w:val="24"/>
        </w:rPr>
        <w:t xml:space="preserve">Our ATS is available on the internet and can be accessed anywhere with a good internet speed. Though it is a Human Resource specified software it may contain </w:t>
      </w:r>
      <w:r w:rsidRPr="00383DD0">
        <w:rPr>
          <w:rFonts w:ascii="Times New Roman" w:hAnsi="Times New Roman" w:cs="Times New Roman"/>
          <w:sz w:val="24"/>
          <w:szCs w:val="24"/>
        </w:rPr>
        <w:lastRenderedPageBreak/>
        <w:t>some technical terms and jargon that can only be understood by recruiters and human resource professionals.</w:t>
      </w:r>
    </w:p>
    <w:p w14:paraId="2685B9D9" w14:textId="69488B18" w:rsidR="002C7B98" w:rsidRPr="00383DD0" w:rsidRDefault="002C7B98" w:rsidP="00383DD0">
      <w:pPr>
        <w:spacing w:line="480" w:lineRule="auto"/>
        <w:rPr>
          <w:rFonts w:ascii="Times New Roman" w:hAnsi="Times New Roman" w:cs="Times New Roman"/>
          <w:b/>
          <w:bCs/>
          <w:color w:val="000000" w:themeColor="text1"/>
          <w:sz w:val="24"/>
          <w:szCs w:val="24"/>
          <w:shd w:val="clear" w:color="auto" w:fill="FFFFFF"/>
        </w:rPr>
      </w:pPr>
      <w:r w:rsidRPr="00383DD0">
        <w:rPr>
          <w:rFonts w:ascii="Times New Roman" w:hAnsi="Times New Roman" w:cs="Times New Roman"/>
          <w:b/>
          <w:bCs/>
          <w:color w:val="000000" w:themeColor="text1"/>
          <w:sz w:val="24"/>
          <w:szCs w:val="24"/>
          <w:shd w:val="clear" w:color="auto" w:fill="FFFFFF"/>
        </w:rPr>
        <w:t>2</w:t>
      </w:r>
      <w:r w:rsidRPr="00383DD0">
        <w:rPr>
          <w:rFonts w:ascii="Times New Roman" w:hAnsi="Times New Roman" w:cs="Times New Roman"/>
          <w:b/>
          <w:bCs/>
          <w:color w:val="000000" w:themeColor="text1"/>
          <w:sz w:val="24"/>
          <w:szCs w:val="24"/>
          <w:shd w:val="clear" w:color="auto" w:fill="FFFFFF"/>
        </w:rPr>
        <w:t>.0 Data Model and Description</w:t>
      </w:r>
    </w:p>
    <w:p w14:paraId="73378090" w14:textId="5F227D83" w:rsidR="002C7B98" w:rsidRPr="00383DD0" w:rsidRDefault="002C7B98" w:rsidP="00383DD0">
      <w:pPr>
        <w:spacing w:line="480" w:lineRule="auto"/>
        <w:rPr>
          <w:rFonts w:ascii="Times New Roman" w:hAnsi="Times New Roman" w:cs="Times New Roman"/>
          <w:color w:val="000000" w:themeColor="text1"/>
          <w:sz w:val="24"/>
          <w:szCs w:val="24"/>
          <w:shd w:val="clear" w:color="auto" w:fill="FFFFFF"/>
        </w:rPr>
      </w:pPr>
      <w:r w:rsidRPr="00383DD0">
        <w:rPr>
          <w:rFonts w:ascii="Times New Roman" w:hAnsi="Times New Roman" w:cs="Times New Roman"/>
          <w:b/>
          <w:bCs/>
          <w:color w:val="000000" w:themeColor="text1"/>
          <w:sz w:val="24"/>
          <w:szCs w:val="24"/>
          <w:shd w:val="clear" w:color="auto" w:fill="FFFFFF"/>
        </w:rPr>
        <w:tab/>
      </w:r>
      <w:r w:rsidRPr="00383DD0">
        <w:rPr>
          <w:rFonts w:ascii="Times New Roman" w:hAnsi="Times New Roman" w:cs="Times New Roman"/>
          <w:color w:val="000000" w:themeColor="text1"/>
          <w:sz w:val="24"/>
          <w:szCs w:val="24"/>
          <w:shd w:val="clear" w:color="auto" w:fill="FFFFFF"/>
        </w:rPr>
        <w:t>2</w:t>
      </w:r>
      <w:r w:rsidRPr="00383DD0">
        <w:rPr>
          <w:rFonts w:ascii="Times New Roman" w:hAnsi="Times New Roman" w:cs="Times New Roman"/>
          <w:color w:val="000000" w:themeColor="text1"/>
          <w:sz w:val="24"/>
          <w:szCs w:val="24"/>
          <w:shd w:val="clear" w:color="auto" w:fill="FFFFFF"/>
        </w:rPr>
        <w:t xml:space="preserve">.1 Data </w:t>
      </w:r>
      <w:r w:rsidRPr="00383DD0">
        <w:rPr>
          <w:rFonts w:ascii="Times New Roman" w:hAnsi="Times New Roman" w:cs="Times New Roman"/>
          <w:color w:val="000000" w:themeColor="text1"/>
          <w:sz w:val="24"/>
          <w:szCs w:val="24"/>
          <w:shd w:val="clear" w:color="auto" w:fill="FFFFFF"/>
        </w:rPr>
        <w:t>Structures</w:t>
      </w:r>
    </w:p>
    <w:p w14:paraId="334C0023" w14:textId="4C0F50C7" w:rsidR="002C7B98" w:rsidRPr="00383DD0" w:rsidRDefault="002C7B98" w:rsidP="00383DD0">
      <w:pPr>
        <w:spacing w:line="480" w:lineRule="auto"/>
        <w:rPr>
          <w:rFonts w:ascii="Times New Roman" w:hAnsi="Times New Roman" w:cs="Times New Roman"/>
          <w:color w:val="000000" w:themeColor="text1"/>
          <w:sz w:val="24"/>
          <w:szCs w:val="24"/>
          <w:shd w:val="clear" w:color="auto" w:fill="FFFFFF"/>
        </w:rPr>
      </w:pPr>
      <w:r w:rsidRPr="00383DD0">
        <w:rPr>
          <w:rFonts w:ascii="Times New Roman" w:hAnsi="Times New Roman" w:cs="Times New Roman"/>
          <w:color w:val="000000" w:themeColor="text1"/>
          <w:sz w:val="24"/>
          <w:szCs w:val="24"/>
          <w:shd w:val="clear" w:color="auto" w:fill="FFFFFF"/>
        </w:rPr>
        <w:tab/>
      </w:r>
      <w:r w:rsidRPr="00383DD0">
        <w:rPr>
          <w:rFonts w:ascii="Times New Roman" w:hAnsi="Times New Roman" w:cs="Times New Roman"/>
          <w:color w:val="000000" w:themeColor="text1"/>
          <w:sz w:val="24"/>
          <w:szCs w:val="24"/>
          <w:shd w:val="clear" w:color="auto" w:fill="FFFFFF"/>
        </w:rPr>
        <w:tab/>
        <w:t>3</w:t>
      </w:r>
      <w:r w:rsidRPr="00383DD0">
        <w:rPr>
          <w:rFonts w:ascii="Times New Roman" w:hAnsi="Times New Roman" w:cs="Times New Roman"/>
          <w:color w:val="000000" w:themeColor="text1"/>
          <w:sz w:val="24"/>
          <w:szCs w:val="24"/>
          <w:shd w:val="clear" w:color="auto" w:fill="FFFFFF"/>
        </w:rPr>
        <w:t>2</w:t>
      </w:r>
      <w:r w:rsidRPr="00383DD0">
        <w:rPr>
          <w:rFonts w:ascii="Times New Roman" w:hAnsi="Times New Roman" w:cs="Times New Roman"/>
          <w:color w:val="000000" w:themeColor="text1"/>
          <w:sz w:val="24"/>
          <w:szCs w:val="24"/>
          <w:shd w:val="clear" w:color="auto" w:fill="FFFFFF"/>
        </w:rPr>
        <w:t>1.1 Data Objects</w:t>
      </w:r>
    </w:p>
    <w:p w14:paraId="05AE00E1" w14:textId="6ED265FA" w:rsidR="002C7B98" w:rsidRPr="00383DD0" w:rsidRDefault="002C7B98" w:rsidP="00383DD0">
      <w:pPr>
        <w:spacing w:line="480" w:lineRule="auto"/>
        <w:ind w:left="1440"/>
        <w:rPr>
          <w:rFonts w:ascii="Times New Roman" w:hAnsi="Times New Roman" w:cs="Times New Roman"/>
          <w:color w:val="000000" w:themeColor="text1"/>
          <w:sz w:val="24"/>
          <w:szCs w:val="24"/>
          <w:shd w:val="clear" w:color="auto" w:fill="FFFFFF"/>
        </w:rPr>
      </w:pPr>
      <w:r w:rsidRPr="00383DD0">
        <w:rPr>
          <w:rFonts w:ascii="Times New Roman" w:hAnsi="Times New Roman" w:cs="Times New Roman"/>
          <w:color w:val="000000" w:themeColor="text1"/>
          <w:sz w:val="24"/>
          <w:szCs w:val="24"/>
          <w:shd w:val="clear" w:color="auto" w:fill="FFFFFF"/>
        </w:rPr>
        <w:t>We are majorly using Character and Integer data types in order to perform and store all the data that are essential. Character data type is used to store all inputs that are in string format like Names, Published Site names. Integer data types are made in order to record numerical values like phone numbers. Apart from this</w:t>
      </w:r>
      <w:r w:rsidRPr="00383DD0">
        <w:rPr>
          <w:rFonts w:ascii="Times New Roman" w:hAnsi="Times New Roman" w:cs="Times New Roman"/>
          <w:color w:val="000000" w:themeColor="text1"/>
          <w:sz w:val="24"/>
          <w:szCs w:val="24"/>
          <w:shd w:val="clear" w:color="auto" w:fill="FFFFFF"/>
        </w:rPr>
        <w:t>,</w:t>
      </w:r>
      <w:r w:rsidRPr="00383DD0">
        <w:rPr>
          <w:rFonts w:ascii="Times New Roman" w:hAnsi="Times New Roman" w:cs="Times New Roman"/>
          <w:color w:val="000000" w:themeColor="text1"/>
          <w:sz w:val="24"/>
          <w:szCs w:val="24"/>
          <w:shd w:val="clear" w:color="auto" w:fill="FFFFFF"/>
        </w:rPr>
        <w:t xml:space="preserve"> we have used </w:t>
      </w:r>
      <w:r w:rsidRPr="00383DD0">
        <w:rPr>
          <w:rFonts w:ascii="Times New Roman" w:hAnsi="Times New Roman" w:cs="Times New Roman"/>
          <w:color w:val="000000" w:themeColor="text1"/>
          <w:sz w:val="24"/>
          <w:szCs w:val="24"/>
          <w:shd w:val="clear" w:color="auto" w:fill="FFFFFF"/>
        </w:rPr>
        <w:t xml:space="preserve">the </w:t>
      </w:r>
      <w:proofErr w:type="spellStart"/>
      <w:r w:rsidRPr="00383DD0">
        <w:rPr>
          <w:rFonts w:ascii="Times New Roman" w:hAnsi="Times New Roman" w:cs="Times New Roman"/>
          <w:color w:val="000000" w:themeColor="text1"/>
          <w:sz w:val="24"/>
          <w:szCs w:val="24"/>
          <w:shd w:val="clear" w:color="auto" w:fill="FFFFFF"/>
        </w:rPr>
        <w:t>DateTime</w:t>
      </w:r>
      <w:proofErr w:type="spellEnd"/>
      <w:r w:rsidRPr="00383DD0">
        <w:rPr>
          <w:rFonts w:ascii="Times New Roman" w:hAnsi="Times New Roman" w:cs="Times New Roman"/>
          <w:color w:val="000000" w:themeColor="text1"/>
          <w:sz w:val="24"/>
          <w:szCs w:val="24"/>
          <w:shd w:val="clear" w:color="auto" w:fill="FFFFFF"/>
        </w:rPr>
        <w:t xml:space="preserve"> object to store all the data that require date </w:t>
      </w:r>
      <w:r w:rsidRPr="00383DD0">
        <w:rPr>
          <w:rFonts w:ascii="Times New Roman" w:hAnsi="Times New Roman" w:cs="Times New Roman"/>
          <w:color w:val="000000" w:themeColor="text1"/>
          <w:sz w:val="24"/>
          <w:szCs w:val="24"/>
          <w:shd w:val="clear" w:color="auto" w:fill="FFFFFF"/>
        </w:rPr>
        <w:t>formats</w:t>
      </w:r>
      <w:r w:rsidRPr="00383DD0">
        <w:rPr>
          <w:rFonts w:ascii="Times New Roman" w:hAnsi="Times New Roman" w:cs="Times New Roman"/>
          <w:color w:val="000000" w:themeColor="text1"/>
          <w:sz w:val="24"/>
          <w:szCs w:val="24"/>
          <w:shd w:val="clear" w:color="auto" w:fill="FFFFFF"/>
        </w:rPr>
        <w:t xml:space="preserve"> like job posted date and many more.</w:t>
      </w:r>
    </w:p>
    <w:p w14:paraId="7F647A1F" w14:textId="77777777" w:rsidR="002C7B98" w:rsidRPr="00383DD0" w:rsidRDefault="002C7B98" w:rsidP="00383DD0">
      <w:pPr>
        <w:spacing w:line="480" w:lineRule="auto"/>
        <w:ind w:left="1440"/>
        <w:rPr>
          <w:rFonts w:ascii="Times New Roman" w:hAnsi="Times New Roman" w:cs="Times New Roman"/>
          <w:color w:val="000000" w:themeColor="text1"/>
          <w:sz w:val="24"/>
          <w:szCs w:val="24"/>
          <w:shd w:val="clear" w:color="auto" w:fill="FFFFFF"/>
        </w:rPr>
      </w:pPr>
      <w:r w:rsidRPr="00383DD0">
        <w:rPr>
          <w:rFonts w:ascii="Times New Roman" w:hAnsi="Times New Roman" w:cs="Times New Roman"/>
          <w:color w:val="000000" w:themeColor="text1"/>
          <w:sz w:val="24"/>
          <w:szCs w:val="24"/>
          <w:shd w:val="clear" w:color="auto" w:fill="FFFFFF"/>
        </w:rPr>
        <w:t>3.1.2 Relationships</w:t>
      </w:r>
    </w:p>
    <w:p w14:paraId="4CADF4EB" w14:textId="77777777" w:rsidR="002C7B98" w:rsidRPr="00383DD0" w:rsidRDefault="002C7B98" w:rsidP="00383DD0">
      <w:pPr>
        <w:spacing w:line="480" w:lineRule="auto"/>
        <w:ind w:left="1440"/>
        <w:rPr>
          <w:rFonts w:ascii="Times New Roman" w:hAnsi="Times New Roman" w:cs="Times New Roman"/>
          <w:color w:val="000000" w:themeColor="text1"/>
          <w:sz w:val="24"/>
          <w:szCs w:val="24"/>
          <w:shd w:val="clear" w:color="auto" w:fill="FFFFFF"/>
        </w:rPr>
      </w:pPr>
      <w:r w:rsidRPr="00383DD0">
        <w:rPr>
          <w:rFonts w:ascii="Times New Roman" w:hAnsi="Times New Roman" w:cs="Times New Roman"/>
          <w:noProof/>
          <w:color w:val="000000" w:themeColor="text1"/>
          <w:sz w:val="24"/>
          <w:szCs w:val="24"/>
          <w:shd w:val="clear" w:color="auto" w:fill="FFFFFF"/>
        </w:rPr>
        <w:drawing>
          <wp:inline distT="0" distB="0" distL="0" distR="0" wp14:anchorId="4899A660" wp14:editId="499083E5">
            <wp:extent cx="4012442" cy="3348131"/>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0615" cy="3354951"/>
                    </a:xfrm>
                    <a:prstGeom prst="rect">
                      <a:avLst/>
                    </a:prstGeom>
                  </pic:spPr>
                </pic:pic>
              </a:graphicData>
            </a:graphic>
          </wp:inline>
        </w:drawing>
      </w:r>
    </w:p>
    <w:p w14:paraId="579E8EEE" w14:textId="4664117A" w:rsidR="002C7B98" w:rsidRPr="00383DD0" w:rsidRDefault="002C7B98" w:rsidP="00383DD0">
      <w:pPr>
        <w:spacing w:line="480" w:lineRule="auto"/>
        <w:rPr>
          <w:rFonts w:ascii="Times New Roman" w:hAnsi="Times New Roman" w:cs="Times New Roman"/>
          <w:b/>
          <w:bCs/>
          <w:color w:val="000000" w:themeColor="text1"/>
          <w:sz w:val="24"/>
          <w:szCs w:val="24"/>
          <w:shd w:val="clear" w:color="auto" w:fill="FFFFFF"/>
        </w:rPr>
      </w:pPr>
      <w:r w:rsidRPr="00383DD0">
        <w:rPr>
          <w:rFonts w:ascii="Times New Roman" w:hAnsi="Times New Roman" w:cs="Times New Roman"/>
          <w:b/>
          <w:bCs/>
          <w:color w:val="000000" w:themeColor="text1"/>
          <w:sz w:val="24"/>
          <w:szCs w:val="24"/>
          <w:shd w:val="clear" w:color="auto" w:fill="FFFFFF"/>
        </w:rPr>
        <w:t>3.</w:t>
      </w:r>
      <w:r w:rsidRPr="00383DD0">
        <w:rPr>
          <w:rFonts w:ascii="Times New Roman" w:hAnsi="Times New Roman" w:cs="Times New Roman"/>
          <w:b/>
          <w:bCs/>
          <w:color w:val="000000" w:themeColor="text1"/>
          <w:sz w:val="24"/>
          <w:szCs w:val="24"/>
          <w:shd w:val="clear" w:color="auto" w:fill="FFFFFF"/>
        </w:rPr>
        <w:t xml:space="preserve">0 </w:t>
      </w:r>
      <w:r w:rsidRPr="00383DD0">
        <w:rPr>
          <w:rFonts w:ascii="Times New Roman" w:hAnsi="Times New Roman" w:cs="Times New Roman"/>
          <w:b/>
          <w:bCs/>
          <w:color w:val="000000" w:themeColor="text1"/>
          <w:sz w:val="24"/>
          <w:szCs w:val="24"/>
          <w:shd w:val="clear" w:color="auto" w:fill="FFFFFF"/>
        </w:rPr>
        <w:t>Architecture</w:t>
      </w:r>
    </w:p>
    <w:p w14:paraId="07FF4592" w14:textId="6E11BA43" w:rsidR="002C7B98" w:rsidRPr="00383DD0" w:rsidRDefault="002C7B98" w:rsidP="00383DD0">
      <w:pPr>
        <w:spacing w:line="480" w:lineRule="auto"/>
        <w:rPr>
          <w:rFonts w:ascii="Times New Roman" w:hAnsi="Times New Roman" w:cs="Times New Roman"/>
          <w:color w:val="000000" w:themeColor="text1"/>
          <w:sz w:val="24"/>
          <w:szCs w:val="24"/>
          <w:shd w:val="clear" w:color="auto" w:fill="FFFFFF"/>
        </w:rPr>
      </w:pPr>
      <w:r w:rsidRPr="00383DD0">
        <w:rPr>
          <w:rFonts w:ascii="Times New Roman" w:hAnsi="Times New Roman" w:cs="Times New Roman"/>
          <w:color w:val="000000" w:themeColor="text1"/>
          <w:sz w:val="24"/>
          <w:szCs w:val="24"/>
          <w:shd w:val="clear" w:color="auto" w:fill="FFFFFF"/>
        </w:rPr>
        <w:lastRenderedPageBreak/>
        <w:tab/>
        <w:t>3.1 Diagram</w:t>
      </w:r>
    </w:p>
    <w:p w14:paraId="39239DD1" w14:textId="0D0A674A" w:rsidR="002C7B98" w:rsidRPr="00383DD0" w:rsidRDefault="002C7B98" w:rsidP="00383DD0">
      <w:pPr>
        <w:spacing w:line="480" w:lineRule="auto"/>
        <w:ind w:left="720"/>
        <w:rPr>
          <w:rFonts w:ascii="Times New Roman" w:hAnsi="Times New Roman" w:cs="Times New Roman"/>
          <w:color w:val="000000" w:themeColor="text1"/>
          <w:sz w:val="24"/>
          <w:szCs w:val="24"/>
          <w:shd w:val="clear" w:color="auto" w:fill="FFFFFF"/>
        </w:rPr>
      </w:pPr>
      <w:r w:rsidRPr="00383DD0">
        <w:rPr>
          <w:rFonts w:ascii="Times New Roman" w:hAnsi="Times New Roman" w:cs="Times New Roman"/>
          <w:color w:val="000000" w:themeColor="text1"/>
          <w:sz w:val="24"/>
          <w:szCs w:val="24"/>
          <w:shd w:val="clear" w:color="auto" w:fill="FFFFFF"/>
        </w:rPr>
        <w:t>We are using Django framework combined with HTML and CSS for frontend and Django admin for storing the data and other functions in the backend.</w:t>
      </w:r>
    </w:p>
    <w:p w14:paraId="7B8DC3C2" w14:textId="7332526B" w:rsidR="002C7B98" w:rsidRPr="00383DD0" w:rsidRDefault="002C7B98" w:rsidP="00383DD0">
      <w:pPr>
        <w:spacing w:line="480" w:lineRule="auto"/>
        <w:jc w:val="center"/>
        <w:rPr>
          <w:rFonts w:ascii="Times New Roman" w:hAnsi="Times New Roman" w:cs="Times New Roman"/>
          <w:b/>
          <w:bCs/>
          <w:color w:val="000000" w:themeColor="text1"/>
          <w:sz w:val="24"/>
          <w:szCs w:val="24"/>
          <w:shd w:val="clear" w:color="auto" w:fill="FFFFFF"/>
        </w:rPr>
      </w:pPr>
      <w:r w:rsidRPr="00383DD0">
        <w:rPr>
          <w:rFonts w:ascii="Times New Roman" w:hAnsi="Times New Roman" w:cs="Times New Roman"/>
          <w:noProof/>
        </w:rPr>
        <w:drawing>
          <wp:inline distT="0" distB="0" distL="0" distR="0" wp14:anchorId="3EBC8C52" wp14:editId="65F80EF7">
            <wp:extent cx="5157548" cy="2242211"/>
            <wp:effectExtent l="0" t="0" r="5080" b="5715"/>
            <wp:docPr id="2" name="Picture 2" descr="How does Django work? | Django Design Patterns and Best Practices - Secon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Django work? | Django Design Patterns and Best Practices - Second  Edi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1105" cy="2265494"/>
                    </a:xfrm>
                    <a:prstGeom prst="rect">
                      <a:avLst/>
                    </a:prstGeom>
                    <a:noFill/>
                    <a:ln>
                      <a:noFill/>
                    </a:ln>
                  </pic:spPr>
                </pic:pic>
              </a:graphicData>
            </a:graphic>
          </wp:inline>
        </w:drawing>
      </w:r>
    </w:p>
    <w:p w14:paraId="418BBE17" w14:textId="77777777" w:rsidR="002C7B98" w:rsidRPr="00383DD0" w:rsidRDefault="002C7B98" w:rsidP="00383DD0">
      <w:pPr>
        <w:spacing w:line="480" w:lineRule="auto"/>
        <w:ind w:left="2880" w:firstLine="720"/>
        <w:rPr>
          <w:rFonts w:ascii="Times New Roman" w:hAnsi="Times New Roman" w:cs="Times New Roman"/>
        </w:rPr>
      </w:pPr>
      <w:r w:rsidRPr="00383DD0">
        <w:rPr>
          <w:rFonts w:ascii="Times New Roman" w:hAnsi="Times New Roman" w:cs="Times New Roman"/>
        </w:rPr>
        <w:t>Django Application</w:t>
      </w:r>
    </w:p>
    <w:p w14:paraId="5CFC951B" w14:textId="5039C79D" w:rsidR="008422D4" w:rsidRPr="00383DD0" w:rsidRDefault="002C7B98" w:rsidP="00383DD0">
      <w:pPr>
        <w:spacing w:line="480" w:lineRule="auto"/>
        <w:jc w:val="center"/>
        <w:rPr>
          <w:rFonts w:ascii="Times New Roman" w:hAnsi="Times New Roman" w:cs="Times New Roman"/>
        </w:rPr>
      </w:pPr>
      <w:r w:rsidRPr="00383DD0">
        <w:rPr>
          <w:rFonts w:ascii="Times New Roman" w:hAnsi="Times New Roman" w:cs="Times New Roman"/>
          <w:noProof/>
        </w:rPr>
        <w:drawing>
          <wp:inline distT="0" distB="0" distL="0" distR="0" wp14:anchorId="5C1150E4" wp14:editId="3384B474">
            <wp:extent cx="4320540" cy="3124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540" cy="3124200"/>
                    </a:xfrm>
                    <a:prstGeom prst="rect">
                      <a:avLst/>
                    </a:prstGeom>
                    <a:noFill/>
                    <a:ln>
                      <a:noFill/>
                    </a:ln>
                  </pic:spPr>
                </pic:pic>
              </a:graphicData>
            </a:graphic>
          </wp:inline>
        </w:drawing>
      </w:r>
    </w:p>
    <w:p w14:paraId="329FE405" w14:textId="0A36CBBA" w:rsidR="008422D4" w:rsidRPr="00383DD0" w:rsidRDefault="008422D4" w:rsidP="00383DD0">
      <w:pPr>
        <w:spacing w:line="480" w:lineRule="auto"/>
        <w:ind w:left="1440" w:firstLine="720"/>
        <w:rPr>
          <w:rFonts w:ascii="Times New Roman" w:hAnsi="Times New Roman" w:cs="Times New Roman"/>
        </w:rPr>
      </w:pPr>
      <w:r w:rsidRPr="00383DD0">
        <w:rPr>
          <w:rFonts w:ascii="Times New Roman" w:hAnsi="Times New Roman" w:cs="Times New Roman"/>
        </w:rPr>
        <w:t xml:space="preserve">                    MVT Structure Architecture</w:t>
      </w:r>
    </w:p>
    <w:p w14:paraId="1008935C" w14:textId="0785EE2D" w:rsidR="008422D4" w:rsidRPr="00383DD0" w:rsidRDefault="008422D4" w:rsidP="00383DD0">
      <w:pPr>
        <w:spacing w:line="480" w:lineRule="auto"/>
        <w:ind w:left="720"/>
        <w:rPr>
          <w:rFonts w:ascii="Times New Roman" w:hAnsi="Times New Roman" w:cs="Times New Roman"/>
        </w:rPr>
      </w:pPr>
      <w:r w:rsidRPr="00383DD0">
        <w:rPr>
          <w:rFonts w:ascii="Times New Roman" w:hAnsi="Times New Roman" w:cs="Times New Roman"/>
        </w:rPr>
        <w:t>Model-Is acts as the interface of our data in from the backend to the frontend and is responsible for maintain data.</w:t>
      </w:r>
    </w:p>
    <w:p w14:paraId="380EE474" w14:textId="16CA598C" w:rsidR="008422D4" w:rsidRPr="00383DD0" w:rsidRDefault="008422D4" w:rsidP="00383DD0">
      <w:pPr>
        <w:spacing w:line="480" w:lineRule="auto"/>
        <w:ind w:left="720"/>
        <w:rPr>
          <w:rFonts w:ascii="Times New Roman" w:hAnsi="Times New Roman" w:cs="Times New Roman"/>
        </w:rPr>
      </w:pPr>
      <w:r w:rsidRPr="00383DD0">
        <w:rPr>
          <w:rFonts w:ascii="Times New Roman" w:hAnsi="Times New Roman" w:cs="Times New Roman"/>
        </w:rPr>
        <w:lastRenderedPageBreak/>
        <w:t>View-View include the user interface, what we see in the browser when we click something, it includes HTML, CSS files.</w:t>
      </w:r>
    </w:p>
    <w:p w14:paraId="6BDA10AC" w14:textId="6C90C762" w:rsidR="008422D4" w:rsidRPr="00383DD0" w:rsidRDefault="008422D4" w:rsidP="00383DD0">
      <w:pPr>
        <w:spacing w:line="480" w:lineRule="auto"/>
        <w:ind w:firstLine="720"/>
        <w:rPr>
          <w:rFonts w:ascii="Times New Roman" w:hAnsi="Times New Roman" w:cs="Times New Roman"/>
        </w:rPr>
      </w:pPr>
      <w:r w:rsidRPr="00383DD0">
        <w:rPr>
          <w:rFonts w:ascii="Times New Roman" w:hAnsi="Times New Roman" w:cs="Times New Roman"/>
        </w:rPr>
        <w:t>Template-A template consists of static parts of the desired HTML output.</w:t>
      </w:r>
    </w:p>
    <w:p w14:paraId="093DE5D4" w14:textId="40471B59" w:rsidR="008422D4" w:rsidRPr="00383DD0" w:rsidRDefault="008422D4" w:rsidP="00383DD0">
      <w:pPr>
        <w:spacing w:line="480" w:lineRule="auto"/>
        <w:ind w:firstLine="720"/>
        <w:rPr>
          <w:rFonts w:ascii="Times New Roman" w:hAnsi="Times New Roman" w:cs="Times New Roman"/>
        </w:rPr>
      </w:pPr>
      <w:r w:rsidRPr="00383DD0">
        <w:rPr>
          <w:rFonts w:ascii="Times New Roman" w:hAnsi="Times New Roman" w:cs="Times New Roman"/>
        </w:rPr>
        <w:t>3.2 Description for Components</w:t>
      </w:r>
    </w:p>
    <w:p w14:paraId="02F0FF8D" w14:textId="76D23001" w:rsidR="008422D4" w:rsidRPr="00383DD0" w:rsidRDefault="008422D4" w:rsidP="00383DD0">
      <w:pPr>
        <w:spacing w:line="480" w:lineRule="auto"/>
        <w:ind w:firstLine="720"/>
        <w:rPr>
          <w:rFonts w:ascii="Times New Roman" w:hAnsi="Times New Roman" w:cs="Times New Roman"/>
        </w:rPr>
      </w:pPr>
      <w:r w:rsidRPr="00383DD0">
        <w:rPr>
          <w:rFonts w:ascii="Times New Roman" w:hAnsi="Times New Roman" w:cs="Times New Roman"/>
        </w:rPr>
        <w:t>3.2.1 Login</w:t>
      </w:r>
    </w:p>
    <w:p w14:paraId="760044E0" w14:textId="339BAD0F" w:rsidR="008422D4" w:rsidRPr="00383DD0" w:rsidRDefault="008422D4" w:rsidP="00383DD0">
      <w:pPr>
        <w:spacing w:line="480" w:lineRule="auto"/>
        <w:ind w:firstLine="720"/>
        <w:rPr>
          <w:rFonts w:ascii="Times New Roman" w:hAnsi="Times New Roman" w:cs="Times New Roman"/>
        </w:rPr>
      </w:pPr>
      <w:r w:rsidRPr="00383DD0">
        <w:rPr>
          <w:rFonts w:ascii="Times New Roman" w:hAnsi="Times New Roman" w:cs="Times New Roman"/>
        </w:rPr>
        <w:tab/>
        <w:t>3.2.1.1 Interface Description</w:t>
      </w:r>
    </w:p>
    <w:p w14:paraId="764AD61D" w14:textId="0DAEFA79" w:rsidR="008422D4" w:rsidRPr="00383DD0" w:rsidRDefault="008422D4" w:rsidP="00383DD0">
      <w:pPr>
        <w:spacing w:line="480" w:lineRule="auto"/>
        <w:ind w:left="1440"/>
        <w:rPr>
          <w:rFonts w:ascii="Times New Roman" w:hAnsi="Times New Roman" w:cs="Times New Roman"/>
        </w:rPr>
      </w:pPr>
      <w:r w:rsidRPr="00383DD0">
        <w:rPr>
          <w:rFonts w:ascii="Times New Roman" w:hAnsi="Times New Roman" w:cs="Times New Roman"/>
        </w:rPr>
        <w:t xml:space="preserve">This page </w:t>
      </w:r>
      <w:proofErr w:type="gramStart"/>
      <w:r w:rsidRPr="00383DD0">
        <w:rPr>
          <w:rFonts w:ascii="Times New Roman" w:hAnsi="Times New Roman" w:cs="Times New Roman"/>
        </w:rPr>
        <w:t>include</w:t>
      </w:r>
      <w:proofErr w:type="gramEnd"/>
      <w:r w:rsidRPr="00383DD0">
        <w:rPr>
          <w:rFonts w:ascii="Times New Roman" w:hAnsi="Times New Roman" w:cs="Times New Roman"/>
        </w:rPr>
        <w:t xml:space="preserve"> a form in which user id and password in entered by the user for the authentication.</w:t>
      </w:r>
    </w:p>
    <w:p w14:paraId="0CCBA9FC" w14:textId="3407F5A8" w:rsidR="008422D4" w:rsidRPr="00383DD0" w:rsidRDefault="008422D4" w:rsidP="00383DD0">
      <w:pPr>
        <w:spacing w:line="480" w:lineRule="auto"/>
        <w:ind w:left="1440"/>
        <w:rPr>
          <w:rFonts w:ascii="Times New Roman" w:hAnsi="Times New Roman" w:cs="Times New Roman"/>
        </w:rPr>
      </w:pPr>
      <w:r w:rsidRPr="00383DD0">
        <w:rPr>
          <w:rFonts w:ascii="Times New Roman" w:hAnsi="Times New Roman" w:cs="Times New Roman"/>
        </w:rPr>
        <w:t>If the user is authenticated, it is then taken to dashboard of our software.</w:t>
      </w:r>
    </w:p>
    <w:p w14:paraId="3067FC55" w14:textId="1927CB7C" w:rsidR="008422D4" w:rsidRPr="00383DD0" w:rsidRDefault="008422D4" w:rsidP="00383DD0">
      <w:pPr>
        <w:spacing w:line="480" w:lineRule="auto"/>
        <w:ind w:left="1440"/>
        <w:rPr>
          <w:rFonts w:ascii="Times New Roman" w:hAnsi="Times New Roman" w:cs="Times New Roman"/>
        </w:rPr>
      </w:pPr>
      <w:r w:rsidRPr="00383DD0">
        <w:rPr>
          <w:rFonts w:ascii="Times New Roman" w:hAnsi="Times New Roman" w:cs="Times New Roman"/>
        </w:rPr>
        <w:drawing>
          <wp:inline distT="0" distB="0" distL="0" distR="0" wp14:anchorId="68D3C763" wp14:editId="5504B402">
            <wp:extent cx="4621111" cy="20269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6027" cy="2029076"/>
                    </a:xfrm>
                    <a:prstGeom prst="rect">
                      <a:avLst/>
                    </a:prstGeom>
                  </pic:spPr>
                </pic:pic>
              </a:graphicData>
            </a:graphic>
          </wp:inline>
        </w:drawing>
      </w:r>
    </w:p>
    <w:p w14:paraId="35B51208" w14:textId="2367F210" w:rsidR="008422D4" w:rsidRPr="00383DD0" w:rsidRDefault="008422D4" w:rsidP="00383DD0">
      <w:pPr>
        <w:spacing w:line="480" w:lineRule="auto"/>
        <w:rPr>
          <w:rFonts w:ascii="Times New Roman" w:hAnsi="Times New Roman" w:cs="Times New Roman"/>
        </w:rPr>
      </w:pPr>
      <w:r w:rsidRPr="00383DD0">
        <w:rPr>
          <w:rFonts w:ascii="Times New Roman" w:hAnsi="Times New Roman" w:cs="Times New Roman"/>
        </w:rPr>
        <w:tab/>
      </w:r>
      <w:r w:rsidRPr="00383DD0">
        <w:rPr>
          <w:rFonts w:ascii="Times New Roman" w:hAnsi="Times New Roman" w:cs="Times New Roman"/>
        </w:rPr>
        <w:tab/>
        <w:t>3.2.1.2 Register</w:t>
      </w:r>
    </w:p>
    <w:p w14:paraId="65BE283A" w14:textId="3E2709FE" w:rsidR="008422D4" w:rsidRPr="00383DD0" w:rsidRDefault="008422D4" w:rsidP="00383DD0">
      <w:pPr>
        <w:spacing w:line="480" w:lineRule="auto"/>
        <w:ind w:left="1440"/>
        <w:rPr>
          <w:rFonts w:ascii="Times New Roman" w:hAnsi="Times New Roman" w:cs="Times New Roman"/>
        </w:rPr>
      </w:pPr>
      <w:r w:rsidRPr="00383DD0">
        <w:rPr>
          <w:rFonts w:ascii="Times New Roman" w:hAnsi="Times New Roman" w:cs="Times New Roman"/>
        </w:rPr>
        <w:t>Form is present in which all the needed information required for a new user to register is present.</w:t>
      </w:r>
    </w:p>
    <w:p w14:paraId="7AB72F7C" w14:textId="66BED9DD"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lastRenderedPageBreak/>
        <w:drawing>
          <wp:inline distT="0" distB="0" distL="0" distR="0" wp14:anchorId="27863FDC" wp14:editId="462A7B09">
            <wp:extent cx="4778399" cy="23622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064" cy="2364506"/>
                    </a:xfrm>
                    <a:prstGeom prst="rect">
                      <a:avLst/>
                    </a:prstGeom>
                  </pic:spPr>
                </pic:pic>
              </a:graphicData>
            </a:graphic>
          </wp:inline>
        </w:drawing>
      </w:r>
    </w:p>
    <w:p w14:paraId="42B8EC12" w14:textId="1978DFEE"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t>3.2.1.3 Dashboard</w:t>
      </w:r>
    </w:p>
    <w:p w14:paraId="4D335D0A" w14:textId="25211B59"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drawing>
          <wp:inline distT="0" distB="0" distL="0" distR="0" wp14:anchorId="3C320BDD" wp14:editId="28AA3788">
            <wp:extent cx="4894514" cy="21945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0521" cy="2197253"/>
                    </a:xfrm>
                    <a:prstGeom prst="rect">
                      <a:avLst/>
                    </a:prstGeom>
                  </pic:spPr>
                </pic:pic>
              </a:graphicData>
            </a:graphic>
          </wp:inline>
        </w:drawing>
      </w:r>
    </w:p>
    <w:p w14:paraId="0222EEFE" w14:textId="451A0A08"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t>3.2.1.4 Openings</w:t>
      </w:r>
    </w:p>
    <w:p w14:paraId="12FF9FEA" w14:textId="1B76DB44"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drawing>
          <wp:inline distT="0" distB="0" distL="0" distR="0" wp14:anchorId="1A0A5930" wp14:editId="148DB574">
            <wp:extent cx="4808220" cy="223897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8256" cy="2243644"/>
                    </a:xfrm>
                    <a:prstGeom prst="rect">
                      <a:avLst/>
                    </a:prstGeom>
                  </pic:spPr>
                </pic:pic>
              </a:graphicData>
            </a:graphic>
          </wp:inline>
        </w:drawing>
      </w:r>
    </w:p>
    <w:p w14:paraId="39C6750E" w14:textId="52077B34"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t>3.2.1.5 Candidates</w:t>
      </w:r>
    </w:p>
    <w:p w14:paraId="040E4E6A" w14:textId="4A1B360B"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lastRenderedPageBreak/>
        <w:drawing>
          <wp:inline distT="0" distB="0" distL="0" distR="0" wp14:anchorId="2B611482" wp14:editId="4CB8016B">
            <wp:extent cx="5087372" cy="196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0905" cy="1967325"/>
                    </a:xfrm>
                    <a:prstGeom prst="rect">
                      <a:avLst/>
                    </a:prstGeom>
                  </pic:spPr>
                </pic:pic>
              </a:graphicData>
            </a:graphic>
          </wp:inline>
        </w:drawing>
      </w:r>
    </w:p>
    <w:p w14:paraId="159A5624" w14:textId="61F038E5"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t>3.2.1.6 Pipeline</w:t>
      </w:r>
      <w:r w:rsidRPr="00383DD0">
        <w:rPr>
          <w:rFonts w:ascii="Times New Roman" w:hAnsi="Times New Roman" w:cs="Times New Roman"/>
        </w:rPr>
        <w:drawing>
          <wp:inline distT="0" distB="0" distL="0" distR="0" wp14:anchorId="3F855E97" wp14:editId="3E47C227">
            <wp:extent cx="5143127" cy="21869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7334" cy="2188729"/>
                    </a:xfrm>
                    <a:prstGeom prst="rect">
                      <a:avLst/>
                    </a:prstGeom>
                  </pic:spPr>
                </pic:pic>
              </a:graphicData>
            </a:graphic>
          </wp:inline>
        </w:drawing>
      </w:r>
    </w:p>
    <w:p w14:paraId="57C38427" w14:textId="4BB9E33F"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t>3.2.1.7 Placements</w:t>
      </w:r>
    </w:p>
    <w:p w14:paraId="354FB8F6" w14:textId="3086AEAC" w:rsidR="00985395" w:rsidRPr="00383DD0" w:rsidRDefault="00985395" w:rsidP="00383DD0">
      <w:pPr>
        <w:spacing w:line="480" w:lineRule="auto"/>
        <w:ind w:left="1440"/>
        <w:rPr>
          <w:rFonts w:ascii="Times New Roman" w:hAnsi="Times New Roman" w:cs="Times New Roman"/>
        </w:rPr>
      </w:pPr>
      <w:r w:rsidRPr="00383DD0">
        <w:rPr>
          <w:rFonts w:ascii="Times New Roman" w:hAnsi="Times New Roman" w:cs="Times New Roman"/>
        </w:rPr>
        <w:drawing>
          <wp:inline distT="0" distB="0" distL="0" distR="0" wp14:anchorId="0135A07C" wp14:editId="699FBF9C">
            <wp:extent cx="4098078" cy="1615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0673" cy="1616463"/>
                    </a:xfrm>
                    <a:prstGeom prst="rect">
                      <a:avLst/>
                    </a:prstGeom>
                  </pic:spPr>
                </pic:pic>
              </a:graphicData>
            </a:graphic>
          </wp:inline>
        </w:drawing>
      </w:r>
    </w:p>
    <w:p w14:paraId="39E7BEA6" w14:textId="41EB0B62" w:rsidR="00985395" w:rsidRPr="00383DD0" w:rsidRDefault="00985395" w:rsidP="00383DD0">
      <w:pPr>
        <w:spacing w:line="480" w:lineRule="auto"/>
        <w:ind w:firstLine="720"/>
        <w:rPr>
          <w:rFonts w:ascii="Times New Roman" w:hAnsi="Times New Roman" w:cs="Times New Roman"/>
        </w:rPr>
      </w:pPr>
      <w:r w:rsidRPr="00383DD0">
        <w:rPr>
          <w:rFonts w:ascii="Times New Roman" w:hAnsi="Times New Roman" w:cs="Times New Roman"/>
        </w:rPr>
        <w:t>3.3 External Interface Description</w:t>
      </w:r>
    </w:p>
    <w:p w14:paraId="7120830B" w14:textId="2E0164C4" w:rsidR="00985395" w:rsidRPr="00383DD0" w:rsidRDefault="00985395" w:rsidP="00383DD0">
      <w:pPr>
        <w:spacing w:line="480" w:lineRule="auto"/>
        <w:ind w:left="720"/>
        <w:rPr>
          <w:rFonts w:ascii="Times New Roman" w:hAnsi="Times New Roman" w:cs="Times New Roman"/>
        </w:rPr>
      </w:pPr>
      <w:r w:rsidRPr="00383DD0">
        <w:rPr>
          <w:rFonts w:ascii="Times New Roman" w:hAnsi="Times New Roman" w:cs="Times New Roman"/>
        </w:rPr>
        <w:t xml:space="preserve">Browser-Web browser with </w:t>
      </w:r>
      <w:proofErr w:type="gramStart"/>
      <w:r w:rsidRPr="00383DD0">
        <w:rPr>
          <w:rFonts w:ascii="Times New Roman" w:hAnsi="Times New Roman" w:cs="Times New Roman"/>
        </w:rPr>
        <w:t>an</w:t>
      </w:r>
      <w:proofErr w:type="gramEnd"/>
      <w:r w:rsidRPr="00383DD0">
        <w:rPr>
          <w:rFonts w:ascii="Times New Roman" w:hAnsi="Times New Roman" w:cs="Times New Roman"/>
        </w:rPr>
        <w:t xml:space="preserve"> seamless internet connection is required, works with every browser.</w:t>
      </w:r>
    </w:p>
    <w:p w14:paraId="20270B24" w14:textId="75AC31BF" w:rsidR="00985395" w:rsidRPr="00383DD0" w:rsidRDefault="00985395" w:rsidP="00383DD0">
      <w:pPr>
        <w:spacing w:line="480" w:lineRule="auto"/>
        <w:rPr>
          <w:rFonts w:ascii="Times New Roman" w:hAnsi="Times New Roman" w:cs="Times New Roman"/>
          <w:b/>
          <w:bCs/>
        </w:rPr>
      </w:pPr>
      <w:r w:rsidRPr="00383DD0">
        <w:rPr>
          <w:rFonts w:ascii="Times New Roman" w:hAnsi="Times New Roman" w:cs="Times New Roman"/>
          <w:b/>
          <w:bCs/>
        </w:rPr>
        <w:t>4.0 User Interface Design</w:t>
      </w:r>
    </w:p>
    <w:p w14:paraId="69FD52A9" w14:textId="29ED7C92" w:rsidR="00985395" w:rsidRPr="00383DD0" w:rsidRDefault="00985395" w:rsidP="00383DD0">
      <w:pPr>
        <w:spacing w:line="480" w:lineRule="auto"/>
        <w:rPr>
          <w:rFonts w:ascii="Times New Roman" w:hAnsi="Times New Roman" w:cs="Times New Roman"/>
        </w:rPr>
      </w:pPr>
      <w:r w:rsidRPr="00383DD0">
        <w:rPr>
          <w:rFonts w:ascii="Times New Roman" w:hAnsi="Times New Roman" w:cs="Times New Roman"/>
          <w:b/>
          <w:bCs/>
        </w:rPr>
        <w:lastRenderedPageBreak/>
        <w:tab/>
      </w:r>
      <w:r w:rsidRPr="00383DD0">
        <w:rPr>
          <w:rFonts w:ascii="Times New Roman" w:hAnsi="Times New Roman" w:cs="Times New Roman"/>
        </w:rPr>
        <w:t>4.1 Description of User Interface</w:t>
      </w:r>
    </w:p>
    <w:p w14:paraId="16D0C6CE" w14:textId="46DD9BD5" w:rsidR="00985395" w:rsidRPr="00383DD0" w:rsidRDefault="00985395" w:rsidP="00383DD0">
      <w:pPr>
        <w:spacing w:line="480" w:lineRule="auto"/>
        <w:ind w:left="720"/>
        <w:rPr>
          <w:rFonts w:ascii="Times New Roman" w:hAnsi="Times New Roman" w:cs="Times New Roman"/>
        </w:rPr>
      </w:pPr>
      <w:r w:rsidRPr="00383DD0">
        <w:rPr>
          <w:rFonts w:ascii="Times New Roman" w:hAnsi="Times New Roman" w:cs="Times New Roman"/>
        </w:rPr>
        <w:t xml:space="preserve">As this is business used </w:t>
      </w:r>
      <w:proofErr w:type="gramStart"/>
      <w:r w:rsidRPr="00383DD0">
        <w:rPr>
          <w:rFonts w:ascii="Times New Roman" w:hAnsi="Times New Roman" w:cs="Times New Roman"/>
        </w:rPr>
        <w:t>app</w:t>
      </w:r>
      <w:proofErr w:type="gramEnd"/>
      <w:r w:rsidRPr="00383DD0">
        <w:rPr>
          <w:rFonts w:ascii="Times New Roman" w:hAnsi="Times New Roman" w:cs="Times New Roman"/>
        </w:rPr>
        <w:t xml:space="preserve"> we have kept the UI simple and clean with all the major functionalities for an efficient human resource operations.</w:t>
      </w:r>
      <w:r w:rsidR="00383DD0" w:rsidRPr="00383DD0">
        <w:rPr>
          <w:rFonts w:ascii="Times New Roman" w:hAnsi="Times New Roman" w:cs="Times New Roman"/>
        </w:rPr>
        <w:t xml:space="preserve"> We have used a light colour combination to for the layout of the pages with the navigation bar on the top with all the information.</w:t>
      </w:r>
    </w:p>
    <w:p w14:paraId="2569581B" w14:textId="77777777" w:rsidR="00383DD0" w:rsidRPr="00383DD0" w:rsidRDefault="00383DD0" w:rsidP="00383DD0">
      <w:pPr>
        <w:spacing w:line="480" w:lineRule="auto"/>
        <w:rPr>
          <w:rFonts w:ascii="Times New Roman" w:hAnsi="Times New Roman" w:cs="Times New Roman"/>
          <w:b/>
          <w:bCs/>
        </w:rPr>
      </w:pPr>
      <w:r w:rsidRPr="00383DD0">
        <w:rPr>
          <w:rFonts w:ascii="Times New Roman" w:hAnsi="Times New Roman" w:cs="Times New Roman"/>
          <w:b/>
          <w:bCs/>
        </w:rPr>
        <w:t xml:space="preserve">5.0 </w:t>
      </w:r>
      <w:r w:rsidRPr="00383DD0">
        <w:rPr>
          <w:rFonts w:ascii="Times New Roman" w:hAnsi="Times New Roman" w:cs="Times New Roman"/>
          <w:b/>
          <w:bCs/>
        </w:rPr>
        <w:t>Restrictions, limitations, and constraints</w:t>
      </w:r>
    </w:p>
    <w:p w14:paraId="3377A760" w14:textId="77777777" w:rsidR="00383DD0" w:rsidRPr="00383DD0" w:rsidRDefault="00383DD0" w:rsidP="00383DD0">
      <w:pPr>
        <w:spacing w:line="480" w:lineRule="auto"/>
        <w:ind w:left="720"/>
        <w:rPr>
          <w:rFonts w:ascii="Times New Roman" w:hAnsi="Times New Roman" w:cs="Times New Roman"/>
          <w:sz w:val="24"/>
          <w:szCs w:val="24"/>
        </w:rPr>
      </w:pPr>
      <w:r w:rsidRPr="00383DD0">
        <w:rPr>
          <w:rFonts w:ascii="Times New Roman" w:hAnsi="Times New Roman" w:cs="Times New Roman"/>
          <w:sz w:val="24"/>
          <w:szCs w:val="24"/>
        </w:rPr>
        <w:t>As our software deals with the day-to-day functions of Human Resources and management, so we have gone through all the modules and lifecycle of the hiring process and how the data is utilized and managed and developed each and every module keeping in mind to make it effective and efficient.</w:t>
      </w:r>
    </w:p>
    <w:p w14:paraId="4D8CFD62" w14:textId="65C3D904" w:rsidR="00985395" w:rsidRPr="00383DD0" w:rsidRDefault="00985395" w:rsidP="00383DD0">
      <w:pPr>
        <w:spacing w:line="480" w:lineRule="auto"/>
        <w:rPr>
          <w:rFonts w:ascii="Times New Roman" w:hAnsi="Times New Roman" w:cs="Times New Roman"/>
        </w:rPr>
      </w:pPr>
      <w:r w:rsidRPr="00383DD0">
        <w:rPr>
          <w:rFonts w:ascii="Times New Roman" w:hAnsi="Times New Roman" w:cs="Times New Roman"/>
        </w:rPr>
        <w:tab/>
      </w:r>
    </w:p>
    <w:sectPr w:rsidR="00985395" w:rsidRPr="00383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07B5A"/>
    <w:multiLevelType w:val="multilevel"/>
    <w:tmpl w:val="201E72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1529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98"/>
    <w:rsid w:val="002C7B98"/>
    <w:rsid w:val="00383DD0"/>
    <w:rsid w:val="005B0B6C"/>
    <w:rsid w:val="008422D4"/>
    <w:rsid w:val="00985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C86D"/>
  <w15:chartTrackingRefBased/>
  <w15:docId w15:val="{7016E80C-82A8-4857-BD2B-DC22E33D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7B9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2C7B98"/>
    <w:rPr>
      <w:color w:val="0000FF"/>
      <w:u w:val="single"/>
    </w:rPr>
  </w:style>
  <w:style w:type="paragraph" w:styleId="ListParagraph">
    <w:name w:val="List Paragraph"/>
    <w:basedOn w:val="Normal"/>
    <w:uiPriority w:val="34"/>
    <w:qFormat/>
    <w:rsid w:val="002C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as_a_servic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Open-source_softwar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Small_and_medium_enterprises" TargetMode="External"/><Relationship Id="rId11" Type="http://schemas.openxmlformats.org/officeDocument/2006/relationships/image" Target="media/image1.png"/><Relationship Id="rId5" Type="http://schemas.openxmlformats.org/officeDocument/2006/relationships/hyperlink" Target="https://en.wikipedia.org/wiki/Human_resources" TargetMode="External"/><Relationship Id="rId15" Type="http://schemas.openxmlformats.org/officeDocument/2006/relationships/image" Target="media/image5.png"/><Relationship Id="rId10" Type="http://schemas.openxmlformats.org/officeDocument/2006/relationships/hyperlink" Target="https://medium.com/swlh/90-of-fortune-500-companies-use-an-applicant-tracking-system-whats-it-5a6b6d25e5e7"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obvite.com/products/applicant-tracking-syste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808</Words>
  <Characters>5028</Characters>
  <Application>Microsoft Office Word</Application>
  <DocSecurity>0</DocSecurity>
  <Lines>132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2022-10-26T16:35:00Z</dcterms:created>
  <dcterms:modified xsi:type="dcterms:W3CDTF">2022-10-26T17:09:00Z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7e73523d-29ed-4737-b62a-add45c7a8652</vt:lpwstr>
  </property>
</Properties>
</file>