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9CD" w:rsidRPr="008919CD" w:rsidRDefault="008919CD" w:rsidP="00484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8919CD">
        <w:rPr>
          <w:rFonts w:ascii="Arial" w:eastAsia="Times New Roman" w:hAnsi="Arial" w:cs="Arial"/>
          <w:color w:val="000000"/>
          <w:sz w:val="36"/>
          <w:szCs w:val="36"/>
        </w:rPr>
        <w:t>Reference Test case: &lt;Name or Title&gt;</w:t>
      </w:r>
    </w:p>
    <w:p w:rsidR="008919CD" w:rsidRPr="008919CD" w:rsidRDefault="008919CD" w:rsidP="00484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8919CD">
        <w:rPr>
          <w:rFonts w:ascii="Arial" w:eastAsia="Times New Roman" w:hAnsi="Arial" w:cs="Arial"/>
          <w:b/>
          <w:bCs/>
          <w:color w:val="000000"/>
          <w:sz w:val="28"/>
          <w:szCs w:val="28"/>
        </w:rPr>
        <w:t>Owner</w:t>
      </w:r>
    </w:p>
    <w:p w:rsidR="008919CD" w:rsidRPr="008919CD" w:rsidRDefault="008919CD" w:rsidP="00484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8919CD">
        <w:rPr>
          <w:rFonts w:ascii="Arial" w:eastAsia="Times New Roman" w:hAnsi="Arial" w:cs="Arial"/>
          <w:color w:val="252525"/>
          <w:sz w:val="21"/>
          <w:szCs w:val="21"/>
        </w:rPr>
        <w:t xml:space="preserve">&lt;Name and Affiliation of Owner, e.g., Kay </w:t>
      </w:r>
      <w:proofErr w:type="spellStart"/>
      <w:r w:rsidRPr="008919CD">
        <w:rPr>
          <w:rFonts w:ascii="Arial" w:eastAsia="Times New Roman" w:hAnsi="Arial" w:cs="Arial"/>
          <w:color w:val="252525"/>
          <w:sz w:val="21"/>
          <w:szCs w:val="21"/>
        </w:rPr>
        <w:t>Kadner</w:t>
      </w:r>
      <w:proofErr w:type="spellEnd"/>
      <w:r w:rsidRPr="008919CD">
        <w:rPr>
          <w:rFonts w:ascii="Arial" w:eastAsia="Times New Roman" w:hAnsi="Arial" w:cs="Arial"/>
          <w:color w:val="252525"/>
          <w:sz w:val="21"/>
          <w:szCs w:val="21"/>
        </w:rPr>
        <w:t>, SAP&gt;</w:t>
      </w:r>
    </w:p>
    <w:p w:rsidR="008919CD" w:rsidRPr="008919CD" w:rsidRDefault="008919CD" w:rsidP="00484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8919CD">
        <w:rPr>
          <w:rFonts w:ascii="Arial" w:eastAsia="Times New Roman" w:hAnsi="Arial" w:cs="Arial"/>
          <w:b/>
          <w:bCs/>
          <w:color w:val="000000"/>
          <w:sz w:val="28"/>
          <w:szCs w:val="28"/>
        </w:rPr>
        <w:t>Type of use case</w:t>
      </w:r>
    </w:p>
    <w:p w:rsidR="008919CD" w:rsidRPr="008919CD" w:rsidRDefault="008919CD" w:rsidP="00484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8919CD">
        <w:rPr>
          <w:rFonts w:ascii="Arial" w:eastAsia="Times New Roman" w:hAnsi="Arial" w:cs="Arial"/>
          <w:color w:val="252525"/>
          <w:sz w:val="21"/>
          <w:szCs w:val="21"/>
        </w:rPr>
        <w:t>&lt;</w:t>
      </w:r>
      <w:proofErr w:type="gramStart"/>
      <w:r w:rsidRPr="008919CD">
        <w:rPr>
          <w:rFonts w:ascii="Arial" w:eastAsia="Times New Roman" w:hAnsi="Arial" w:cs="Arial"/>
          <w:color w:val="252525"/>
          <w:sz w:val="21"/>
          <w:szCs w:val="21"/>
        </w:rPr>
        <w:t>type</w:t>
      </w:r>
      <w:proofErr w:type="gramEnd"/>
      <w:r w:rsidRPr="008919CD">
        <w:rPr>
          <w:rFonts w:ascii="Arial" w:eastAsia="Times New Roman" w:hAnsi="Arial" w:cs="Arial"/>
          <w:color w:val="252525"/>
          <w:sz w:val="21"/>
          <w:szCs w:val="21"/>
        </w:rPr>
        <w:t xml:space="preserve"> or nature of this use case, different kinds, quality of use cases, i.e., focus on basic technology, enabling technology, company internal use case etc.&gt;</w:t>
      </w:r>
    </w:p>
    <w:p w:rsidR="008919CD" w:rsidRPr="008919CD" w:rsidRDefault="008919CD" w:rsidP="00484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8919CD">
        <w:rPr>
          <w:rFonts w:ascii="Arial" w:eastAsia="Times New Roman" w:hAnsi="Arial" w:cs="Arial"/>
          <w:b/>
          <w:bCs/>
          <w:color w:val="000000"/>
          <w:sz w:val="28"/>
          <w:szCs w:val="28"/>
        </w:rPr>
        <w:t>Focus on Role</w:t>
      </w:r>
    </w:p>
    <w:p w:rsidR="008919CD" w:rsidRPr="008919CD" w:rsidRDefault="008919CD" w:rsidP="00484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8919CD">
        <w:rPr>
          <w:rFonts w:ascii="Arial" w:eastAsia="Times New Roman" w:hAnsi="Arial" w:cs="Arial"/>
          <w:color w:val="252525"/>
          <w:sz w:val="21"/>
          <w:szCs w:val="21"/>
        </w:rPr>
        <w:t>&lt;Role of the main stakeholder on this reference test case, e.g., Service Provider, see image on </w:t>
      </w:r>
      <w:hyperlink r:id="rId5" w:history="1">
        <w:r w:rsidRPr="008919CD">
          <w:rPr>
            <w:rFonts w:ascii="Arial" w:eastAsia="Times New Roman" w:hAnsi="Arial" w:cs="Arial"/>
            <w:color w:val="663366"/>
            <w:sz w:val="21"/>
            <w:szCs w:val="21"/>
            <w:u w:val="single"/>
          </w:rPr>
          <w:t>http://internet-of-services.com/index.php?id=383</w:t>
        </w:r>
      </w:hyperlink>
      <w:r w:rsidRPr="008919CD">
        <w:rPr>
          <w:rFonts w:ascii="Arial" w:eastAsia="Times New Roman" w:hAnsi="Arial" w:cs="Arial"/>
          <w:color w:val="252525"/>
          <w:sz w:val="21"/>
          <w:szCs w:val="21"/>
        </w:rPr>
        <w:t>&gt;</w:t>
      </w:r>
    </w:p>
    <w:p w:rsidR="008919CD" w:rsidRPr="008919CD" w:rsidRDefault="008919CD" w:rsidP="00484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8919CD">
        <w:rPr>
          <w:rFonts w:ascii="Arial" w:eastAsia="Times New Roman" w:hAnsi="Arial" w:cs="Arial"/>
          <w:b/>
          <w:bCs/>
          <w:color w:val="000000"/>
          <w:sz w:val="28"/>
          <w:szCs w:val="28"/>
        </w:rPr>
        <w:t>Implementation status</w:t>
      </w:r>
    </w:p>
    <w:p w:rsidR="008919CD" w:rsidRPr="008919CD" w:rsidRDefault="008919CD" w:rsidP="00484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8919CD">
        <w:rPr>
          <w:rFonts w:ascii="Arial" w:eastAsia="Times New Roman" w:hAnsi="Arial" w:cs="Arial"/>
          <w:color w:val="252525"/>
          <w:sz w:val="21"/>
          <w:szCs w:val="21"/>
        </w:rPr>
        <w:t>&lt;</w:t>
      </w:r>
      <w:proofErr w:type="gramStart"/>
      <w:r w:rsidRPr="008919CD">
        <w:rPr>
          <w:rFonts w:ascii="Arial" w:eastAsia="Times New Roman" w:hAnsi="Arial" w:cs="Arial"/>
          <w:color w:val="252525"/>
          <w:sz w:val="21"/>
          <w:szCs w:val="21"/>
        </w:rPr>
        <w:t>status</w:t>
      </w:r>
      <w:proofErr w:type="gramEnd"/>
      <w:r w:rsidRPr="008919CD">
        <w:rPr>
          <w:rFonts w:ascii="Arial" w:eastAsia="Times New Roman" w:hAnsi="Arial" w:cs="Arial"/>
          <w:color w:val="252525"/>
          <w:sz w:val="21"/>
          <w:szCs w:val="21"/>
        </w:rPr>
        <w:t xml:space="preserve"> of implementation, </w:t>
      </w:r>
      <w:proofErr w:type="spellStart"/>
      <w:r w:rsidRPr="008919CD">
        <w:rPr>
          <w:rFonts w:ascii="Arial" w:eastAsia="Times New Roman" w:hAnsi="Arial" w:cs="Arial"/>
          <w:color w:val="252525"/>
          <w:sz w:val="21"/>
          <w:szCs w:val="21"/>
        </w:rPr>
        <w:t>e.g</w:t>
      </w:r>
      <w:proofErr w:type="spellEnd"/>
      <w:r w:rsidRPr="008919CD">
        <w:rPr>
          <w:rFonts w:ascii="Arial" w:eastAsia="Times New Roman" w:hAnsi="Arial" w:cs="Arial"/>
          <w:color w:val="252525"/>
          <w:sz w:val="21"/>
          <w:szCs w:val="21"/>
        </w:rPr>
        <w:t>, planned&gt;</w:t>
      </w:r>
    </w:p>
    <w:p w:rsidR="008919CD" w:rsidRPr="008919CD" w:rsidRDefault="008919CD" w:rsidP="00484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8919CD">
        <w:rPr>
          <w:rFonts w:ascii="Arial" w:eastAsia="Times New Roman" w:hAnsi="Arial" w:cs="Arial"/>
          <w:b/>
          <w:bCs/>
          <w:color w:val="000000"/>
          <w:sz w:val="28"/>
          <w:szCs w:val="28"/>
        </w:rPr>
        <w:t>Description of Reference Test case</w:t>
      </w:r>
    </w:p>
    <w:p w:rsidR="008919CD" w:rsidRPr="008919CD" w:rsidRDefault="008919CD" w:rsidP="00484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72" w:after="0" w:line="336" w:lineRule="atLeast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8919CD">
        <w:rPr>
          <w:rFonts w:ascii="Arial" w:eastAsia="Times New Roman" w:hAnsi="Arial" w:cs="Arial"/>
          <w:b/>
          <w:bCs/>
          <w:color w:val="000000"/>
          <w:sz w:val="21"/>
          <w:szCs w:val="21"/>
        </w:rPr>
        <w:t>System Setup</w:t>
      </w:r>
    </w:p>
    <w:p w:rsidR="008919CD" w:rsidRPr="008919CD" w:rsidRDefault="008919CD" w:rsidP="00484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8919CD">
        <w:rPr>
          <w:rFonts w:ascii="Arial" w:eastAsia="Times New Roman" w:hAnsi="Arial" w:cs="Arial"/>
          <w:color w:val="252525"/>
          <w:sz w:val="21"/>
          <w:szCs w:val="21"/>
        </w:rPr>
        <w:t>&lt;environment, i.e., tools, system, infrastructure, users, etc.&gt;</w:t>
      </w:r>
    </w:p>
    <w:p w:rsidR="008919CD" w:rsidRPr="008919CD" w:rsidRDefault="008919CD" w:rsidP="00484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72" w:after="0" w:line="336" w:lineRule="atLeast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8919CD">
        <w:rPr>
          <w:rFonts w:ascii="Arial" w:eastAsia="Times New Roman" w:hAnsi="Arial" w:cs="Arial"/>
          <w:b/>
          <w:bCs/>
          <w:color w:val="000000"/>
          <w:sz w:val="21"/>
          <w:szCs w:val="21"/>
        </w:rPr>
        <w:t>Use case description</w:t>
      </w:r>
    </w:p>
    <w:p w:rsidR="008919CD" w:rsidRPr="008919CD" w:rsidRDefault="008919CD" w:rsidP="00484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8919CD">
        <w:rPr>
          <w:rFonts w:ascii="Arial" w:eastAsia="Times New Roman" w:hAnsi="Arial" w:cs="Arial"/>
          <w:color w:val="252525"/>
          <w:sz w:val="21"/>
          <w:szCs w:val="21"/>
        </w:rPr>
        <w:t>&lt;set by step walk through the use case, with each step</w:t>
      </w:r>
      <w:bookmarkStart w:id="0" w:name="_GoBack"/>
      <w:bookmarkEnd w:id="0"/>
    </w:p>
    <w:p w:rsidR="008919CD" w:rsidRPr="008919CD" w:rsidRDefault="008919CD" w:rsidP="0048440E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8919CD">
        <w:rPr>
          <w:rFonts w:ascii="Arial" w:eastAsia="Times New Roman" w:hAnsi="Arial" w:cs="Arial"/>
          <w:color w:val="252525"/>
          <w:sz w:val="21"/>
          <w:szCs w:val="21"/>
        </w:rPr>
        <w:t>&lt;Step description&gt;</w:t>
      </w:r>
    </w:p>
    <w:p w:rsidR="008919CD" w:rsidRPr="008919CD" w:rsidRDefault="008919CD" w:rsidP="0048440E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24" w:line="360" w:lineRule="atLeast"/>
        <w:ind w:left="1536"/>
        <w:rPr>
          <w:rFonts w:ascii="Arial" w:eastAsia="Times New Roman" w:hAnsi="Arial" w:cs="Arial"/>
          <w:color w:val="252525"/>
          <w:sz w:val="21"/>
          <w:szCs w:val="21"/>
        </w:rPr>
      </w:pPr>
      <w:r w:rsidRPr="008919CD">
        <w:rPr>
          <w:rFonts w:ascii="Arial" w:eastAsia="Times New Roman" w:hAnsi="Arial" w:cs="Arial"/>
          <w:color w:val="252525"/>
          <w:sz w:val="21"/>
          <w:szCs w:val="21"/>
        </w:rPr>
        <w:t>Who interacts</w:t>
      </w:r>
    </w:p>
    <w:p w:rsidR="008919CD" w:rsidRPr="008919CD" w:rsidRDefault="008919CD" w:rsidP="0048440E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24" w:line="360" w:lineRule="atLeast"/>
        <w:ind w:left="1536"/>
        <w:rPr>
          <w:rFonts w:ascii="Arial" w:eastAsia="Times New Roman" w:hAnsi="Arial" w:cs="Arial"/>
          <w:color w:val="252525"/>
          <w:sz w:val="21"/>
          <w:szCs w:val="21"/>
        </w:rPr>
      </w:pPr>
      <w:r w:rsidRPr="008919CD">
        <w:rPr>
          <w:rFonts w:ascii="Arial" w:eastAsia="Times New Roman" w:hAnsi="Arial" w:cs="Arial"/>
          <w:color w:val="252525"/>
          <w:sz w:val="21"/>
          <w:szCs w:val="21"/>
        </w:rPr>
        <w:t>how</w:t>
      </w:r>
    </w:p>
    <w:p w:rsidR="008919CD" w:rsidRPr="008919CD" w:rsidRDefault="008919CD" w:rsidP="0048440E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24" w:line="360" w:lineRule="atLeast"/>
        <w:ind w:left="1536"/>
        <w:rPr>
          <w:rFonts w:ascii="Arial" w:eastAsia="Times New Roman" w:hAnsi="Arial" w:cs="Arial"/>
          <w:color w:val="252525"/>
          <w:sz w:val="21"/>
          <w:szCs w:val="21"/>
        </w:rPr>
      </w:pPr>
      <w:r w:rsidRPr="008919CD">
        <w:rPr>
          <w:rFonts w:ascii="Arial" w:eastAsia="Times New Roman" w:hAnsi="Arial" w:cs="Arial"/>
          <w:color w:val="252525"/>
          <w:sz w:val="21"/>
          <w:szCs w:val="21"/>
        </w:rPr>
        <w:t>with what</w:t>
      </w:r>
    </w:p>
    <w:p w:rsidR="008919CD" w:rsidRPr="008919CD" w:rsidRDefault="008919CD" w:rsidP="0048440E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24" w:line="360" w:lineRule="atLeast"/>
        <w:ind w:left="1536"/>
        <w:rPr>
          <w:rFonts w:ascii="Arial" w:eastAsia="Times New Roman" w:hAnsi="Arial" w:cs="Arial"/>
          <w:color w:val="252525"/>
          <w:sz w:val="21"/>
          <w:szCs w:val="21"/>
        </w:rPr>
      </w:pPr>
      <w:proofErr w:type="gramStart"/>
      <w:r w:rsidRPr="008919CD">
        <w:rPr>
          <w:rFonts w:ascii="Arial" w:eastAsia="Times New Roman" w:hAnsi="Arial" w:cs="Arial"/>
          <w:color w:val="252525"/>
          <w:sz w:val="21"/>
          <w:szCs w:val="21"/>
        </w:rPr>
        <w:t>and</w:t>
      </w:r>
      <w:proofErr w:type="gramEnd"/>
      <w:r w:rsidRPr="008919CD">
        <w:rPr>
          <w:rFonts w:ascii="Arial" w:eastAsia="Times New Roman" w:hAnsi="Arial" w:cs="Arial"/>
          <w:color w:val="252525"/>
          <w:sz w:val="21"/>
          <w:szCs w:val="21"/>
        </w:rPr>
        <w:t xml:space="preserve"> with what outcome.&gt;</w:t>
      </w:r>
    </w:p>
    <w:p w:rsidR="00660341" w:rsidRDefault="00660341" w:rsidP="00484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sectPr w:rsidR="00660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F5CB4"/>
    <w:multiLevelType w:val="multilevel"/>
    <w:tmpl w:val="548CE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CD"/>
    <w:rsid w:val="0048440E"/>
    <w:rsid w:val="00660341"/>
    <w:rsid w:val="0089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B4DB8-6FCE-488C-BFC6-64FF3E4E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0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ternet-of-services.com/index.php?id=3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2017-05-09T13:00:00Z</dcterms:created>
  <dcterms:modified xsi:type="dcterms:W3CDTF">2017-05-10T01:31:00Z</dcterms:modified>
</cp:coreProperties>
</file>