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FB191" w14:textId="7165D036" w:rsidR="00A85452" w:rsidRDefault="00507042" w:rsidP="00507042">
      <w:pPr>
        <w:jc w:val="center"/>
        <w:rPr>
          <w:b/>
          <w:bCs/>
          <w:sz w:val="72"/>
          <w:szCs w:val="72"/>
        </w:rPr>
      </w:pPr>
      <w:r w:rsidRPr="0026799B">
        <w:rPr>
          <w:b/>
          <w:bCs/>
          <w:sz w:val="72"/>
          <w:szCs w:val="72"/>
        </w:rPr>
        <w:t>Personal Research Project</w:t>
      </w:r>
    </w:p>
    <w:p w14:paraId="75CC6D58" w14:textId="77777777" w:rsidR="0026799B" w:rsidRDefault="0026799B" w:rsidP="00507042">
      <w:pPr>
        <w:jc w:val="center"/>
        <w:rPr>
          <w:b/>
          <w:bCs/>
          <w:sz w:val="72"/>
          <w:szCs w:val="72"/>
        </w:rPr>
      </w:pPr>
    </w:p>
    <w:p w14:paraId="14A2E3DF" w14:textId="77777777" w:rsidR="0026799B" w:rsidRDefault="0026799B" w:rsidP="00507042">
      <w:pPr>
        <w:jc w:val="center"/>
        <w:rPr>
          <w:b/>
          <w:bCs/>
          <w:sz w:val="72"/>
          <w:szCs w:val="72"/>
        </w:rPr>
      </w:pPr>
    </w:p>
    <w:p w14:paraId="26A74462" w14:textId="77777777" w:rsidR="0026799B" w:rsidRDefault="0026799B" w:rsidP="00507042">
      <w:pPr>
        <w:jc w:val="center"/>
        <w:rPr>
          <w:b/>
          <w:bCs/>
          <w:sz w:val="72"/>
          <w:szCs w:val="72"/>
        </w:rPr>
      </w:pPr>
    </w:p>
    <w:p w14:paraId="1CAC49B6" w14:textId="77777777" w:rsidR="0026799B" w:rsidRDefault="0026799B" w:rsidP="00507042">
      <w:pPr>
        <w:jc w:val="center"/>
        <w:rPr>
          <w:b/>
          <w:bCs/>
          <w:sz w:val="72"/>
          <w:szCs w:val="72"/>
        </w:rPr>
      </w:pPr>
    </w:p>
    <w:p w14:paraId="15AF290A" w14:textId="77777777" w:rsidR="0026799B" w:rsidRDefault="0026799B" w:rsidP="00507042">
      <w:pPr>
        <w:jc w:val="center"/>
        <w:rPr>
          <w:b/>
          <w:bCs/>
          <w:sz w:val="72"/>
          <w:szCs w:val="72"/>
        </w:rPr>
      </w:pPr>
    </w:p>
    <w:p w14:paraId="78A366D5" w14:textId="77777777" w:rsidR="0026799B" w:rsidRDefault="0026799B" w:rsidP="00507042">
      <w:pPr>
        <w:jc w:val="center"/>
        <w:rPr>
          <w:b/>
          <w:bCs/>
          <w:sz w:val="72"/>
          <w:szCs w:val="72"/>
        </w:rPr>
      </w:pPr>
    </w:p>
    <w:p w14:paraId="1AA1D2DC" w14:textId="77777777" w:rsidR="0026799B" w:rsidRDefault="0026799B" w:rsidP="00507042">
      <w:pPr>
        <w:jc w:val="center"/>
        <w:rPr>
          <w:b/>
          <w:bCs/>
          <w:sz w:val="72"/>
          <w:szCs w:val="72"/>
        </w:rPr>
      </w:pPr>
    </w:p>
    <w:p w14:paraId="541B59F9" w14:textId="77777777" w:rsidR="0026799B" w:rsidRDefault="0026799B" w:rsidP="00507042">
      <w:pPr>
        <w:jc w:val="center"/>
        <w:rPr>
          <w:b/>
          <w:bCs/>
          <w:sz w:val="72"/>
          <w:szCs w:val="72"/>
        </w:rPr>
      </w:pPr>
    </w:p>
    <w:p w14:paraId="0F737B85" w14:textId="77777777" w:rsidR="0026799B" w:rsidRDefault="0026799B" w:rsidP="00507042">
      <w:pPr>
        <w:jc w:val="center"/>
        <w:rPr>
          <w:b/>
          <w:bCs/>
          <w:sz w:val="72"/>
          <w:szCs w:val="72"/>
        </w:rPr>
      </w:pPr>
    </w:p>
    <w:p w14:paraId="74864303" w14:textId="77777777" w:rsidR="0026799B" w:rsidRDefault="0026799B" w:rsidP="00507042">
      <w:pPr>
        <w:jc w:val="center"/>
        <w:rPr>
          <w:b/>
          <w:bCs/>
          <w:sz w:val="72"/>
          <w:szCs w:val="72"/>
        </w:rPr>
      </w:pPr>
    </w:p>
    <w:p w14:paraId="078415B5" w14:textId="77777777" w:rsidR="0026799B" w:rsidRDefault="0026799B" w:rsidP="00507042">
      <w:pPr>
        <w:jc w:val="center"/>
        <w:rPr>
          <w:b/>
          <w:bCs/>
          <w:sz w:val="72"/>
          <w:szCs w:val="72"/>
        </w:rPr>
      </w:pPr>
    </w:p>
    <w:p w14:paraId="013C84DA" w14:textId="77777777" w:rsidR="0026799B" w:rsidRDefault="0026799B" w:rsidP="00507042">
      <w:pPr>
        <w:jc w:val="center"/>
        <w:rPr>
          <w:b/>
          <w:bCs/>
          <w:sz w:val="72"/>
          <w:szCs w:val="72"/>
        </w:rPr>
      </w:pPr>
    </w:p>
    <w:p w14:paraId="1F06B9CF" w14:textId="700A15B8" w:rsidR="0026799B" w:rsidRPr="0026799B" w:rsidRDefault="0026799B" w:rsidP="0026799B">
      <w:pPr>
        <w:rPr>
          <w:sz w:val="40"/>
          <w:szCs w:val="40"/>
        </w:rPr>
      </w:pPr>
      <w:r w:rsidRPr="0026799B">
        <w:rPr>
          <w:b/>
          <w:bCs/>
          <w:sz w:val="40"/>
          <w:szCs w:val="40"/>
        </w:rPr>
        <w:t>Topic:</w:t>
      </w:r>
      <w:r>
        <w:rPr>
          <w:sz w:val="40"/>
          <w:szCs w:val="40"/>
        </w:rPr>
        <w:t xml:space="preserve"> Honeypot</w:t>
      </w:r>
    </w:p>
    <w:p w14:paraId="06EF775D" w14:textId="2ADD4CFA" w:rsidR="0026799B" w:rsidRPr="0026799B" w:rsidRDefault="0026799B" w:rsidP="0026799B">
      <w:pPr>
        <w:rPr>
          <w:sz w:val="40"/>
          <w:szCs w:val="40"/>
        </w:rPr>
      </w:pPr>
      <w:r w:rsidRPr="0026799B">
        <w:rPr>
          <w:b/>
          <w:bCs/>
          <w:sz w:val="40"/>
          <w:szCs w:val="40"/>
        </w:rPr>
        <w:t>Student Name:</w:t>
      </w:r>
      <w:r>
        <w:rPr>
          <w:sz w:val="40"/>
          <w:szCs w:val="40"/>
        </w:rPr>
        <w:t xml:space="preserve"> Rakibul Haque</w:t>
      </w:r>
    </w:p>
    <w:p w14:paraId="2952ED4A" w14:textId="09C13D9F" w:rsidR="0026799B" w:rsidRPr="0026799B" w:rsidRDefault="0026799B">
      <w:pPr>
        <w:rPr>
          <w:sz w:val="40"/>
          <w:szCs w:val="40"/>
        </w:rPr>
      </w:pPr>
      <w:r w:rsidRPr="0026799B">
        <w:rPr>
          <w:b/>
          <w:bCs/>
          <w:sz w:val="40"/>
          <w:szCs w:val="40"/>
        </w:rPr>
        <w:t>Student Number:</w:t>
      </w:r>
      <w:r>
        <w:rPr>
          <w:sz w:val="40"/>
          <w:szCs w:val="40"/>
        </w:rPr>
        <w:t xml:space="preserve"> </w:t>
      </w:r>
      <w:r w:rsidRPr="0026799B">
        <w:rPr>
          <w:sz w:val="40"/>
          <w:szCs w:val="40"/>
        </w:rPr>
        <w:t>4720342</w:t>
      </w:r>
      <w:r>
        <w:rPr>
          <w:b/>
          <w:bCs/>
          <w:sz w:val="40"/>
          <w:szCs w:val="40"/>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6799B" w14:paraId="0D2F39B5" w14:textId="77777777" w:rsidTr="0026799B">
        <w:tc>
          <w:tcPr>
            <w:tcW w:w="9350" w:type="dxa"/>
            <w:gridSpan w:val="2"/>
          </w:tcPr>
          <w:p w14:paraId="4F854C89" w14:textId="77777777" w:rsidR="0026799B" w:rsidRDefault="0026799B" w:rsidP="00507042">
            <w:pPr>
              <w:jc w:val="center"/>
              <w:rPr>
                <w:b/>
                <w:bCs/>
                <w:sz w:val="40"/>
                <w:szCs w:val="40"/>
              </w:rPr>
            </w:pPr>
            <w:r>
              <w:rPr>
                <w:b/>
                <w:bCs/>
                <w:sz w:val="40"/>
                <w:szCs w:val="40"/>
              </w:rPr>
              <w:lastRenderedPageBreak/>
              <w:t>Table of content</w:t>
            </w:r>
          </w:p>
          <w:p w14:paraId="0AEBA540" w14:textId="0F539400" w:rsidR="0026799B" w:rsidRDefault="0026799B" w:rsidP="00507042">
            <w:pPr>
              <w:jc w:val="center"/>
              <w:rPr>
                <w:b/>
                <w:bCs/>
                <w:sz w:val="40"/>
                <w:szCs w:val="40"/>
              </w:rPr>
            </w:pPr>
          </w:p>
        </w:tc>
      </w:tr>
      <w:tr w:rsidR="0026799B" w14:paraId="180440C3" w14:textId="77777777" w:rsidTr="0026799B">
        <w:tc>
          <w:tcPr>
            <w:tcW w:w="4675" w:type="dxa"/>
          </w:tcPr>
          <w:p w14:paraId="02CF0BAD" w14:textId="77777777" w:rsidR="0026799B" w:rsidRDefault="0026799B" w:rsidP="0026799B">
            <w:pPr>
              <w:rPr>
                <w:sz w:val="22"/>
                <w:szCs w:val="22"/>
              </w:rPr>
            </w:pPr>
            <w:r>
              <w:rPr>
                <w:sz w:val="22"/>
                <w:szCs w:val="22"/>
              </w:rPr>
              <w:t>Introduction</w:t>
            </w:r>
          </w:p>
          <w:p w14:paraId="67C583BB" w14:textId="625B1D6A" w:rsidR="0026799B" w:rsidRPr="0026799B" w:rsidRDefault="0026799B" w:rsidP="0026799B">
            <w:pPr>
              <w:rPr>
                <w:sz w:val="22"/>
                <w:szCs w:val="22"/>
              </w:rPr>
            </w:pPr>
          </w:p>
        </w:tc>
        <w:tc>
          <w:tcPr>
            <w:tcW w:w="4675" w:type="dxa"/>
          </w:tcPr>
          <w:p w14:paraId="1F5B98DE" w14:textId="47D6057A" w:rsidR="0026799B" w:rsidRPr="0026799B" w:rsidRDefault="0026799B" w:rsidP="0026799B">
            <w:pPr>
              <w:jc w:val="right"/>
              <w:rPr>
                <w:sz w:val="22"/>
                <w:szCs w:val="22"/>
              </w:rPr>
            </w:pPr>
            <w:r>
              <w:rPr>
                <w:sz w:val="22"/>
                <w:szCs w:val="22"/>
              </w:rPr>
              <w:t>3</w:t>
            </w:r>
          </w:p>
        </w:tc>
      </w:tr>
      <w:tr w:rsidR="0026799B" w14:paraId="1A68B951" w14:textId="77777777" w:rsidTr="0026799B">
        <w:tc>
          <w:tcPr>
            <w:tcW w:w="4675" w:type="dxa"/>
          </w:tcPr>
          <w:p w14:paraId="1225B994" w14:textId="2CE3EAB3" w:rsidR="0026799B" w:rsidRDefault="0026799B" w:rsidP="0026799B">
            <w:pPr>
              <w:rPr>
                <w:sz w:val="22"/>
                <w:szCs w:val="22"/>
              </w:rPr>
            </w:pPr>
            <w:r>
              <w:rPr>
                <w:sz w:val="22"/>
                <w:szCs w:val="22"/>
              </w:rPr>
              <w:t>Methodology</w:t>
            </w:r>
          </w:p>
          <w:p w14:paraId="76353095" w14:textId="26425D68" w:rsidR="0026799B" w:rsidRPr="0026799B" w:rsidRDefault="0026799B" w:rsidP="0026799B">
            <w:pPr>
              <w:rPr>
                <w:sz w:val="22"/>
                <w:szCs w:val="22"/>
              </w:rPr>
            </w:pPr>
          </w:p>
        </w:tc>
        <w:tc>
          <w:tcPr>
            <w:tcW w:w="4675" w:type="dxa"/>
          </w:tcPr>
          <w:p w14:paraId="7195C9B9" w14:textId="789CEDC3" w:rsidR="0026799B" w:rsidRPr="0026799B" w:rsidRDefault="0026799B" w:rsidP="0026799B">
            <w:pPr>
              <w:jc w:val="right"/>
              <w:rPr>
                <w:sz w:val="22"/>
                <w:szCs w:val="22"/>
              </w:rPr>
            </w:pPr>
            <w:r>
              <w:rPr>
                <w:sz w:val="22"/>
                <w:szCs w:val="22"/>
              </w:rPr>
              <w:t>3</w:t>
            </w:r>
          </w:p>
        </w:tc>
      </w:tr>
      <w:tr w:rsidR="0026799B" w14:paraId="198717C2" w14:textId="77777777" w:rsidTr="0026799B">
        <w:tc>
          <w:tcPr>
            <w:tcW w:w="4675" w:type="dxa"/>
          </w:tcPr>
          <w:p w14:paraId="4A69716A" w14:textId="4481BA4E" w:rsidR="0026799B" w:rsidRDefault="0026799B" w:rsidP="0026799B">
            <w:pPr>
              <w:rPr>
                <w:sz w:val="22"/>
                <w:szCs w:val="22"/>
              </w:rPr>
            </w:pPr>
            <w:r>
              <w:rPr>
                <w:sz w:val="22"/>
                <w:szCs w:val="22"/>
              </w:rPr>
              <w:t>Findings and observations</w:t>
            </w:r>
          </w:p>
          <w:p w14:paraId="3E9A1CB0" w14:textId="690C1B36" w:rsidR="0026799B" w:rsidRPr="0026799B" w:rsidRDefault="0026799B" w:rsidP="0026799B">
            <w:pPr>
              <w:rPr>
                <w:sz w:val="22"/>
                <w:szCs w:val="22"/>
              </w:rPr>
            </w:pPr>
          </w:p>
        </w:tc>
        <w:tc>
          <w:tcPr>
            <w:tcW w:w="4675" w:type="dxa"/>
          </w:tcPr>
          <w:p w14:paraId="394B519F" w14:textId="375A46E1" w:rsidR="0026799B" w:rsidRPr="0026799B" w:rsidRDefault="0026799B" w:rsidP="0026799B">
            <w:pPr>
              <w:jc w:val="right"/>
              <w:rPr>
                <w:sz w:val="22"/>
                <w:szCs w:val="22"/>
              </w:rPr>
            </w:pPr>
            <w:r>
              <w:rPr>
                <w:sz w:val="22"/>
                <w:szCs w:val="22"/>
              </w:rPr>
              <w:t>4</w:t>
            </w:r>
          </w:p>
        </w:tc>
      </w:tr>
      <w:tr w:rsidR="0026799B" w14:paraId="0A3328FB" w14:textId="77777777" w:rsidTr="0026799B">
        <w:tc>
          <w:tcPr>
            <w:tcW w:w="4675" w:type="dxa"/>
          </w:tcPr>
          <w:p w14:paraId="3F406402" w14:textId="0F9C214D" w:rsidR="0026799B" w:rsidRDefault="0026799B" w:rsidP="0026799B">
            <w:pPr>
              <w:rPr>
                <w:sz w:val="22"/>
                <w:szCs w:val="22"/>
              </w:rPr>
            </w:pPr>
            <w:r w:rsidRPr="0026799B">
              <w:rPr>
                <w:sz w:val="22"/>
                <w:szCs w:val="22"/>
              </w:rPr>
              <w:t>Challenges and Limitations</w:t>
            </w:r>
          </w:p>
          <w:p w14:paraId="6EA71C87" w14:textId="2401FE6C" w:rsidR="0026799B" w:rsidRPr="0026799B" w:rsidRDefault="0026799B" w:rsidP="0026799B">
            <w:pPr>
              <w:rPr>
                <w:sz w:val="22"/>
                <w:szCs w:val="22"/>
              </w:rPr>
            </w:pPr>
          </w:p>
        </w:tc>
        <w:tc>
          <w:tcPr>
            <w:tcW w:w="4675" w:type="dxa"/>
          </w:tcPr>
          <w:p w14:paraId="1BFE69F2" w14:textId="1D5DF4F1" w:rsidR="0026799B" w:rsidRPr="0026799B" w:rsidRDefault="0026799B" w:rsidP="0026799B">
            <w:pPr>
              <w:jc w:val="right"/>
              <w:rPr>
                <w:sz w:val="22"/>
                <w:szCs w:val="22"/>
              </w:rPr>
            </w:pPr>
            <w:r>
              <w:rPr>
                <w:sz w:val="22"/>
                <w:szCs w:val="22"/>
              </w:rPr>
              <w:t>6</w:t>
            </w:r>
          </w:p>
        </w:tc>
      </w:tr>
      <w:tr w:rsidR="0026799B" w14:paraId="37DB8B9E" w14:textId="77777777" w:rsidTr="0026799B">
        <w:tc>
          <w:tcPr>
            <w:tcW w:w="4675" w:type="dxa"/>
          </w:tcPr>
          <w:p w14:paraId="67B7E445" w14:textId="6D561E07" w:rsidR="0026799B" w:rsidRPr="0026799B" w:rsidRDefault="0026799B" w:rsidP="0026799B">
            <w:pPr>
              <w:rPr>
                <w:sz w:val="22"/>
                <w:szCs w:val="22"/>
              </w:rPr>
            </w:pPr>
            <w:r w:rsidRPr="0026799B">
              <w:rPr>
                <w:sz w:val="22"/>
                <w:szCs w:val="22"/>
              </w:rPr>
              <w:t>Conclusion and Future Work</w:t>
            </w:r>
          </w:p>
        </w:tc>
        <w:tc>
          <w:tcPr>
            <w:tcW w:w="4675" w:type="dxa"/>
          </w:tcPr>
          <w:p w14:paraId="14BD2906" w14:textId="388A74CD" w:rsidR="0026799B" w:rsidRPr="0026799B" w:rsidRDefault="0026799B" w:rsidP="0026799B">
            <w:pPr>
              <w:jc w:val="right"/>
              <w:rPr>
                <w:sz w:val="22"/>
                <w:szCs w:val="22"/>
              </w:rPr>
            </w:pPr>
            <w:r>
              <w:rPr>
                <w:sz w:val="22"/>
                <w:szCs w:val="22"/>
              </w:rPr>
              <w:t>6</w:t>
            </w:r>
          </w:p>
        </w:tc>
      </w:tr>
    </w:tbl>
    <w:p w14:paraId="5EB6D19E" w14:textId="19FFC90C" w:rsidR="00507042" w:rsidRDefault="00507042" w:rsidP="00507042">
      <w:pPr>
        <w:jc w:val="center"/>
        <w:rPr>
          <w:b/>
          <w:bCs/>
          <w:sz w:val="40"/>
          <w:szCs w:val="40"/>
        </w:rPr>
      </w:pPr>
    </w:p>
    <w:p w14:paraId="6C6BF3E7" w14:textId="77777777" w:rsidR="00507042" w:rsidRPr="00507042" w:rsidRDefault="00507042" w:rsidP="00507042">
      <w:pPr>
        <w:rPr>
          <w:sz w:val="22"/>
          <w:szCs w:val="22"/>
        </w:rPr>
      </w:pPr>
    </w:p>
    <w:p w14:paraId="7B4B1F6B" w14:textId="64BECD3A" w:rsidR="00A85452" w:rsidRDefault="00A85452">
      <w:r>
        <w:br w:type="page"/>
      </w:r>
    </w:p>
    <w:p w14:paraId="0C014A6E" w14:textId="2EC47698" w:rsidR="00A85452" w:rsidRPr="00702147" w:rsidRDefault="006E3535" w:rsidP="00A85452">
      <w:pPr>
        <w:jc w:val="center"/>
        <w:rPr>
          <w:b/>
          <w:bCs/>
          <w:sz w:val="32"/>
          <w:szCs w:val="32"/>
        </w:rPr>
      </w:pPr>
      <w:r>
        <w:rPr>
          <w:b/>
          <w:bCs/>
          <w:sz w:val="32"/>
          <w:szCs w:val="32"/>
        </w:rPr>
        <w:lastRenderedPageBreak/>
        <w:t>Introduction</w:t>
      </w:r>
    </w:p>
    <w:p w14:paraId="2891097F" w14:textId="77777777" w:rsidR="00A85452" w:rsidRDefault="00A85452" w:rsidP="00A85452">
      <w:pPr>
        <w:jc w:val="both"/>
        <w:rPr>
          <w:sz w:val="22"/>
          <w:szCs w:val="22"/>
        </w:rPr>
      </w:pPr>
      <w:r w:rsidRPr="001A365C">
        <w:rPr>
          <w:sz w:val="22"/>
          <w:szCs w:val="22"/>
        </w:rPr>
        <w:t>A honeypot is a tool used to identify, block, or investigate efforts to gain unauthorized access to data systems.  It is basically an isolated, closely watched decoy system or resource, like a server, database, or application, that imitates a real target for cybercriminals.  Honeypots are incredibly useful for detecting and examining harmful activity because they don't hold any important information or business-critical processes, thus any interaction with them is viewed as suspect.</w:t>
      </w:r>
    </w:p>
    <w:p w14:paraId="5F261511" w14:textId="77777777" w:rsidR="00A85452" w:rsidRDefault="00A85452" w:rsidP="00A85452">
      <w:pPr>
        <w:jc w:val="both"/>
        <w:rPr>
          <w:sz w:val="22"/>
          <w:szCs w:val="22"/>
        </w:rPr>
      </w:pPr>
      <w:r w:rsidRPr="00F67CD6">
        <w:rPr>
          <w:sz w:val="22"/>
          <w:szCs w:val="22"/>
        </w:rPr>
        <w:t xml:space="preserve">Honeypots are primarily used for information collection and threat detection.  They give security experts the opportunity to watch how attackers act, what resources they </w:t>
      </w:r>
      <w:r>
        <w:rPr>
          <w:sz w:val="22"/>
          <w:szCs w:val="22"/>
        </w:rPr>
        <w:t>use</w:t>
      </w:r>
      <w:r w:rsidRPr="00F67CD6">
        <w:rPr>
          <w:sz w:val="22"/>
          <w:szCs w:val="22"/>
        </w:rPr>
        <w:t xml:space="preserve">, and what weaknesses they try to </w:t>
      </w:r>
      <w:r>
        <w:rPr>
          <w:sz w:val="22"/>
          <w:szCs w:val="22"/>
        </w:rPr>
        <w:t>break</w:t>
      </w:r>
      <w:r w:rsidRPr="00F67CD6">
        <w:rPr>
          <w:sz w:val="22"/>
          <w:szCs w:val="22"/>
        </w:rPr>
        <w:t xml:space="preserve">.  </w:t>
      </w:r>
      <w:r>
        <w:rPr>
          <w:sz w:val="22"/>
          <w:szCs w:val="22"/>
        </w:rPr>
        <w:t>To improve security</w:t>
      </w:r>
      <w:r w:rsidRPr="00F67CD6">
        <w:rPr>
          <w:sz w:val="22"/>
          <w:szCs w:val="22"/>
        </w:rPr>
        <w:t xml:space="preserve"> and </w:t>
      </w:r>
      <w:r>
        <w:rPr>
          <w:sz w:val="22"/>
          <w:szCs w:val="22"/>
        </w:rPr>
        <w:t>understand new threats</w:t>
      </w:r>
      <w:r w:rsidRPr="00F67CD6">
        <w:rPr>
          <w:sz w:val="22"/>
          <w:szCs w:val="22"/>
        </w:rPr>
        <w:t xml:space="preserve">, this information is essential.  As a kind of deception, honeypots are designed to distract attackers from </w:t>
      </w:r>
      <w:r>
        <w:rPr>
          <w:sz w:val="22"/>
          <w:szCs w:val="22"/>
        </w:rPr>
        <w:t>real</w:t>
      </w:r>
      <w:r w:rsidRPr="00F67CD6">
        <w:rPr>
          <w:sz w:val="22"/>
          <w:szCs w:val="22"/>
        </w:rPr>
        <w:t xml:space="preserve"> systems and give defenders time to respond.  They are also useful settings for vulnerability research, enabling professionals to evaluate how </w:t>
      </w:r>
      <w:r>
        <w:rPr>
          <w:sz w:val="22"/>
          <w:szCs w:val="22"/>
        </w:rPr>
        <w:t>threat</w:t>
      </w:r>
      <w:r w:rsidRPr="00F67CD6">
        <w:rPr>
          <w:sz w:val="22"/>
          <w:szCs w:val="22"/>
        </w:rPr>
        <w:t xml:space="preserve"> develop and how systems react in a secure manner.</w:t>
      </w:r>
      <w:r>
        <w:rPr>
          <w:sz w:val="22"/>
          <w:szCs w:val="22"/>
        </w:rPr>
        <w:t xml:space="preserve"> </w:t>
      </w:r>
      <w:r w:rsidRPr="00054DF3">
        <w:rPr>
          <w:sz w:val="22"/>
          <w:szCs w:val="22"/>
        </w:rPr>
        <w:t>Honeypots offer realistic yet constrained situations for evaluating incident reaction and detection skills during security and training exercises.  They are sometimes used by law enforcement to track down cybercriminals and get forensic evidence.  Honeypots can be low-interaction, replicating simple services, or high-interaction, closely resembling real systems to obtain more in-depth information, depending on their complexity.</w:t>
      </w:r>
    </w:p>
    <w:p w14:paraId="53031566" w14:textId="77777777" w:rsidR="00A85452" w:rsidRDefault="00A85452" w:rsidP="00A85452">
      <w:pPr>
        <w:rPr>
          <w:sz w:val="22"/>
          <w:szCs w:val="22"/>
        </w:rPr>
      </w:pPr>
    </w:p>
    <w:p w14:paraId="3858DD4C" w14:textId="77777777" w:rsidR="00A85452" w:rsidRDefault="00A85452" w:rsidP="00A85452">
      <w:pPr>
        <w:rPr>
          <w:sz w:val="22"/>
          <w:szCs w:val="22"/>
        </w:rPr>
      </w:pPr>
      <w:r>
        <w:rPr>
          <w:sz w:val="22"/>
          <w:szCs w:val="22"/>
        </w:rPr>
        <w:t xml:space="preserve">I chose to understand the mechanism of honeypot as my personal research project. I started with </w:t>
      </w:r>
      <w:proofErr w:type="spellStart"/>
      <w:r>
        <w:rPr>
          <w:sz w:val="22"/>
          <w:szCs w:val="22"/>
        </w:rPr>
        <w:t>TPot</w:t>
      </w:r>
      <w:proofErr w:type="spellEnd"/>
      <w:r>
        <w:rPr>
          <w:sz w:val="22"/>
          <w:szCs w:val="22"/>
        </w:rPr>
        <w:t xml:space="preserve"> honeypot installation as it contains a lot of the honeypots.</w:t>
      </w:r>
    </w:p>
    <w:p w14:paraId="0B262F15" w14:textId="77777777" w:rsidR="006E3535" w:rsidRDefault="006E3535" w:rsidP="00A85452">
      <w:pPr>
        <w:rPr>
          <w:sz w:val="22"/>
          <w:szCs w:val="22"/>
        </w:rPr>
      </w:pPr>
    </w:p>
    <w:p w14:paraId="27A3D4D2" w14:textId="03E0CE9D" w:rsidR="006E3535" w:rsidRPr="006E3535" w:rsidRDefault="006E3535" w:rsidP="006E3535">
      <w:pPr>
        <w:jc w:val="center"/>
        <w:rPr>
          <w:b/>
          <w:bCs/>
          <w:sz w:val="32"/>
          <w:szCs w:val="32"/>
        </w:rPr>
      </w:pPr>
      <w:r w:rsidRPr="006E3535">
        <w:rPr>
          <w:b/>
          <w:bCs/>
          <w:sz w:val="32"/>
          <w:szCs w:val="32"/>
        </w:rPr>
        <w:t>Methodology</w:t>
      </w:r>
    </w:p>
    <w:p w14:paraId="442E6E06" w14:textId="77777777" w:rsidR="00A85452" w:rsidRDefault="00A85452" w:rsidP="00A85452">
      <w:pPr>
        <w:rPr>
          <w:sz w:val="22"/>
          <w:szCs w:val="22"/>
        </w:rPr>
      </w:pPr>
      <w:r>
        <w:rPr>
          <w:sz w:val="22"/>
          <w:szCs w:val="22"/>
        </w:rPr>
        <w:t xml:space="preserve">To install </w:t>
      </w:r>
      <w:proofErr w:type="spellStart"/>
      <w:r>
        <w:rPr>
          <w:sz w:val="22"/>
          <w:szCs w:val="22"/>
        </w:rPr>
        <w:t>TPot</w:t>
      </w:r>
      <w:proofErr w:type="spellEnd"/>
      <w:r>
        <w:rPr>
          <w:sz w:val="22"/>
          <w:szCs w:val="22"/>
        </w:rPr>
        <w:t xml:space="preserve">, I spined up an instance on </w:t>
      </w:r>
      <w:proofErr w:type="spellStart"/>
      <w:r>
        <w:rPr>
          <w:sz w:val="22"/>
          <w:szCs w:val="22"/>
        </w:rPr>
        <w:t>aws</w:t>
      </w:r>
      <w:proofErr w:type="spellEnd"/>
      <w:r>
        <w:rPr>
          <w:sz w:val="22"/>
          <w:szCs w:val="22"/>
        </w:rPr>
        <w:t xml:space="preserve"> t3large as the requirement was 2 core CPU and 8GB of RAM. After installing honeypot, the default ssh port changes to 64295. The dashboard of the honey pot is served on port 64297. Here is the </w:t>
      </w:r>
      <w:proofErr w:type="spellStart"/>
      <w:r>
        <w:rPr>
          <w:sz w:val="22"/>
          <w:szCs w:val="22"/>
        </w:rPr>
        <w:t>startpage</w:t>
      </w:r>
      <w:proofErr w:type="spellEnd"/>
      <w:r>
        <w:rPr>
          <w:sz w:val="22"/>
          <w:szCs w:val="22"/>
        </w:rPr>
        <w:t xml:space="preserve"> of honeypot on figure 5.1.</w:t>
      </w:r>
    </w:p>
    <w:p w14:paraId="3007EBC1" w14:textId="77777777" w:rsidR="006E3535" w:rsidRDefault="006E3535" w:rsidP="00A85452">
      <w:pPr>
        <w:rPr>
          <w:sz w:val="22"/>
          <w:szCs w:val="22"/>
        </w:rPr>
      </w:pPr>
    </w:p>
    <w:p w14:paraId="443FA59C" w14:textId="77777777" w:rsidR="00A85452" w:rsidRDefault="00A85452" w:rsidP="00A85452">
      <w:pPr>
        <w:keepNext/>
        <w:jc w:val="center"/>
      </w:pPr>
      <w:r>
        <w:rPr>
          <w:noProof/>
          <w:sz w:val="22"/>
          <w:szCs w:val="22"/>
        </w:rPr>
        <w:drawing>
          <wp:inline distT="0" distB="0" distL="0" distR="0" wp14:anchorId="774CCEC7" wp14:editId="5C35FB51">
            <wp:extent cx="5887327" cy="3531765"/>
            <wp:effectExtent l="0" t="0" r="0" b="0"/>
            <wp:docPr id="136146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60797" name="Picture 13614607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33927" cy="3619709"/>
                    </a:xfrm>
                    <a:prstGeom prst="rect">
                      <a:avLst/>
                    </a:prstGeom>
                  </pic:spPr>
                </pic:pic>
              </a:graphicData>
            </a:graphic>
          </wp:inline>
        </w:drawing>
      </w:r>
    </w:p>
    <w:p w14:paraId="58C12BCF" w14:textId="77777777" w:rsidR="00A85452" w:rsidRDefault="00A85452" w:rsidP="00A85452">
      <w:pPr>
        <w:pStyle w:val="Caption"/>
        <w:jc w:val="center"/>
      </w:pPr>
      <w:r>
        <w:t>Figure 5.1</w:t>
      </w:r>
    </w:p>
    <w:p w14:paraId="05BA91C0" w14:textId="77777777" w:rsidR="00A85452" w:rsidRDefault="00A85452" w:rsidP="00A85452">
      <w:r>
        <w:lastRenderedPageBreak/>
        <w:t xml:space="preserve">Here is </w:t>
      </w:r>
      <w:proofErr w:type="spellStart"/>
      <w:r>
        <w:t>kibana</w:t>
      </w:r>
      <w:proofErr w:type="spellEnd"/>
      <w:r>
        <w:t xml:space="preserve"> dashboard on figure 5.2.</w:t>
      </w:r>
    </w:p>
    <w:p w14:paraId="6176154A" w14:textId="77777777" w:rsidR="00A85452" w:rsidRDefault="00A85452" w:rsidP="00A85452">
      <w:pPr>
        <w:keepNext/>
        <w:jc w:val="center"/>
      </w:pPr>
      <w:r>
        <w:rPr>
          <w:noProof/>
        </w:rPr>
        <w:drawing>
          <wp:inline distT="0" distB="0" distL="0" distR="0" wp14:anchorId="643E38E7" wp14:editId="4483028B">
            <wp:extent cx="5958187" cy="3380763"/>
            <wp:effectExtent l="0" t="0" r="0" b="0"/>
            <wp:docPr id="259395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95914" name="Picture 2593959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65433" cy="3441616"/>
                    </a:xfrm>
                    <a:prstGeom prst="rect">
                      <a:avLst/>
                    </a:prstGeom>
                  </pic:spPr>
                </pic:pic>
              </a:graphicData>
            </a:graphic>
          </wp:inline>
        </w:drawing>
      </w:r>
    </w:p>
    <w:p w14:paraId="0BB9F792" w14:textId="0245B78F" w:rsidR="006E3535" w:rsidRPr="006E3535" w:rsidRDefault="00A85452" w:rsidP="006E3535">
      <w:pPr>
        <w:pStyle w:val="Caption"/>
        <w:jc w:val="center"/>
      </w:pPr>
      <w:r>
        <w:t>Figure 5.2</w:t>
      </w:r>
    </w:p>
    <w:p w14:paraId="612EB653" w14:textId="4756171C" w:rsidR="006E3535" w:rsidRPr="006E3535" w:rsidRDefault="006E3535" w:rsidP="006E3535">
      <w:pPr>
        <w:jc w:val="center"/>
        <w:rPr>
          <w:b/>
          <w:bCs/>
          <w:sz w:val="32"/>
          <w:szCs w:val="32"/>
        </w:rPr>
      </w:pPr>
      <w:r w:rsidRPr="006E3535">
        <w:rPr>
          <w:b/>
          <w:bCs/>
          <w:sz w:val="32"/>
          <w:szCs w:val="32"/>
        </w:rPr>
        <w:t>Findings and Observations</w:t>
      </w:r>
    </w:p>
    <w:p w14:paraId="62EDE71F" w14:textId="48ABA520" w:rsidR="00A85452" w:rsidRDefault="00A85452" w:rsidP="00A85452">
      <w:pPr>
        <w:rPr>
          <w:sz w:val="22"/>
          <w:szCs w:val="22"/>
        </w:rPr>
      </w:pPr>
      <w:r>
        <w:rPr>
          <w:sz w:val="22"/>
          <w:szCs w:val="22"/>
        </w:rPr>
        <w:t>I tried to login with ssh on port 22 and here got alert on Kibana dashboard illustrated on figure 5.3.</w:t>
      </w:r>
    </w:p>
    <w:p w14:paraId="5BC87CE8" w14:textId="77777777" w:rsidR="00A85452" w:rsidRDefault="00A85452" w:rsidP="00A85452">
      <w:pPr>
        <w:keepNext/>
        <w:jc w:val="center"/>
      </w:pPr>
      <w:r>
        <w:rPr>
          <w:noProof/>
          <w:sz w:val="22"/>
          <w:szCs w:val="22"/>
        </w:rPr>
        <w:drawing>
          <wp:inline distT="0" distB="0" distL="0" distR="0" wp14:anchorId="74F063E0" wp14:editId="4272CB69">
            <wp:extent cx="6060578" cy="3624044"/>
            <wp:effectExtent l="0" t="0" r="0" b="0"/>
            <wp:docPr id="1526538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38116" name="Picture 15265381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65290" cy="3686659"/>
                    </a:xfrm>
                    <a:prstGeom prst="rect">
                      <a:avLst/>
                    </a:prstGeom>
                  </pic:spPr>
                </pic:pic>
              </a:graphicData>
            </a:graphic>
          </wp:inline>
        </w:drawing>
      </w:r>
    </w:p>
    <w:p w14:paraId="356CB8A8" w14:textId="77777777" w:rsidR="00A85452" w:rsidRDefault="00A85452" w:rsidP="00A85452">
      <w:pPr>
        <w:pStyle w:val="Caption"/>
        <w:jc w:val="center"/>
      </w:pPr>
      <w:r>
        <w:t>Figure 5.3</w:t>
      </w:r>
    </w:p>
    <w:p w14:paraId="26F4DFD9" w14:textId="77777777" w:rsidR="00A85452" w:rsidRDefault="00A85452" w:rsidP="00A85452">
      <w:pPr>
        <w:rPr>
          <w:sz w:val="22"/>
          <w:szCs w:val="22"/>
        </w:rPr>
      </w:pPr>
      <w:r>
        <w:rPr>
          <w:sz w:val="22"/>
          <w:szCs w:val="22"/>
        </w:rPr>
        <w:lastRenderedPageBreak/>
        <w:t xml:space="preserve">Here on figure 5.4, on attack map, it shows from where the attack derives. </w:t>
      </w:r>
    </w:p>
    <w:p w14:paraId="1B3C4101" w14:textId="77777777" w:rsidR="00A85452" w:rsidRDefault="00A85452" w:rsidP="00A85452">
      <w:pPr>
        <w:keepNext/>
        <w:jc w:val="center"/>
      </w:pPr>
      <w:r>
        <w:rPr>
          <w:noProof/>
          <w:sz w:val="22"/>
          <w:szCs w:val="22"/>
        </w:rPr>
        <w:drawing>
          <wp:inline distT="0" distB="0" distL="0" distR="0" wp14:anchorId="0B4E889B" wp14:editId="2028FA95">
            <wp:extent cx="5732168" cy="3447875"/>
            <wp:effectExtent l="0" t="0" r="0" b="0"/>
            <wp:docPr id="1030240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40762" name="Picture 10302407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83703" cy="3478873"/>
                    </a:xfrm>
                    <a:prstGeom prst="rect">
                      <a:avLst/>
                    </a:prstGeom>
                  </pic:spPr>
                </pic:pic>
              </a:graphicData>
            </a:graphic>
          </wp:inline>
        </w:drawing>
      </w:r>
    </w:p>
    <w:p w14:paraId="71968D8A" w14:textId="77777777" w:rsidR="00A85452" w:rsidRDefault="00A85452" w:rsidP="00A85452">
      <w:pPr>
        <w:pStyle w:val="Caption"/>
        <w:jc w:val="center"/>
      </w:pPr>
      <w:r>
        <w:t>Figure 5.4</w:t>
      </w:r>
    </w:p>
    <w:p w14:paraId="37C0E098" w14:textId="77777777" w:rsidR="00A85452" w:rsidRPr="002924A9" w:rsidRDefault="00A85452" w:rsidP="00A85452">
      <w:pPr>
        <w:rPr>
          <w:sz w:val="22"/>
          <w:szCs w:val="22"/>
        </w:rPr>
      </w:pPr>
      <w:r>
        <w:rPr>
          <w:sz w:val="22"/>
          <w:szCs w:val="22"/>
        </w:rPr>
        <w:t xml:space="preserve">As my </w:t>
      </w:r>
      <w:proofErr w:type="spellStart"/>
      <w:r>
        <w:rPr>
          <w:sz w:val="22"/>
          <w:szCs w:val="22"/>
        </w:rPr>
        <w:t>aws</w:t>
      </w:r>
      <w:proofErr w:type="spellEnd"/>
      <w:r>
        <w:rPr>
          <w:sz w:val="22"/>
          <w:szCs w:val="22"/>
        </w:rPr>
        <w:t xml:space="preserve"> region was in Stockholm it marks it there and my location was in the Netherlands, and it marks it as well.</w:t>
      </w:r>
    </w:p>
    <w:p w14:paraId="7D74EBA0" w14:textId="77777777" w:rsidR="00A85452" w:rsidRPr="00F048CB" w:rsidRDefault="00A85452" w:rsidP="00A85452"/>
    <w:p w14:paraId="0980531D" w14:textId="77777777" w:rsidR="00A85452" w:rsidRPr="00B50C26" w:rsidRDefault="00A85452" w:rsidP="00A85452">
      <w:pPr>
        <w:rPr>
          <w:b/>
          <w:bCs/>
        </w:rPr>
      </w:pPr>
      <w:r w:rsidRPr="00B50C26">
        <w:rPr>
          <w:b/>
          <w:bCs/>
        </w:rPr>
        <w:t>Understanding mechanism of all-in-one Honeypot T-Pot</w:t>
      </w:r>
    </w:p>
    <w:p w14:paraId="1B0127ED" w14:textId="77777777" w:rsidR="00A85452" w:rsidRDefault="00A85452" w:rsidP="00A85452">
      <w:pPr>
        <w:rPr>
          <w:sz w:val="22"/>
          <w:szCs w:val="22"/>
        </w:rPr>
      </w:pPr>
      <w:proofErr w:type="spellStart"/>
      <w:r w:rsidRPr="00B50C26">
        <w:rPr>
          <w:sz w:val="22"/>
          <w:szCs w:val="22"/>
        </w:rPr>
        <w:t>TPot</w:t>
      </w:r>
      <w:proofErr w:type="spellEnd"/>
      <w:r w:rsidRPr="00B50C26">
        <w:rPr>
          <w:sz w:val="22"/>
          <w:szCs w:val="22"/>
        </w:rPr>
        <w:t xml:space="preserve"> is developed and maintained by Telekom Security, a unit of Deutsche Telekom AG. </w:t>
      </w:r>
      <w:proofErr w:type="spellStart"/>
      <w:r w:rsidRPr="00B50C26">
        <w:rPr>
          <w:sz w:val="22"/>
          <w:szCs w:val="22"/>
        </w:rPr>
        <w:t>TPot</w:t>
      </w:r>
      <w:proofErr w:type="spellEnd"/>
      <w:r w:rsidRPr="00B50C26">
        <w:rPr>
          <w:sz w:val="22"/>
          <w:szCs w:val="22"/>
        </w:rPr>
        <w:t xml:space="preserve"> is designed for modularity, scalability, and ease of deployment. It uses Docker containers to isolate each honeypot service and employs the ELK stack (Elasticsearch, Logstash, Kibana) for real-time log aggregation and visualization. This makes it a powerful tool for both research and security operations centers (SOCs) aiming to detect and study attacker behavior in depth.</w:t>
      </w:r>
    </w:p>
    <w:p w14:paraId="16655EE8" w14:textId="77777777" w:rsidR="00A85452" w:rsidRDefault="00A85452" w:rsidP="00A85452">
      <w:pPr>
        <w:rPr>
          <w:sz w:val="22"/>
          <w:szCs w:val="22"/>
        </w:rPr>
      </w:pPr>
    </w:p>
    <w:p w14:paraId="49F69969" w14:textId="77777777" w:rsidR="00A85452" w:rsidRPr="0097003C" w:rsidRDefault="00A85452" w:rsidP="00A85452">
      <w:pPr>
        <w:rPr>
          <w:sz w:val="22"/>
          <w:szCs w:val="22"/>
        </w:rPr>
      </w:pPr>
      <w:proofErr w:type="spellStart"/>
      <w:r w:rsidRPr="0097003C">
        <w:rPr>
          <w:sz w:val="22"/>
          <w:szCs w:val="22"/>
        </w:rPr>
        <w:t>TPot</w:t>
      </w:r>
      <w:proofErr w:type="spellEnd"/>
      <w:r w:rsidRPr="0097003C">
        <w:rPr>
          <w:sz w:val="22"/>
          <w:szCs w:val="22"/>
        </w:rPr>
        <w:t xml:space="preserve"> runs various honeypots as Docker containers. </w:t>
      </w:r>
      <w:r>
        <w:rPr>
          <w:sz w:val="22"/>
          <w:szCs w:val="22"/>
        </w:rPr>
        <w:t>Some commons are</w:t>
      </w:r>
      <w:r w:rsidRPr="0097003C">
        <w:rPr>
          <w:sz w:val="22"/>
          <w:szCs w:val="22"/>
        </w:rPr>
        <w:t>:</w:t>
      </w:r>
    </w:p>
    <w:p w14:paraId="146834A7" w14:textId="77777777" w:rsidR="00A85452" w:rsidRPr="003B31BE" w:rsidRDefault="00A85452" w:rsidP="00A85452">
      <w:pPr>
        <w:pStyle w:val="ListParagraph"/>
        <w:numPr>
          <w:ilvl w:val="0"/>
          <w:numId w:val="1"/>
        </w:numPr>
        <w:rPr>
          <w:sz w:val="22"/>
          <w:szCs w:val="22"/>
        </w:rPr>
      </w:pPr>
      <w:r w:rsidRPr="003B31BE">
        <w:rPr>
          <w:b/>
          <w:bCs/>
          <w:sz w:val="22"/>
          <w:szCs w:val="22"/>
        </w:rPr>
        <w:t>Cowrie:</w:t>
      </w:r>
      <w:r w:rsidRPr="003B31BE">
        <w:rPr>
          <w:sz w:val="22"/>
          <w:szCs w:val="22"/>
        </w:rPr>
        <w:t xml:space="preserve"> Simulates SSH and Telnet services, logs commands and downloads.</w:t>
      </w:r>
    </w:p>
    <w:p w14:paraId="7CB8A688" w14:textId="77777777" w:rsidR="00A85452" w:rsidRPr="003B31BE" w:rsidRDefault="00A85452" w:rsidP="00A85452">
      <w:pPr>
        <w:pStyle w:val="ListParagraph"/>
        <w:numPr>
          <w:ilvl w:val="0"/>
          <w:numId w:val="1"/>
        </w:numPr>
        <w:rPr>
          <w:sz w:val="22"/>
          <w:szCs w:val="22"/>
        </w:rPr>
      </w:pPr>
      <w:r w:rsidRPr="003B31BE">
        <w:rPr>
          <w:b/>
          <w:bCs/>
          <w:sz w:val="22"/>
          <w:szCs w:val="22"/>
        </w:rPr>
        <w:t>Dionaea:</w:t>
      </w:r>
      <w:r w:rsidRPr="003B31BE">
        <w:rPr>
          <w:sz w:val="22"/>
          <w:szCs w:val="22"/>
        </w:rPr>
        <w:t xml:space="preserve"> Collects malware through services like SMB, FTP, and HTTP.</w:t>
      </w:r>
    </w:p>
    <w:p w14:paraId="52D9B4A1" w14:textId="77777777" w:rsidR="00A85452" w:rsidRPr="003B31BE" w:rsidRDefault="00A85452" w:rsidP="00A85452">
      <w:pPr>
        <w:pStyle w:val="ListParagraph"/>
        <w:numPr>
          <w:ilvl w:val="0"/>
          <w:numId w:val="1"/>
        </w:numPr>
        <w:rPr>
          <w:sz w:val="22"/>
          <w:szCs w:val="22"/>
        </w:rPr>
      </w:pPr>
      <w:proofErr w:type="spellStart"/>
      <w:r w:rsidRPr="003B31BE">
        <w:rPr>
          <w:b/>
          <w:bCs/>
          <w:sz w:val="22"/>
          <w:szCs w:val="22"/>
        </w:rPr>
        <w:t>Conpot</w:t>
      </w:r>
      <w:proofErr w:type="spellEnd"/>
      <w:r w:rsidRPr="003B31BE">
        <w:rPr>
          <w:b/>
          <w:bCs/>
          <w:sz w:val="22"/>
          <w:szCs w:val="22"/>
        </w:rPr>
        <w:t>:</w:t>
      </w:r>
      <w:r w:rsidRPr="003B31BE">
        <w:rPr>
          <w:sz w:val="22"/>
          <w:szCs w:val="22"/>
        </w:rPr>
        <w:t xml:space="preserve"> Emulates industrial control systems (ICS).</w:t>
      </w:r>
    </w:p>
    <w:p w14:paraId="04F35CAF" w14:textId="77777777" w:rsidR="00A85452" w:rsidRPr="003B31BE" w:rsidRDefault="00A85452" w:rsidP="00A85452">
      <w:pPr>
        <w:pStyle w:val="ListParagraph"/>
        <w:numPr>
          <w:ilvl w:val="0"/>
          <w:numId w:val="1"/>
        </w:numPr>
        <w:rPr>
          <w:sz w:val="22"/>
          <w:szCs w:val="22"/>
        </w:rPr>
      </w:pPr>
      <w:r w:rsidRPr="003B31BE">
        <w:rPr>
          <w:b/>
          <w:bCs/>
          <w:sz w:val="22"/>
          <w:szCs w:val="22"/>
        </w:rPr>
        <w:t>Heralding:</w:t>
      </w:r>
      <w:r w:rsidRPr="003B31BE">
        <w:rPr>
          <w:sz w:val="22"/>
          <w:szCs w:val="22"/>
        </w:rPr>
        <w:t xml:space="preserve"> Captures authentication attempts across multiple protocols.</w:t>
      </w:r>
    </w:p>
    <w:p w14:paraId="07375109" w14:textId="77777777" w:rsidR="00A85452" w:rsidRDefault="00A85452" w:rsidP="00A85452">
      <w:pPr>
        <w:pStyle w:val="ListParagraph"/>
        <w:numPr>
          <w:ilvl w:val="0"/>
          <w:numId w:val="1"/>
        </w:numPr>
        <w:rPr>
          <w:sz w:val="22"/>
          <w:szCs w:val="22"/>
        </w:rPr>
      </w:pPr>
      <w:r w:rsidRPr="003B31BE">
        <w:rPr>
          <w:b/>
          <w:bCs/>
          <w:sz w:val="22"/>
          <w:szCs w:val="22"/>
        </w:rPr>
        <w:t>Honeytrap:</w:t>
      </w:r>
      <w:r w:rsidRPr="003B31BE">
        <w:rPr>
          <w:sz w:val="22"/>
          <w:szCs w:val="22"/>
        </w:rPr>
        <w:t xml:space="preserve"> Listens on TCP ports and responds dynamically to attacker probes</w:t>
      </w:r>
    </w:p>
    <w:p w14:paraId="18A17B5F" w14:textId="77777777" w:rsidR="005D14DF" w:rsidRDefault="00A85452" w:rsidP="00A85452">
      <w:pPr>
        <w:rPr>
          <w:sz w:val="22"/>
          <w:szCs w:val="22"/>
        </w:rPr>
      </w:pPr>
      <w:r>
        <w:rPr>
          <w:sz w:val="22"/>
          <w:szCs w:val="22"/>
        </w:rPr>
        <w:t xml:space="preserve">The logs from honeypot containers are collected by </w:t>
      </w:r>
      <w:proofErr w:type="spellStart"/>
      <w:r>
        <w:rPr>
          <w:sz w:val="22"/>
          <w:szCs w:val="22"/>
        </w:rPr>
        <w:t>Filebeat</w:t>
      </w:r>
      <w:proofErr w:type="spellEnd"/>
      <w:r>
        <w:rPr>
          <w:sz w:val="22"/>
          <w:szCs w:val="22"/>
        </w:rPr>
        <w:t xml:space="preserve"> and pushed to Logstash where logs are structured.</w:t>
      </w:r>
    </w:p>
    <w:p w14:paraId="0A05A374" w14:textId="1B932BA8" w:rsidR="005D14DF" w:rsidRDefault="005D14DF" w:rsidP="00A85452">
      <w:pPr>
        <w:rPr>
          <w:sz w:val="22"/>
          <w:szCs w:val="22"/>
        </w:rPr>
      </w:pPr>
      <w:r>
        <w:rPr>
          <w:sz w:val="22"/>
          <w:szCs w:val="22"/>
        </w:rPr>
        <w:t xml:space="preserve">When the attacker scans the network, he finds the honeypots, mimicking real services. When the attacker tries to connect to those mimicking services, honeypots </w:t>
      </w:r>
      <w:r w:rsidR="008E06E6">
        <w:rPr>
          <w:sz w:val="22"/>
          <w:szCs w:val="22"/>
        </w:rPr>
        <w:t>start</w:t>
      </w:r>
      <w:r>
        <w:rPr>
          <w:sz w:val="22"/>
          <w:szCs w:val="22"/>
        </w:rPr>
        <w:t xml:space="preserve"> logging the data like </w:t>
      </w:r>
      <w:proofErr w:type="spellStart"/>
      <w:r>
        <w:rPr>
          <w:sz w:val="22"/>
          <w:szCs w:val="22"/>
        </w:rPr>
        <w:t>ip</w:t>
      </w:r>
      <w:proofErr w:type="spellEnd"/>
      <w:r>
        <w:rPr>
          <w:sz w:val="22"/>
          <w:szCs w:val="22"/>
        </w:rPr>
        <w:t xml:space="preserve"> addresses, locations, timestamps, commands and many more if its set that way. </w:t>
      </w:r>
    </w:p>
    <w:p w14:paraId="56D0F35A" w14:textId="5F696BB7" w:rsidR="008E06E6" w:rsidRDefault="005D14DF" w:rsidP="00A85452">
      <w:pPr>
        <w:rPr>
          <w:sz w:val="22"/>
          <w:szCs w:val="22"/>
        </w:rPr>
      </w:pPr>
      <w:r>
        <w:rPr>
          <w:sz w:val="22"/>
          <w:szCs w:val="22"/>
        </w:rPr>
        <w:t xml:space="preserve">The attacker gets appropriate responses of their commands. </w:t>
      </w:r>
      <w:r w:rsidR="008E06E6">
        <w:rPr>
          <w:sz w:val="22"/>
          <w:szCs w:val="22"/>
        </w:rPr>
        <w:t xml:space="preserve">But none of them gets executed on the host. The attacker can’t identify as it is in isolated environment, realistic responses and no privilege escalation command gets executed. </w:t>
      </w:r>
    </w:p>
    <w:p w14:paraId="3D1E92E4" w14:textId="77777777" w:rsidR="008A06D3" w:rsidRDefault="008E06E6" w:rsidP="00A85452">
      <w:pPr>
        <w:rPr>
          <w:sz w:val="22"/>
          <w:szCs w:val="22"/>
        </w:rPr>
      </w:pPr>
      <w:r>
        <w:rPr>
          <w:sz w:val="22"/>
          <w:szCs w:val="22"/>
        </w:rPr>
        <w:lastRenderedPageBreak/>
        <w:t>For instance, cowrie</w:t>
      </w:r>
      <w:r w:rsidRPr="008E06E6">
        <w:rPr>
          <w:sz w:val="22"/>
          <w:szCs w:val="22"/>
        </w:rPr>
        <w:t xml:space="preserve"> creates a fake shell using Python’s </w:t>
      </w:r>
      <w:proofErr w:type="spellStart"/>
      <w:r w:rsidRPr="008E06E6">
        <w:rPr>
          <w:sz w:val="22"/>
          <w:szCs w:val="22"/>
        </w:rPr>
        <w:t>pty</w:t>
      </w:r>
      <w:proofErr w:type="spellEnd"/>
      <w:r w:rsidRPr="008E06E6">
        <w:rPr>
          <w:sz w:val="22"/>
          <w:szCs w:val="22"/>
        </w:rPr>
        <w:t xml:space="preserve"> module, tricking the attacker into thinking they’re in a real terminal.</w:t>
      </w:r>
      <w:r>
        <w:rPr>
          <w:sz w:val="22"/>
          <w:szCs w:val="22"/>
        </w:rPr>
        <w:t xml:space="preserve"> To mock filesystem, it uses virtual file system that contains decoy files. </w:t>
      </w:r>
    </w:p>
    <w:p w14:paraId="6614D299" w14:textId="32F55E0C" w:rsidR="00616257" w:rsidRDefault="008A06D3">
      <w:pPr>
        <w:rPr>
          <w:sz w:val="22"/>
          <w:szCs w:val="22"/>
        </w:rPr>
      </w:pPr>
      <w:r>
        <w:rPr>
          <w:sz w:val="22"/>
          <w:szCs w:val="22"/>
        </w:rPr>
        <w:t xml:space="preserve">The data gets logged by the honeypot in </w:t>
      </w:r>
      <w:proofErr w:type="spellStart"/>
      <w:r>
        <w:rPr>
          <w:sz w:val="22"/>
          <w:szCs w:val="22"/>
        </w:rPr>
        <w:t>json</w:t>
      </w:r>
      <w:proofErr w:type="spellEnd"/>
      <w:r>
        <w:rPr>
          <w:sz w:val="22"/>
          <w:szCs w:val="22"/>
        </w:rPr>
        <w:t xml:space="preserve"> format mainly to get pursed by other applications for better visibility. These logs get saved in a database like Elasticsearch which is by default but </w:t>
      </w:r>
      <w:r w:rsidR="00C0208D" w:rsidRPr="00C0208D">
        <w:rPr>
          <w:sz w:val="22"/>
          <w:szCs w:val="22"/>
        </w:rPr>
        <w:t>for high-volume setups</w:t>
      </w:r>
      <w:r w:rsidR="00C0208D">
        <w:rPr>
          <w:sz w:val="22"/>
          <w:szCs w:val="22"/>
        </w:rPr>
        <w:t xml:space="preserve"> PostgreSQL server can be setup for extended research. </w:t>
      </w:r>
    </w:p>
    <w:p w14:paraId="66DA65C8" w14:textId="77777777" w:rsidR="006E3535" w:rsidRDefault="006E3535">
      <w:pPr>
        <w:rPr>
          <w:sz w:val="22"/>
          <w:szCs w:val="22"/>
        </w:rPr>
      </w:pPr>
    </w:p>
    <w:p w14:paraId="2E490C49" w14:textId="77777777" w:rsidR="006E3535" w:rsidRDefault="006E3535">
      <w:pPr>
        <w:rPr>
          <w:sz w:val="22"/>
          <w:szCs w:val="22"/>
        </w:rPr>
      </w:pPr>
    </w:p>
    <w:p w14:paraId="2F81FC2E" w14:textId="033C1A34" w:rsidR="006E3535" w:rsidRDefault="006E3535" w:rsidP="006E3535">
      <w:pPr>
        <w:jc w:val="center"/>
        <w:rPr>
          <w:b/>
          <w:bCs/>
          <w:sz w:val="32"/>
          <w:szCs w:val="32"/>
        </w:rPr>
      </w:pPr>
      <w:r w:rsidRPr="006E3535">
        <w:rPr>
          <w:b/>
          <w:bCs/>
          <w:sz w:val="32"/>
          <w:szCs w:val="32"/>
        </w:rPr>
        <w:t>Challenges and Limitations</w:t>
      </w:r>
    </w:p>
    <w:p w14:paraId="672AC389" w14:textId="382B0743" w:rsidR="006E3535" w:rsidRDefault="00DB7CFD" w:rsidP="006E3535">
      <w:pPr>
        <w:rPr>
          <w:sz w:val="22"/>
          <w:szCs w:val="22"/>
        </w:rPr>
      </w:pPr>
      <w:r>
        <w:rPr>
          <w:sz w:val="22"/>
          <w:szCs w:val="22"/>
        </w:rPr>
        <w:t>The</w:t>
      </w:r>
      <w:r w:rsidR="006E3535" w:rsidRPr="006E3535">
        <w:rPr>
          <w:sz w:val="22"/>
          <w:szCs w:val="22"/>
        </w:rPr>
        <w:t xml:space="preserve"> </w:t>
      </w:r>
      <w:r w:rsidR="006E3535">
        <w:rPr>
          <w:sz w:val="22"/>
          <w:szCs w:val="22"/>
        </w:rPr>
        <w:t>challenge</w:t>
      </w:r>
      <w:r w:rsidR="006E3535" w:rsidRPr="006E3535">
        <w:rPr>
          <w:sz w:val="22"/>
          <w:szCs w:val="22"/>
        </w:rPr>
        <w:t xml:space="preserve"> </w:t>
      </w:r>
      <w:r w:rsidR="006E3535">
        <w:rPr>
          <w:sz w:val="22"/>
          <w:szCs w:val="22"/>
        </w:rPr>
        <w:t xml:space="preserve">I </w:t>
      </w:r>
      <w:r w:rsidR="006E3535" w:rsidRPr="006E3535">
        <w:rPr>
          <w:sz w:val="22"/>
          <w:szCs w:val="22"/>
        </w:rPr>
        <w:t>faced throughout the</w:t>
      </w:r>
      <w:r w:rsidR="006E3535">
        <w:rPr>
          <w:sz w:val="22"/>
          <w:szCs w:val="22"/>
        </w:rPr>
        <w:t xml:space="preserve"> research</w:t>
      </w:r>
      <w:r>
        <w:rPr>
          <w:sz w:val="22"/>
          <w:szCs w:val="22"/>
        </w:rPr>
        <w:t xml:space="preserve"> </w:t>
      </w:r>
      <w:r w:rsidR="006E3535" w:rsidRPr="006E3535">
        <w:rPr>
          <w:sz w:val="22"/>
          <w:szCs w:val="22"/>
        </w:rPr>
        <w:t>was the financial cost associated with using AWS. Since AWS services are billed based on instance size, data transfer, and storage, maintaining a continuously running t3</w:t>
      </w:r>
      <w:r>
        <w:rPr>
          <w:sz w:val="22"/>
          <w:szCs w:val="22"/>
        </w:rPr>
        <w:t xml:space="preserve"> </w:t>
      </w:r>
      <w:r w:rsidR="006E3535" w:rsidRPr="006E3535">
        <w:rPr>
          <w:sz w:val="22"/>
          <w:szCs w:val="22"/>
        </w:rPr>
        <w:t>large instance with ELK stack components quickly became expensive. Due to these budget constraints, I was unable to run the honeypot over an extended period or at a larger scale, which limited the depth of the data collection and analysis I could perform.</w:t>
      </w:r>
    </w:p>
    <w:p w14:paraId="6E587314" w14:textId="77777777" w:rsidR="00DB7CFD" w:rsidRDefault="00DB7CFD" w:rsidP="006E3535">
      <w:pPr>
        <w:rPr>
          <w:sz w:val="22"/>
          <w:szCs w:val="22"/>
        </w:rPr>
      </w:pPr>
    </w:p>
    <w:p w14:paraId="0D63D84B" w14:textId="77777777" w:rsidR="00DB7CFD" w:rsidRDefault="00DB7CFD" w:rsidP="006E3535">
      <w:pPr>
        <w:rPr>
          <w:sz w:val="22"/>
          <w:szCs w:val="22"/>
        </w:rPr>
      </w:pPr>
    </w:p>
    <w:p w14:paraId="6551109B" w14:textId="64A7845C" w:rsidR="00DB7CFD" w:rsidRPr="00C01BC0" w:rsidRDefault="00DB7CFD" w:rsidP="00C01BC0">
      <w:pPr>
        <w:jc w:val="center"/>
        <w:rPr>
          <w:b/>
          <w:bCs/>
          <w:sz w:val="32"/>
          <w:szCs w:val="32"/>
        </w:rPr>
      </w:pPr>
      <w:r w:rsidRPr="00C01BC0">
        <w:rPr>
          <w:b/>
          <w:bCs/>
          <w:sz w:val="32"/>
          <w:szCs w:val="32"/>
        </w:rPr>
        <w:t>Conclusion and Future Work</w:t>
      </w:r>
    </w:p>
    <w:p w14:paraId="1855527D" w14:textId="4F75FDFC" w:rsidR="00DB7CFD" w:rsidRDefault="00C01BC0" w:rsidP="006E3535">
      <w:pPr>
        <w:rPr>
          <w:sz w:val="22"/>
          <w:szCs w:val="22"/>
        </w:rPr>
      </w:pPr>
      <w:r w:rsidRPr="00C01BC0">
        <w:rPr>
          <w:sz w:val="22"/>
          <w:szCs w:val="22"/>
        </w:rPr>
        <w:t xml:space="preserve">I gained valuable practical knowledge in cybersecurity through this </w:t>
      </w:r>
      <w:r>
        <w:rPr>
          <w:sz w:val="22"/>
          <w:szCs w:val="22"/>
        </w:rPr>
        <w:t>research</w:t>
      </w:r>
      <w:r w:rsidRPr="00C01BC0">
        <w:rPr>
          <w:sz w:val="22"/>
          <w:szCs w:val="22"/>
        </w:rPr>
        <w:t xml:space="preserve"> project, especially with using honeypots as deception and intelligence-gathering techniques.  I was able to examine attack patterns, replicate real-world attacker scenarios, and assess how attackers engage with decoy systems by configuring T-Pot </w:t>
      </w:r>
      <w:r>
        <w:rPr>
          <w:sz w:val="22"/>
          <w:szCs w:val="22"/>
        </w:rPr>
        <w:t>honeypot</w:t>
      </w:r>
      <w:r w:rsidRPr="00C01BC0">
        <w:rPr>
          <w:sz w:val="22"/>
          <w:szCs w:val="22"/>
        </w:rPr>
        <w:t>.  This enhanced my knowledge of network security and brought to light the usefulness of threat intelligence and log analysis.</w:t>
      </w:r>
    </w:p>
    <w:p w14:paraId="45EB0B17" w14:textId="2133E8B8" w:rsidR="00C01BC0" w:rsidRPr="006E3535" w:rsidRDefault="00C01BC0" w:rsidP="006E3535">
      <w:pPr>
        <w:rPr>
          <w:sz w:val="22"/>
          <w:szCs w:val="22"/>
        </w:rPr>
      </w:pPr>
      <w:r w:rsidRPr="00C01BC0">
        <w:rPr>
          <w:sz w:val="22"/>
          <w:szCs w:val="22"/>
        </w:rPr>
        <w:t>In the future</w:t>
      </w:r>
      <w:r>
        <w:rPr>
          <w:sz w:val="22"/>
          <w:szCs w:val="22"/>
        </w:rPr>
        <w:t xml:space="preserve"> </w:t>
      </w:r>
      <w:r w:rsidRPr="00C01BC0">
        <w:rPr>
          <w:sz w:val="22"/>
          <w:szCs w:val="22"/>
        </w:rPr>
        <w:t xml:space="preserve">to compare attack behaviors across platforms, I'm also interested in setting up honeypots in various </w:t>
      </w:r>
      <w:r>
        <w:rPr>
          <w:sz w:val="22"/>
          <w:szCs w:val="22"/>
        </w:rPr>
        <w:t>environments</w:t>
      </w:r>
      <w:r w:rsidRPr="00C01BC0">
        <w:rPr>
          <w:sz w:val="22"/>
          <w:szCs w:val="22"/>
        </w:rPr>
        <w:t xml:space="preserve">, including on-premises or IoT networks. Future research may also </w:t>
      </w:r>
      <w:proofErr w:type="gramStart"/>
      <w:r w:rsidRPr="00C01BC0">
        <w:rPr>
          <w:sz w:val="22"/>
          <w:szCs w:val="22"/>
        </w:rPr>
        <w:t>look into</w:t>
      </w:r>
      <w:proofErr w:type="gramEnd"/>
      <w:r w:rsidRPr="00C01BC0">
        <w:rPr>
          <w:sz w:val="22"/>
          <w:szCs w:val="22"/>
        </w:rPr>
        <w:t xml:space="preserve"> automating incident response and integrating real-time alarm systems.</w:t>
      </w:r>
    </w:p>
    <w:p w14:paraId="419F2C78" w14:textId="77777777" w:rsidR="006E3535" w:rsidRPr="006E3535" w:rsidRDefault="006E3535" w:rsidP="006E3535">
      <w:pPr>
        <w:jc w:val="center"/>
        <w:rPr>
          <w:sz w:val="32"/>
          <w:szCs w:val="32"/>
        </w:rPr>
      </w:pPr>
    </w:p>
    <w:sectPr w:rsidR="006E3535" w:rsidRPr="006E3535">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6E4DB" w14:textId="77777777" w:rsidR="001028FA" w:rsidRDefault="001028FA" w:rsidP="0026799B">
      <w:r>
        <w:separator/>
      </w:r>
    </w:p>
  </w:endnote>
  <w:endnote w:type="continuationSeparator" w:id="0">
    <w:p w14:paraId="777D0F3E" w14:textId="77777777" w:rsidR="001028FA" w:rsidRDefault="001028FA" w:rsidP="002679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0991178"/>
      <w:docPartObj>
        <w:docPartGallery w:val="Page Numbers (Bottom of Page)"/>
        <w:docPartUnique/>
      </w:docPartObj>
    </w:sdtPr>
    <w:sdtContent>
      <w:p w14:paraId="2EDD5AD8" w14:textId="0E52E787" w:rsidR="0026799B" w:rsidRDefault="0026799B" w:rsidP="006172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94BD22B" w14:textId="77777777" w:rsidR="0026799B" w:rsidRDefault="0026799B" w:rsidP="002679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2967824"/>
      <w:docPartObj>
        <w:docPartGallery w:val="Page Numbers (Bottom of Page)"/>
        <w:docPartUnique/>
      </w:docPartObj>
    </w:sdtPr>
    <w:sdtContent>
      <w:p w14:paraId="4A1DE450" w14:textId="52A8AD10" w:rsidR="0026799B" w:rsidRDefault="0026799B" w:rsidP="006172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EDB0F52" w14:textId="77777777" w:rsidR="0026799B" w:rsidRDefault="0026799B" w:rsidP="002679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D6D95" w14:textId="77777777" w:rsidR="001028FA" w:rsidRDefault="001028FA" w:rsidP="0026799B">
      <w:r>
        <w:separator/>
      </w:r>
    </w:p>
  </w:footnote>
  <w:footnote w:type="continuationSeparator" w:id="0">
    <w:p w14:paraId="5F4A8E7E" w14:textId="77777777" w:rsidR="001028FA" w:rsidRDefault="001028FA" w:rsidP="002679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95CD1"/>
    <w:multiLevelType w:val="hybridMultilevel"/>
    <w:tmpl w:val="1B587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3273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452"/>
    <w:rsid w:val="001028FA"/>
    <w:rsid w:val="001A2876"/>
    <w:rsid w:val="0026799B"/>
    <w:rsid w:val="0037755D"/>
    <w:rsid w:val="00507042"/>
    <w:rsid w:val="005836C0"/>
    <w:rsid w:val="005A58AF"/>
    <w:rsid w:val="005D14DF"/>
    <w:rsid w:val="005F5A7A"/>
    <w:rsid w:val="00616257"/>
    <w:rsid w:val="006E3535"/>
    <w:rsid w:val="0087629C"/>
    <w:rsid w:val="008A06D3"/>
    <w:rsid w:val="008E06E6"/>
    <w:rsid w:val="009A7636"/>
    <w:rsid w:val="00A2204D"/>
    <w:rsid w:val="00A30BC3"/>
    <w:rsid w:val="00A85452"/>
    <w:rsid w:val="00AF2EE5"/>
    <w:rsid w:val="00C01BC0"/>
    <w:rsid w:val="00C0208D"/>
    <w:rsid w:val="00C06076"/>
    <w:rsid w:val="00C72812"/>
    <w:rsid w:val="00DB4B60"/>
    <w:rsid w:val="00DB7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0988C8"/>
  <w15:chartTrackingRefBased/>
  <w15:docId w15:val="{2F7725EB-33DD-2045-B09C-9B94E4819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29C"/>
  </w:style>
  <w:style w:type="paragraph" w:styleId="Heading1">
    <w:name w:val="heading 1"/>
    <w:basedOn w:val="Normal"/>
    <w:next w:val="Normal"/>
    <w:link w:val="Heading1Char"/>
    <w:uiPriority w:val="9"/>
    <w:qFormat/>
    <w:rsid w:val="008762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2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2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2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2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2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2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2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2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2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2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2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2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2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29C"/>
    <w:rPr>
      <w:rFonts w:eastAsiaTheme="majorEastAsia" w:cstheme="majorBidi"/>
      <w:color w:val="272727" w:themeColor="text1" w:themeTint="D8"/>
    </w:rPr>
  </w:style>
  <w:style w:type="paragraph" w:styleId="Title">
    <w:name w:val="Title"/>
    <w:basedOn w:val="Normal"/>
    <w:next w:val="Normal"/>
    <w:link w:val="TitleChar"/>
    <w:uiPriority w:val="10"/>
    <w:qFormat/>
    <w:rsid w:val="008762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29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29C"/>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7629C"/>
    <w:pPr>
      <w:ind w:left="720"/>
      <w:contextualSpacing/>
    </w:pPr>
  </w:style>
  <w:style w:type="paragraph" w:styleId="Quote">
    <w:name w:val="Quote"/>
    <w:basedOn w:val="Normal"/>
    <w:next w:val="Normal"/>
    <w:link w:val="QuoteChar"/>
    <w:uiPriority w:val="29"/>
    <w:qFormat/>
    <w:rsid w:val="008762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629C"/>
    <w:rPr>
      <w:i/>
      <w:iCs/>
      <w:color w:val="404040" w:themeColor="text1" w:themeTint="BF"/>
    </w:rPr>
  </w:style>
  <w:style w:type="paragraph" w:styleId="IntenseQuote">
    <w:name w:val="Intense Quote"/>
    <w:basedOn w:val="Normal"/>
    <w:next w:val="Normal"/>
    <w:link w:val="IntenseQuoteChar"/>
    <w:uiPriority w:val="30"/>
    <w:qFormat/>
    <w:rsid w:val="00876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29C"/>
    <w:rPr>
      <w:i/>
      <w:iCs/>
      <w:color w:val="0F4761" w:themeColor="accent1" w:themeShade="BF"/>
    </w:rPr>
  </w:style>
  <w:style w:type="character" w:styleId="IntenseEmphasis">
    <w:name w:val="Intense Emphasis"/>
    <w:basedOn w:val="DefaultParagraphFont"/>
    <w:uiPriority w:val="21"/>
    <w:qFormat/>
    <w:rsid w:val="0087629C"/>
    <w:rPr>
      <w:i/>
      <w:iCs/>
      <w:color w:val="0F4761" w:themeColor="accent1" w:themeShade="BF"/>
    </w:rPr>
  </w:style>
  <w:style w:type="character" w:styleId="IntenseReference">
    <w:name w:val="Intense Reference"/>
    <w:basedOn w:val="DefaultParagraphFont"/>
    <w:uiPriority w:val="32"/>
    <w:qFormat/>
    <w:rsid w:val="0087629C"/>
    <w:rPr>
      <w:b/>
      <w:bCs/>
      <w:smallCaps/>
      <w:color w:val="0F4761" w:themeColor="accent1" w:themeShade="BF"/>
      <w:spacing w:val="5"/>
    </w:rPr>
  </w:style>
  <w:style w:type="paragraph" w:styleId="Caption">
    <w:name w:val="caption"/>
    <w:basedOn w:val="Normal"/>
    <w:next w:val="Normal"/>
    <w:uiPriority w:val="35"/>
    <w:unhideWhenUsed/>
    <w:qFormat/>
    <w:rsid w:val="0087629C"/>
    <w:pPr>
      <w:spacing w:after="200"/>
    </w:pPr>
    <w:rPr>
      <w:i/>
      <w:iCs/>
      <w:color w:val="0E2841" w:themeColor="text2"/>
      <w:sz w:val="18"/>
      <w:szCs w:val="18"/>
    </w:rPr>
  </w:style>
  <w:style w:type="paragraph" w:styleId="NoSpacing">
    <w:name w:val="No Spacing"/>
    <w:link w:val="NoSpacingChar"/>
    <w:uiPriority w:val="1"/>
    <w:qFormat/>
    <w:rsid w:val="0087629C"/>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87629C"/>
    <w:rPr>
      <w:rFonts w:eastAsiaTheme="minorEastAsia"/>
      <w:kern w:val="0"/>
      <w:sz w:val="22"/>
      <w:szCs w:val="22"/>
      <w:lang w:eastAsia="zh-CN"/>
      <w14:ligatures w14:val="none"/>
    </w:rPr>
  </w:style>
  <w:style w:type="table" w:styleId="TableGrid">
    <w:name w:val="Table Grid"/>
    <w:basedOn w:val="TableNormal"/>
    <w:uiPriority w:val="39"/>
    <w:rsid w:val="002679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799B"/>
    <w:pPr>
      <w:tabs>
        <w:tab w:val="center" w:pos="4680"/>
        <w:tab w:val="right" w:pos="9360"/>
      </w:tabs>
    </w:pPr>
  </w:style>
  <w:style w:type="character" w:customStyle="1" w:styleId="HeaderChar">
    <w:name w:val="Header Char"/>
    <w:basedOn w:val="DefaultParagraphFont"/>
    <w:link w:val="Header"/>
    <w:uiPriority w:val="99"/>
    <w:rsid w:val="0026799B"/>
  </w:style>
  <w:style w:type="paragraph" w:styleId="Footer">
    <w:name w:val="footer"/>
    <w:basedOn w:val="Normal"/>
    <w:link w:val="FooterChar"/>
    <w:uiPriority w:val="99"/>
    <w:unhideWhenUsed/>
    <w:rsid w:val="0026799B"/>
    <w:pPr>
      <w:tabs>
        <w:tab w:val="center" w:pos="4680"/>
        <w:tab w:val="right" w:pos="9360"/>
      </w:tabs>
    </w:pPr>
  </w:style>
  <w:style w:type="character" w:customStyle="1" w:styleId="FooterChar">
    <w:name w:val="Footer Char"/>
    <w:basedOn w:val="DefaultParagraphFont"/>
    <w:link w:val="Footer"/>
    <w:uiPriority w:val="99"/>
    <w:rsid w:val="0026799B"/>
  </w:style>
  <w:style w:type="character" w:styleId="PageNumber">
    <w:name w:val="page number"/>
    <w:basedOn w:val="DefaultParagraphFont"/>
    <w:uiPriority w:val="99"/>
    <w:semiHidden/>
    <w:unhideWhenUsed/>
    <w:rsid w:val="002679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405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6</Pages>
  <Words>882</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Haque,Rakibul R.</dc:creator>
  <cp:keywords/>
  <dc:description/>
  <cp:lastModifiedBy>Haque,Rakibul R.</cp:lastModifiedBy>
  <cp:revision>5</cp:revision>
  <dcterms:created xsi:type="dcterms:W3CDTF">2025-05-22T18:43:00Z</dcterms:created>
  <dcterms:modified xsi:type="dcterms:W3CDTF">2025-06-17T19:20:00Z</dcterms:modified>
</cp:coreProperties>
</file>