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twzy502ut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🔁 1. Red-Green-Refactor (TDD Workflow)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Test-Driven Development</w:t>
      </w:r>
      <w:r w:rsidDel="00000000" w:rsidR="00000000" w:rsidRPr="00000000">
        <w:rPr>
          <w:rtl w:val="0"/>
        </w:rPr>
        <w:t xml:space="preserve"> cycle: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Write a failing test →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Green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Write the code to pass the test →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: Improve the code without changing behavior.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jnogrk0q4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 matters: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ensures </w:t>
      </w:r>
      <w:r w:rsidDel="00000000" w:rsidR="00000000" w:rsidRPr="00000000">
        <w:rPr>
          <w:b w:val="1"/>
          <w:rtl w:val="0"/>
        </w:rPr>
        <w:t xml:space="preserve">working, testable code</w:t>
      </w:r>
      <w:r w:rsidDel="00000000" w:rsidR="00000000" w:rsidRPr="00000000">
        <w:rPr>
          <w:rtl w:val="0"/>
        </w:rPr>
        <w:t xml:space="preserve"> before optimization. You don’t write unnecessary code.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n9nku1tzo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(React + Jest):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Red: Write test first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test('should calculate discounted price', () =&gt;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expect(calculateDiscount(100, 20)).toBe(80); // 20% discount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Green: Minimal code to pass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calculateDiscount(price: number, discount: number)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price - (price * discount / 100);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Refactor: Add validation, types, naming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calculateDiscount(price: number, discountPercent: number): number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(price &lt; 0 || discountPercent &lt; 0) throw new Error('Invalid input');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price - (price * discountPercent / 100);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j82zhchcm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🧼 2. DRY (Don’t Repeat Yourself)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Avoid repeating logic, UI, or data</w:t>
      </w:r>
      <w:r w:rsidDel="00000000" w:rsidR="00000000" w:rsidRPr="00000000">
        <w:rPr>
          <w:rtl w:val="0"/>
        </w:rPr>
        <w:t xml:space="preserve"> in your codebase.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7wicwf3rq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 matters: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Copy-paste is dangerous. Any logic duplicated will eventually go out of sync or be forgotten.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u0cxmayyc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Bad (repeated buttons):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onClick={() =&gt; addToCart(1)}&gt;Add&lt;/button&gt;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onClick={() =&gt; addToCart(2)}&gt;Add&lt;/button&gt;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26x0g794a6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Good (Reusable component):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AddToCartButton = ({ productId }: { productId: number }) =&gt; (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onClick={() =&gt; addToCart(productId)}&gt;Add&lt;/button&gt;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Usage: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&lt;AddToCartButton productId={1} /&gt;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&lt;AddToCartButton productId={2}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nv50zgh4l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DRY: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Instead of repeating: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(!email) throw new Error("Missing email");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(!password) throw new Error("Missing password");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validateFields({ email, password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nyudscozi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💡 3. KISS (Keep It Simple, Stupid)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should be as </w:t>
      </w:r>
      <w:r w:rsidDel="00000000" w:rsidR="00000000" w:rsidRPr="00000000">
        <w:rPr>
          <w:b w:val="1"/>
          <w:rtl w:val="0"/>
        </w:rPr>
        <w:t xml:space="preserve">simple and obvious</w:t>
      </w:r>
      <w:r w:rsidDel="00000000" w:rsidR="00000000" w:rsidRPr="00000000">
        <w:rPr>
          <w:rtl w:val="0"/>
        </w:rPr>
        <w:t xml:space="preserve"> as possible. Avoid overengineering.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vwcwx0ll8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 matters: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Junior devs often overcomplicate. Senior devs solve problems with </w:t>
      </w:r>
      <w:r w:rsidDel="00000000" w:rsidR="00000000" w:rsidRPr="00000000">
        <w:rPr>
          <w:b w:val="1"/>
          <w:rtl w:val="0"/>
        </w:rPr>
        <w:t xml:space="preserve">minimal logic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maximum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vmbs3ov33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Bad (Too complex):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Button = ({ children, isPrimary }) =&gt;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isPrimary ? (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style={{ backgroundColor: 'blue' }}&gt;{children}&lt;/button&gt;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 : (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style={{ backgroundColor: 'gray' }}&gt;{children}&lt;/button&gt;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j05f6k3eo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Good: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Button = ({ children, variant = 'primary' }) =&gt;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color = variant === 'primary' ? 'blue' : 'gray';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&lt;button style={{ backgroundColor: color }}&gt;{children}&lt;/button&gt;;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5scbh7d1a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🙅‍♂️ 4. YAGNI (You Aren’t Gonna Need It)</w:t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build features or abstractions until you actually need them.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qzcuie1v7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 matters: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juniors add flexibility </w:t>
      </w:r>
      <w:r w:rsidDel="00000000" w:rsidR="00000000" w:rsidRPr="00000000">
        <w:rPr>
          <w:b w:val="1"/>
          <w:rtl w:val="0"/>
        </w:rPr>
        <w:t xml:space="preserve">too early</w:t>
      </w:r>
      <w:r w:rsidDel="00000000" w:rsidR="00000000" w:rsidRPr="00000000">
        <w:rPr>
          <w:rtl w:val="0"/>
        </w:rPr>
        <w:t xml:space="preserve"> — future-proofing code that no one ever uses.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zsk8pxoua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Bad (Premature abstraction):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Trying to be too flexible too early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ProductManager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constructor(productType: string) { ...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co8kws2hb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Good: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Just build what you need first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fetchProducts()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fetch('/api/products');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Later, </w:t>
      </w:r>
      <w:r w:rsidDel="00000000" w:rsidR="00000000" w:rsidRPr="00000000">
        <w:rPr>
          <w:b w:val="1"/>
          <w:rtl w:val="0"/>
        </w:rPr>
        <w:t xml:space="preserve">when needed</w:t>
      </w:r>
      <w:r w:rsidDel="00000000" w:rsidR="00000000" w:rsidRPr="00000000">
        <w:rPr>
          <w:rtl w:val="0"/>
        </w:rPr>
        <w:t xml:space="preserve">, extract to a class or service.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i686ipg5w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🧱 5. SOLID Principles (OOP-inspired but applicable)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help make code </w:t>
      </w:r>
      <w:r w:rsidDel="00000000" w:rsidR="00000000" w:rsidRPr="00000000">
        <w:rPr>
          <w:b w:val="1"/>
          <w:rtl w:val="0"/>
        </w:rPr>
        <w:t xml:space="preserve">scalable, maintainable, and testable</w:t>
      </w:r>
      <w:r w:rsidDel="00000000" w:rsidR="00000000" w:rsidRPr="00000000">
        <w:rPr>
          <w:rtl w:val="0"/>
        </w:rPr>
        <w:t xml:space="preserve"> — especially in services or business logic.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b942yzhlzk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 - Single Responsibility Principle</w:t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One function/class should do one thing only.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119vt5d7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Bad: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handleOrder(req, res)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Validate input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Save order to DB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Send email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Respond to client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uox5b0h1s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Good: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handleOrder(req, res)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orderData = validateOrder(req.body);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savedOrder = orderService.save(orderData);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emailService.sendConfirmation(savedOrder.userEmail);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res.status(200).json(savedOrder);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1mfxplcsk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 - Open/Closed Principle</w:t>
      </w:r>
    </w:p>
    <w:p w:rsidR="00000000" w:rsidDel="00000000" w:rsidP="00000000" w:rsidRDefault="00000000" w:rsidRPr="00000000" w14:paraId="0000008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should be </w:t>
      </w:r>
      <w:r w:rsidDel="00000000" w:rsidR="00000000" w:rsidRPr="00000000">
        <w:rPr>
          <w:b w:val="1"/>
          <w:rtl w:val="0"/>
        </w:rPr>
        <w:t xml:space="preserve">open to extension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closed to modification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v9dquxqr3n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Instead of modifying a payment service for new methods: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PaymentStrategy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pay(amount: number): void;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PaypalPayment implements PaymentStrategy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pay(amount) { console.log("Paid with PayPal");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StripePayment implements PaymentStrategy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pay(amount) { console.log("Paid with Stripe");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processPayment(strategy: PaymentStrategy, amount: number)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strategy.pay(amount);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can add new methods without touching old code.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wkef4gscx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 - Liskov Substitution Principle</w:t>
      </w:r>
    </w:p>
    <w:p w:rsidR="00000000" w:rsidDel="00000000" w:rsidP="00000000" w:rsidRDefault="00000000" w:rsidRPr="00000000" w14:paraId="0000009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child class should be replaceable without breaking parent logic.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fly() { ... }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Penguin extends Bird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fly() { throw new Error("Penguins can't fly") } // 🚫 violates LSP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Solution: Split into proper hierarchy: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{ ... }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FlyingBird extends Bird { fly() {} 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Penguin extends Bird { swim() {}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9z3j2sqn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 - Interface Segregation Principle</w:t>
      </w:r>
    </w:p>
    <w:p w:rsidR="00000000" w:rsidDel="00000000" w:rsidP="00000000" w:rsidRDefault="00000000" w:rsidRPr="00000000" w14:paraId="000000A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force one interface to handle </w:t>
      </w:r>
      <w:r w:rsidDel="00000000" w:rsidR="00000000" w:rsidRPr="00000000">
        <w:rPr>
          <w:b w:val="1"/>
          <w:rtl w:val="0"/>
        </w:rPr>
        <w:t xml:space="preserve">all things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h9m3yungj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Bad: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Animal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fly(): void;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swim(): void;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687utxy0in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Good: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Flyer { fly(): void 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Swimmer { swim(): void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aitl51zxm0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 - Dependency Inversion</w:t>
      </w:r>
    </w:p>
    <w:p w:rsidR="00000000" w:rsidDel="00000000" w:rsidP="00000000" w:rsidRDefault="00000000" w:rsidRPr="00000000" w14:paraId="000000B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Depend on abstractions, not implementations.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fx7jmk0ymp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in Node.js: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Instead of using DB directly: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registerUser(user) {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db.insert(user); // tightly coupled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abstraction: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registerUser(user, db: DatabaseClient)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db.insert(user);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can mock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DatabaseClient</w:t>
      </w:r>
      <w:r w:rsidDel="00000000" w:rsidR="00000000" w:rsidRPr="00000000">
        <w:rPr>
          <w:rtl w:val="0"/>
        </w:rPr>
        <w:t xml:space="preserve"> in tests — easier to refactor and scale.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fgteatjvpd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2150"/>
        <w:gridCol w:w="4460"/>
        <w:tblGridChange w:id="0">
          <w:tblGrid>
            <w:gridCol w:w="2195"/>
            <w:gridCol w:w="2150"/>
            <w:gridCol w:w="4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Red-Green-Refactor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TDD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Jest/Vitest tests first, logic second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Eliminate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Custom components, hooks, utils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KISS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Simplicity is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Avoid clever or complex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YAGNI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Don’t overbuild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Add only when needed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Design for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Use service layers, abstraction, composition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