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z8zbbn2o2mu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Steps to Connect Backend to a Domain on EC2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t16jcqshu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Step 1: Get a Domain &amp; Point DNS to EC2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haven’t already: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Buy a domain</w:t>
      </w:r>
      <w:r w:rsidDel="00000000" w:rsidR="00000000" w:rsidRPr="00000000">
        <w:rPr>
          <w:rtl w:val="0"/>
        </w:rPr>
        <w:t xml:space="preserve"> (e.g., from Namecheap, GoDaddy, etc.)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your </w:t>
      </w:r>
      <w:r w:rsidDel="00000000" w:rsidR="00000000" w:rsidRPr="00000000">
        <w:rPr>
          <w:b w:val="1"/>
          <w:rtl w:val="0"/>
        </w:rPr>
        <w:t xml:space="preserve">domain's DNS settings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an A record</w:t>
      </w:r>
      <w:r w:rsidDel="00000000" w:rsidR="00000000" w:rsidRPr="00000000">
        <w:rPr>
          <w:rtl w:val="0"/>
        </w:rPr>
        <w:t xml:space="preserve"> like this:</w:t>
        <w:br w:type="textWrapping"/>
      </w:r>
    </w:p>
    <w:tbl>
      <w:tblPr>
        <w:tblStyle w:val="Table1"/>
        <w:tblW w:w="2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5"/>
        <w:gridCol w:w="830"/>
        <w:gridCol w:w="1415"/>
        <w:tblGridChange w:id="0">
          <w:tblGrid>
            <w:gridCol w:w="725"/>
            <w:gridCol w:w="830"/>
            <w:gridCol w:w="14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YOUR_EC2_IP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YOUR_EC2_IP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api.yourdomain.com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your EC2 public IP.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a9ny5ukiz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🐳 Step 2: Expose the Docker Container Port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container is exposing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5000</w:t>
      </w:r>
      <w:r w:rsidDel="00000000" w:rsidR="00000000" w:rsidRPr="00000000">
        <w:rPr>
          <w:rtl w:val="0"/>
        </w:rPr>
        <w:t xml:space="preserve">, so you need to map that to your host.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or when running manually: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ports: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"5000:5000"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-p 5000:5000 your-backend-image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00d3nntu0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Step 3: Install &amp; Configure Nginx on EC2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 into your EC2 instance: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 &amp;&amp; sudo apt install nginx -y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Nginx config: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nano /etc/nginx/sites-available/backend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Paste this (replace domain):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listen 80;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server_name api.yourdomain.com;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location / {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proxy_pass http://localhost:5000;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proxy_http_version 1.1;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proxy_set_header Upgrade $http_upgrade;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proxy_set_header Connection 'upgrade';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proxy_set_header Host $host;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proxy_cache_bypass $http_upgrade;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Enable config: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ln -s /etc/nginx/sites-available/backend /etc/nginx/sites-enabled/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nginx -t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restart nginx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i7vlt0mhr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🔒 Step 4: Secure It with HTTPS (Let’s Encrypt)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certbot python3-certbot-nginx -y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certbot --nginx -d api.yourdomain.com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will automatically edit your Nginx config and set up HTTPS.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pnpmxskue1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5: Check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Visit: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https://api.yourdomain.com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backend should be live and secure 🎉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pt08e6yohd2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Notes 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entrypoint.sh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entrypoint.sh</w:t>
      </w:r>
      <w:r w:rsidDel="00000000" w:rsidR="00000000" w:rsidRPr="00000000">
        <w:rPr>
          <w:rtl w:val="0"/>
        </w:rPr>
        <w:t xml:space="preserve"> is running your backend app, e.g.,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#!/bin/sh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Optional: wait-for database or other services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./wait-for-it.sh db:5432 -- echo "Database is up"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start  # or whatever your backend entry point is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it executable: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entrypoint.sh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you'd like help writing your actual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entrypoint.sh</w:t>
      </w:r>
      <w:r w:rsidDel="00000000" w:rsidR="00000000" w:rsidRPr="00000000">
        <w:rPr>
          <w:rtl w:val="0"/>
        </w:rPr>
        <w:t xml:space="preserve"> or validating DNS setup, feel free to share the tech stack or backend command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index.js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nest start</w:t>
      </w:r>
      <w:r w:rsidDel="00000000" w:rsidR="00000000" w:rsidRPr="00000000">
        <w:rPr>
          <w:rtl w:val="0"/>
        </w:rPr>
        <w:t xml:space="preserve">, etc.)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Thanks for the detailed explanation — I’ve read and understood everything.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coeq8h23by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Current Setup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is deployed on EC2 and connected to the subdomain: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https://api.pristinecouture.us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used </w:t>
      </w:r>
      <w:r w:rsidDel="00000000" w:rsidR="00000000" w:rsidRPr="00000000">
        <w:rPr>
          <w:b w:val="1"/>
          <w:rtl w:val="0"/>
        </w:rPr>
        <w:t xml:space="preserve">Docker + Nginx + Let’s Encrypt</w:t>
      </w:r>
      <w:r w:rsidDel="00000000" w:rsidR="00000000" w:rsidRPr="00000000">
        <w:rPr>
          <w:rtl w:val="0"/>
        </w:rPr>
        <w:t xml:space="preserve"> for this setup.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Now you want to deploy your </w:t>
      </w:r>
      <w:r w:rsidDel="00000000" w:rsidR="00000000" w:rsidRPr="00000000">
        <w:rPr>
          <w:b w:val="1"/>
          <w:rtl w:val="0"/>
        </w:rPr>
        <w:t xml:space="preserve">Admin React app</w:t>
      </w:r>
      <w:r w:rsidDel="00000000" w:rsidR="00000000" w:rsidRPr="00000000">
        <w:rPr>
          <w:rtl w:val="0"/>
        </w:rPr>
        <w:t xml:space="preserve">, built with Docker and served via Nginx, and expose it at a new subdomain —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https://admin.pristinecouture.us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us2sv85hax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Goal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 the admin panel container on the </w:t>
      </w:r>
      <w:r w:rsidDel="00000000" w:rsidR="00000000" w:rsidRPr="00000000">
        <w:rPr>
          <w:b w:val="1"/>
          <w:rtl w:val="0"/>
        </w:rPr>
        <w:t xml:space="preserve">same EC2 instance</w:t>
      </w:r>
      <w:r w:rsidDel="00000000" w:rsidR="00000000" w:rsidRPr="00000000">
        <w:rPr>
          <w:rtl w:val="0"/>
        </w:rPr>
        <w:t xml:space="preserve">, and connect it to the subdomain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admin.pristinecouture.us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mep6vygjb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Step-by-Step Guide to Add Admin Panel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n8591lqziez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🔧 Step 1: Add DNS Record for Admin Subdomain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your domain registrar's DNS settings (e.g., Namecheap/GoDaddy), add:</w:t>
      </w:r>
    </w:p>
    <w:tbl>
      <w:tblPr>
        <w:tblStyle w:val="Table2"/>
        <w:tblW w:w="44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825"/>
        <w:gridCol w:w="2880"/>
        <w:tblGridChange w:id="0">
          <w:tblGrid>
            <w:gridCol w:w="720"/>
            <w:gridCol w:w="825"/>
            <w:gridCol w:w="28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YOUR_EC2_IP</w:t>
            </w:r>
          </w:p>
        </w:tc>
      </w:tr>
    </w:tbl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points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admin.pristinecouture.us</w:t>
      </w:r>
      <w:r w:rsidDel="00000000" w:rsidR="00000000" w:rsidRPr="00000000">
        <w:rPr>
          <w:rtl w:val="0"/>
        </w:rPr>
        <w:t xml:space="preserve"> to your EC2 instance.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jgpiawxxdsa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🐳 Step 2: Run the Admin Docker Container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port </w:t>
      </w:r>
      <w:r w:rsidDel="00000000" w:rsidR="00000000" w:rsidRPr="00000000">
        <w:rPr>
          <w:b w:val="1"/>
          <w:rtl w:val="0"/>
        </w:rPr>
        <w:t xml:space="preserve">3000</w:t>
      </w:r>
      <w:r w:rsidDel="00000000" w:rsidR="00000000" w:rsidRPr="00000000">
        <w:rPr>
          <w:rtl w:val="0"/>
        </w:rPr>
        <w:t xml:space="preserve"> (or any available one) is free on the host. You can run the container like this: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admin-panel .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--name admin-panel -p 3000:80 admin-panel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 maps the container's internal Nginx port 80 → host’s port 3000.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using Docker Compose,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might include: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admin: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build: .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ports: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 "3000:80"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qk5poe29qrx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⚙️ Step 3: Configure Nginx to Proxy the Admin Subdomain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new Nginx config file: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nano /etc/nginx/sites-available/admin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Paste this (update the domain):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 {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listen 80;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server_name admin.pristinecouture.us;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location / {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proxy_pass http://localhost:3000;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proxy_http_version 1.1;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proxy_set_header Upgrade $http_upgrade;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proxy_set_header Connection 'upgrade';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proxy_set_header Host $host;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proxy_cache_bypass $http_upgrade;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ln -s /etc/nginx/sites-available/admin /etc/nginx/sites-enabled/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nginx -t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restart nginx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flul15bv5g0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🔒 Step 4: Set Up HTTPS with Certbot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Certbot again to issue a cert for the new subdomain: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certbot --nginx -d admin.pristinecouture.us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It’ll update your Nginx config automatically for HTTPS.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62wa5j3f3w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Step 5: Visit the Admin Panel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check: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https://admin.pristinecouture.us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your React Admin Panel!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j6ok2eh2th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❗ Notes &amp; Tips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Your Docker image is great for static React hosting via Nginx.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sure the </w:t>
      </w:r>
      <w:r w:rsidDel="00000000" w:rsidR="00000000" w:rsidRPr="00000000">
        <w:rPr>
          <w:b w:val="1"/>
          <w:rtl w:val="0"/>
        </w:rPr>
        <w:t xml:space="preserve">Admin container is auto-started</w:t>
      </w:r>
      <w:r w:rsidDel="00000000" w:rsidR="00000000" w:rsidRPr="00000000">
        <w:rPr>
          <w:rtl w:val="0"/>
        </w:rPr>
        <w:t xml:space="preserve"> on reboot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--restart unless-stopped</w:t>
      </w:r>
      <w:r w:rsidDel="00000000" w:rsidR="00000000" w:rsidRPr="00000000">
        <w:rPr>
          <w:rtl w:val="0"/>
        </w:rPr>
        <w:t xml:space="preserve"> in Docker run).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also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</w:t>
      </w:r>
      <w:r w:rsidDel="00000000" w:rsidR="00000000" w:rsidRPr="00000000">
        <w:rPr>
          <w:rtl w:val="0"/>
        </w:rPr>
        <w:t xml:space="preserve"> for both backend and admin setups to keep things organized.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port 3000</w:t>
      </w:r>
      <w:r w:rsidDel="00000000" w:rsidR="00000000" w:rsidRPr="00000000">
        <w:rPr>
          <w:rtl w:val="0"/>
        </w:rPr>
        <w:t xml:space="preserve"> is allowed in EC2’s </w:t>
      </w:r>
      <w:r w:rsidDel="00000000" w:rsidR="00000000" w:rsidRPr="00000000">
        <w:rPr>
          <w:b w:val="1"/>
          <w:rtl w:val="0"/>
        </w:rPr>
        <w:t xml:space="preserve">Security Group</w:t>
      </w:r>
      <w:r w:rsidDel="00000000" w:rsidR="00000000" w:rsidRPr="00000000">
        <w:rPr>
          <w:rtl w:val="0"/>
        </w:rPr>
        <w:t xml:space="preserve">, or better, only allow localhost access if traffic comes only via Nginx.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