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pfpujxije3l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Step-by-Step: Migrate from RDS to Local PostgreSQL on EC2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byder7l113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Install PostgreSQL on EC2 (Outside Docker)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Login to EC2 and install PostgreSQL: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update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postgresql postgresql-contrib -y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Enable and start the service: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enable postgresql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systemctl start postgresql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wpunrnkmif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Create a New PostgreSQL Database Locally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Switch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postgres</w:t>
      </w:r>
      <w:r w:rsidDel="00000000" w:rsidR="00000000" w:rsidRPr="00000000">
        <w:rPr>
          <w:rtl w:val="0"/>
        </w:rPr>
        <w:t xml:space="preserve"> user: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-i -u postgres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DB and user: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psql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DATABASE myappdb;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USER myuser WITH PASSWORD 'mypassword';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GRANT ALL PRIVILEGES ON DATABASE myappdb TO myuser;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\q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Now your local PostgreSQL is ready.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c2om554ic1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Dump Your Data from AWS RDS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EC2 (or anywhere with access to RDS), run: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pg_dump -h &lt;rds-hostname&gt; -U &lt;rds-username&gt; -d &lt;rds-dbname&gt; -Fc -f rds_backup.dump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install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postgresql-client</w:t>
      </w:r>
      <w:r w:rsidDel="00000000" w:rsidR="00000000" w:rsidRPr="00000000">
        <w:rPr>
          <w:rtl w:val="0"/>
        </w:rPr>
        <w:t xml:space="preserve"> on EC2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pg_dump</w:t>
      </w:r>
      <w:r w:rsidDel="00000000" w:rsidR="00000000" w:rsidRPr="00000000">
        <w:rPr>
          <w:rtl w:val="0"/>
        </w:rPr>
        <w:t xml:space="preserve"> is missing: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postgresql-client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1bj2manst6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Restore Dump to Local PostgreSQL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this from EC2: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pg_restore -U myuser -d myappdb -v rds_backup.dump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You might need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PGPASSWORD=mypassword</w:t>
      </w:r>
      <w:r w:rsidDel="00000000" w:rsidR="00000000" w:rsidRPr="00000000">
        <w:rPr>
          <w:rtl w:val="0"/>
        </w:rPr>
        <w:t xml:space="preserve"> before the command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pg_restore</w:t>
      </w:r>
      <w:r w:rsidDel="00000000" w:rsidR="00000000" w:rsidRPr="00000000">
        <w:rPr>
          <w:rtl w:val="0"/>
        </w:rPr>
        <w:t xml:space="preserve"> asks for a password: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PGPASSWORD=mypassword pg_restore -U myuser -d myappdb -v rds_backup.dump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63natr0aje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Update Your Backend Container to Use Local DB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zrykydu8smb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Update your backend’s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.env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or config: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Instead of: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DATABASE_URL=postgres://user:password@rds-host:5432/dbname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DATABASE_URL=postgres://myuser:mypassword@host.docker.internal:5432/myappdb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host.docker.internal</w:t>
      </w:r>
      <w:r w:rsidDel="00000000" w:rsidR="00000000" w:rsidRPr="00000000">
        <w:rPr>
          <w:rtl w:val="0"/>
        </w:rPr>
        <w:t xml:space="preserve"> doesn't work on Linux (Docker on EC2), use the host IP: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DATABASE_URL=postgres://myuser:mypassword@172.17.0.1:5432/myappdb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Alternatively</w:t>
      </w:r>
      <w:r w:rsidDel="00000000" w:rsidR="00000000" w:rsidRPr="00000000">
        <w:rPr>
          <w:rtl w:val="0"/>
        </w:rPr>
        <w:t xml:space="preserve">, use the internal IP of EC2 itself: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DATABASE_URL=postgres://myuser:mypassword@&lt;your-ec2-private-ip&gt;:5432/myappdb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c8xuylzdsbn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Rebuild Backend Container with New DB Config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 down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 up --build -d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 however you’re starting your backend container — just make sure it uses the updated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j495j6pfj1r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Verify Everything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 backend logs: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logs &lt;backend-container&gt;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Try hitting API routes that use DB</w:t>
        <w:br w:type="textWrapping"/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Check PostgreSQL logs (optional):</w:t>
        <w:br w:type="textWrapping"/>
        <w:br w:type="textWrapping"/>
        <w:t xml:space="preserve"> 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journalctl -u postgresql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cbbn1uiom9t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🛡️ Optional: Harden Local PostgreSQL for Security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Edit PostgreSQL config:</w:t>
        <w:br w:type="textWrapping"/>
        <w:br w:type="textWrapping"/>
        <w:t xml:space="preserve"> 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nano /etc/postgresql/14/main/pg_hba.conf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md5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trust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5432</w:t>
      </w:r>
      <w:r w:rsidDel="00000000" w:rsidR="00000000" w:rsidRPr="00000000">
        <w:rPr>
          <w:rtl w:val="0"/>
        </w:rPr>
        <w:t xml:space="preserve"> only if containers are on different bridge networks.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 firewall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ufw</w:t>
      </w:r>
      <w:r w:rsidDel="00000000" w:rsidR="00000000" w:rsidRPr="00000000">
        <w:rPr>
          <w:rtl w:val="0"/>
        </w:rPr>
        <w:t xml:space="preserve">) if needed.</w:t>
        <w:br w:type="textWrapping"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b9jy0qhtlok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🧠 Summary</w:t>
      </w:r>
    </w:p>
    <w:tbl>
      <w:tblPr>
        <w:tblStyle w:val="Table1"/>
        <w:tblW w:w="73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6375"/>
        <w:tblGridChange w:id="0">
          <w:tblGrid>
            <w:gridCol w:w="945"/>
            <w:gridCol w:w="63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Install PostgreSQL on EC2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Create DB and user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Dump from RDS using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pg_dump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Restore to EC2 PostgreSQL with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pg_restore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Update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.env</w:t>
            </w:r>
            <w:r w:rsidDel="00000000" w:rsidR="00000000" w:rsidRPr="00000000">
              <w:rPr>
                <w:rtl w:val="0"/>
              </w:rPr>
              <w:t xml:space="preserve"> in backend container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Rebuild containers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Test and secure your setup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