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s2qt9jurse" w:id="0"/>
      <w:bookmarkEnd w:id="0"/>
      <w:r w:rsidDel="00000000" w:rsidR="00000000" w:rsidRPr="00000000">
        <w:rPr>
          <w:b w:val="1"/>
          <w:color w:val="000000"/>
          <w:sz w:val="26"/>
          <w:szCs w:val="26"/>
          <w:rtl w:val="0"/>
        </w:rPr>
        <w:t xml:space="preserve">🚀 A Scalable React Folder Architecture for Real-World Projects</w:t>
      </w:r>
    </w:p>
    <w:p w:rsidR="00000000" w:rsidDel="00000000" w:rsidP="00000000" w:rsidRDefault="00000000" w:rsidRPr="00000000" w14:paraId="00000002">
      <w:pPr>
        <w:spacing w:after="240" w:before="240" w:lineRule="auto"/>
        <w:rPr/>
      </w:pPr>
      <w:r w:rsidDel="00000000" w:rsidR="00000000" w:rsidRPr="00000000">
        <w:rPr>
          <w:rtl w:val="0"/>
        </w:rPr>
        <w:t xml:space="preserve">As React developers, we've all hit that point where a growing codebase starts to feel... messy. As features grow and teams scale, a clear and maintainable folder structure becomes crucial. That’s why I’ve been refining the architecture of my React projects, drawing inspiration from real-world experience, my own project needs, and community standards like </w:t>
      </w:r>
      <w:r w:rsidDel="00000000" w:rsidR="00000000" w:rsidRPr="00000000">
        <w:rPr>
          <w:b w:val="1"/>
          <w:rtl w:val="0"/>
        </w:rPr>
        <w:t xml:space="preserve">Bulletproof React</w:t>
      </w:r>
      <w:r w:rsidDel="00000000" w:rsidR="00000000" w:rsidRPr="00000000">
        <w:rPr>
          <w:rtl w:val="0"/>
        </w:rPr>
        <w:t xml:space="preserve">.</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 </w:t>
      </w:r>
      <w:r w:rsidDel="00000000" w:rsidR="00000000" w:rsidRPr="00000000">
        <w:rPr>
          <w:b w:val="1"/>
          <w:rtl w:val="0"/>
        </w:rPr>
        <w:t xml:space="preserve">The Result? A clean, scalable, and team-friendly structure.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bxxfymyhuu9y" w:id="1"/>
      <w:bookmarkEnd w:id="1"/>
      <w:r w:rsidDel="00000000" w:rsidR="00000000" w:rsidRPr="00000000">
        <w:rPr>
          <w:b w:val="1"/>
          <w:color w:val="000000"/>
          <w:sz w:val="26"/>
          <w:szCs w:val="26"/>
          <w:rtl w:val="0"/>
        </w:rPr>
        <w:t xml:space="preserve">🔍 What This Structure Solves:</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 Better separation of concerns</w:t>
        <w:br w:type="textWrapping"/>
        <w:t xml:space="preserve"> ✅ Reusability of components and logic</w:t>
        <w:br w:type="textWrapping"/>
        <w:t xml:space="preserve"> ✅ Easier onboarding for new developers</w:t>
        <w:br w:type="textWrapping"/>
        <w:t xml:space="preserve"> ✅ Smooth scalability as features grow</w:t>
        <w:br w:type="textWrapping"/>
        <w:t xml:space="preserve"> ✅ Consistent organization across features and modules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6hsgig7ez5jj" w:id="2"/>
      <w:bookmarkEnd w:id="2"/>
      <w:r w:rsidDel="00000000" w:rsidR="00000000" w:rsidRPr="00000000">
        <w:rPr>
          <w:b w:val="1"/>
          <w:color w:val="000000"/>
          <w:sz w:val="26"/>
          <w:szCs w:val="26"/>
          <w:rtl w:val="0"/>
        </w:rPr>
        <w:t xml:space="preserve">🗂️ Key Highlights: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components/</w:t>
      </w:r>
      <w:r w:rsidDel="00000000" w:rsidR="00000000" w:rsidRPr="00000000">
        <w:rPr>
          <w:rtl w:val="0"/>
        </w:rPr>
        <w:t xml:space="preserve">: Shared, reusable UI building blocks like Buttons, Modals, Tables.</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features/</w:t>
      </w:r>
      <w:r w:rsidDel="00000000" w:rsidR="00000000" w:rsidRPr="00000000">
        <w:rPr>
          <w:rtl w:val="0"/>
        </w:rPr>
        <w:t xml:space="preserve">: Domain-specific modules with their own API, UI, hooks, services, and types.</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layouts/</w:t>
      </w:r>
      <w:r w:rsidDel="00000000" w:rsidR="00000000" w:rsidRPr="00000000">
        <w:rPr>
          <w:rtl w:val="0"/>
        </w:rPr>
        <w:t xml:space="preserve">: Page wrappers like AuthLayout and MainLayout to standardize layouts.</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store/</w:t>
      </w:r>
      <w:r w:rsidDel="00000000" w:rsidR="00000000" w:rsidRPr="00000000">
        <w:rPr>
          <w:rtl w:val="0"/>
        </w:rPr>
        <w:t xml:space="preserve">: Centralized Redux Toolkit logic with modular slices.</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hooks/</w:t>
      </w:r>
      <w:r w:rsidDel="00000000" w:rsidR="00000000" w:rsidRPr="00000000">
        <w:rPr>
          <w:rtl w:val="0"/>
        </w:rPr>
        <w:t xml:space="preserve">: Globally reusable logic like </w:t>
      </w:r>
      <w:r w:rsidDel="00000000" w:rsidR="00000000" w:rsidRPr="00000000">
        <w:rPr>
          <w:rFonts w:ascii="Roboto Mono" w:cs="Roboto Mono" w:eastAsia="Roboto Mono" w:hAnsi="Roboto Mono"/>
          <w:color w:val="188038"/>
          <w:rtl w:val="0"/>
        </w:rPr>
        <w:t xml:space="preserve">useAuth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useDebounce</w:t>
      </w:r>
      <w:r w:rsidDel="00000000" w:rsidR="00000000" w:rsidRPr="00000000">
        <w:rPr>
          <w:rtl w:val="0"/>
        </w:rPr>
        <w:t xml:space="preserve">.</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utils/</w:t>
      </w:r>
      <w:r w:rsidDel="00000000" w:rsidR="00000000" w:rsidRPr="00000000">
        <w:rPr>
          <w:rtl w:val="0"/>
        </w:rPr>
        <w:t xml:space="preserve">: Constants, validators, formatters — all those helpful utilities we need every day.</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pages/</w:t>
      </w:r>
      <w:r w:rsidDel="00000000" w:rsidR="00000000" w:rsidRPr="00000000">
        <w:rPr>
          <w:rtl w:val="0"/>
        </w:rPr>
        <w:t xml:space="preserve">: Top-level route views (think: </w:t>
      </w:r>
      <w:r w:rsidDel="00000000" w:rsidR="00000000" w:rsidRPr="00000000">
        <w:rPr>
          <w:rFonts w:ascii="Roboto Mono" w:cs="Roboto Mono" w:eastAsia="Roboto Mono" w:hAnsi="Roboto Mono"/>
          <w:color w:val="188038"/>
          <w:rtl w:val="0"/>
        </w:rPr>
        <w:t xml:space="preserve">/home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etc.).</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services/</w:t>
      </w:r>
      <w:r w:rsidDel="00000000" w:rsidR="00000000" w:rsidRPr="00000000">
        <w:rPr>
          <w:rtl w:val="0"/>
        </w:rPr>
        <w:t xml:space="preserve">: Axios instance, error handlers, and token management.</w:t>
        <w:br w:type="textWrapping"/>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tests/</w:t>
      </w:r>
      <w:r w:rsidDel="00000000" w:rsidR="00000000" w:rsidRPr="00000000">
        <w:rPr>
          <w:rtl w:val="0"/>
        </w:rPr>
        <w:t xml:space="preserve">: Organized structure for unit and integration testing.</w:t>
        <w:br w:type="textWrapp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4mak7jepk94i" w:id="3"/>
      <w:bookmarkEnd w:id="3"/>
      <w:r w:rsidDel="00000000" w:rsidR="00000000" w:rsidRPr="00000000">
        <w:rPr>
          <w:b w:val="1"/>
          <w:color w:val="000000"/>
          <w:sz w:val="26"/>
          <w:szCs w:val="26"/>
          <w:rtl w:val="0"/>
        </w:rPr>
        <w:t xml:space="preserve">📦 Tech Stack in Mind</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React + TypeScript</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Redux Toolkit (RTK Query)</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SCSS Modules</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Axios for HTTP</w:t>
        <w:br w:type="textWrapping"/>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b w:val="1"/>
          <w:rtl w:val="0"/>
        </w:rPr>
        <w:t xml:space="preserve">Vite as bundler</w:t>
        <w:br w:type="textWrapp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elvtd9yqwo5d" w:id="4"/>
      <w:bookmarkEnd w:id="4"/>
      <w:r w:rsidDel="00000000" w:rsidR="00000000" w:rsidRPr="00000000">
        <w:rPr>
          <w:b w:val="1"/>
          <w:color w:val="000000"/>
          <w:sz w:val="26"/>
          <w:szCs w:val="26"/>
          <w:rtl w:val="0"/>
        </w:rPr>
        <w:t xml:space="preserve">🤝 Inspired by the Community</w:t>
      </w:r>
    </w:p>
    <w:p w:rsidR="00000000" w:rsidDel="00000000" w:rsidP="00000000" w:rsidRDefault="00000000" w:rsidRPr="00000000" w14:paraId="0000001B">
      <w:pPr>
        <w:spacing w:after="240" w:before="240" w:lineRule="auto"/>
        <w:rPr/>
      </w:pPr>
      <w:r w:rsidDel="00000000" w:rsidR="00000000" w:rsidRPr="00000000">
        <w:rPr>
          <w:rtl w:val="0"/>
        </w:rPr>
        <w:t xml:space="preserve">This isn’t reinventing the wheel — it’s a pragmatic blend of what works. I’ve taken cues from community-loved structures like </w:t>
      </w:r>
      <w:r w:rsidDel="00000000" w:rsidR="00000000" w:rsidRPr="00000000">
        <w:rPr>
          <w:b w:val="1"/>
          <w:rtl w:val="0"/>
        </w:rPr>
        <w:t xml:space="preserve">Bulletproof React</w:t>
      </w:r>
      <w:r w:rsidDel="00000000" w:rsidR="00000000" w:rsidRPr="00000000">
        <w:rPr>
          <w:rtl w:val="0"/>
        </w:rPr>
        <w:t xml:space="preserve">, tweaked for real-world use cases, especially in eCommerce and admin dashboard projects.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w5h4rw7tx79x" w:id="5"/>
      <w:bookmarkEnd w:id="5"/>
      <w:r w:rsidDel="00000000" w:rsidR="00000000" w:rsidRPr="00000000">
        <w:rPr>
          <w:b w:val="1"/>
          <w:color w:val="000000"/>
          <w:sz w:val="26"/>
          <w:szCs w:val="26"/>
          <w:rtl w:val="0"/>
        </w:rPr>
        <w:t xml:space="preserve">🧠 Final Thought</w:t>
      </w:r>
    </w:p>
    <w:p w:rsidR="00000000" w:rsidDel="00000000" w:rsidP="00000000" w:rsidRDefault="00000000" w:rsidRPr="00000000" w14:paraId="0000001E">
      <w:pPr>
        <w:spacing w:after="240" w:before="240" w:lineRule="auto"/>
        <w:rPr/>
      </w:pPr>
      <w:r w:rsidDel="00000000" w:rsidR="00000000" w:rsidRPr="00000000">
        <w:rPr>
          <w:rtl w:val="0"/>
        </w:rPr>
        <w:t xml:space="preserve">A good folder structure is invisible when done right. It should empower your team, not confuse it. If you're just starting or scaling up, taking the time to organize your codebase pays off </w:t>
      </w:r>
      <w:r w:rsidDel="00000000" w:rsidR="00000000" w:rsidRPr="00000000">
        <w:rPr>
          <w:b w:val="1"/>
          <w:rtl w:val="0"/>
        </w:rPr>
        <w:t xml:space="preserve">tenfold</w:t>
      </w:r>
      <w:r w:rsidDel="00000000" w:rsidR="00000000" w:rsidRPr="00000000">
        <w:rPr>
          <w:rtl w:val="0"/>
        </w:rPr>
        <w:t xml:space="preserve"> in the long run.</w:t>
      </w:r>
    </w:p>
    <w:p w:rsidR="00000000" w:rsidDel="00000000" w:rsidP="00000000" w:rsidRDefault="00000000" w:rsidRPr="00000000" w14:paraId="0000001F">
      <w:pPr>
        <w:spacing w:after="240" w:before="240" w:lineRule="auto"/>
        <w:rPr/>
      </w:pPr>
      <w:r w:rsidDel="00000000" w:rsidR="00000000" w:rsidRPr="00000000">
        <w:rPr>
          <w:rtl w:val="0"/>
        </w:rPr>
        <w:t xml:space="preserve">Feel free to take inspiration from this, and make it your own.</w:t>
        <w:br w:type="textWrapping"/>
        <w:t xml:space="preserve"> 💬 Would love to hear how you structure your React projects!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 #ReactJS #TypeScript #FrontendArchitecture #WebDevelopment #CleanCode #BulletproofReact #ScalableFrontend #ReactTips #DevCommunity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src/</w:t>
      </w:r>
    </w:p>
    <w:p w:rsidR="00000000" w:rsidDel="00000000" w:rsidP="00000000" w:rsidRDefault="00000000" w:rsidRPr="00000000" w14:paraId="00000029">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assets/                                # Static assets like images, icons, fonts</w:t>
      </w:r>
    </w:p>
    <w:p w:rsidR="00000000" w:rsidDel="00000000" w:rsidP="00000000" w:rsidRDefault="00000000" w:rsidRPr="00000000" w14:paraId="0000002A">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images/</w:t>
      </w:r>
    </w:p>
    <w:p w:rsidR="00000000" w:rsidDel="00000000" w:rsidP="00000000" w:rsidRDefault="00000000" w:rsidRPr="00000000" w14:paraId="0000002B">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icons/</w:t>
      </w:r>
    </w:p>
    <w:p w:rsidR="00000000" w:rsidDel="00000000" w:rsidP="00000000" w:rsidRDefault="00000000" w:rsidRPr="00000000" w14:paraId="0000002C">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fonts/</w:t>
      </w:r>
    </w:p>
    <w:p w:rsidR="00000000" w:rsidDel="00000000" w:rsidP="00000000" w:rsidRDefault="00000000" w:rsidRPr="00000000" w14:paraId="0000002D">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components/</w:t>
      </w:r>
    </w:p>
    <w:p w:rsidR="00000000" w:rsidDel="00000000" w:rsidP="00000000" w:rsidRDefault="00000000" w:rsidRPr="00000000" w14:paraId="0000002E">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common/                           # Shared reusable UI components</w:t>
      </w:r>
    </w:p>
    <w:p w:rsidR="00000000" w:rsidDel="00000000" w:rsidP="00000000" w:rsidRDefault="00000000" w:rsidRPr="00000000" w14:paraId="0000002F">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Button/                       # Button component (used throughout the app)</w:t>
      </w:r>
    </w:p>
    <w:p w:rsidR="00000000" w:rsidDel="00000000" w:rsidP="00000000" w:rsidRDefault="00000000" w:rsidRPr="00000000" w14:paraId="00000030">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 Button.tsx</w:t>
      </w:r>
    </w:p>
    <w:p w:rsidR="00000000" w:rsidDel="00000000" w:rsidP="00000000" w:rsidRDefault="00000000" w:rsidRPr="00000000" w14:paraId="00000031">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 Button.module.scss</w:t>
      </w:r>
    </w:p>
    <w:p w:rsidR="00000000" w:rsidDel="00000000" w:rsidP="00000000" w:rsidRDefault="00000000" w:rsidRPr="00000000" w14:paraId="00000032">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 index.ts</w:t>
      </w:r>
    </w:p>
    <w:p w:rsidR="00000000" w:rsidDel="00000000" w:rsidP="00000000" w:rsidRDefault="00000000" w:rsidRPr="00000000" w14:paraId="00000033">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Modal/                        # Generic Modal (used globally)</w:t>
      </w:r>
    </w:p>
    <w:p w:rsidR="00000000" w:rsidDel="00000000" w:rsidP="00000000" w:rsidRDefault="00000000" w:rsidRPr="00000000" w14:paraId="00000034">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 Modal.tsx</w:t>
      </w:r>
    </w:p>
    <w:p w:rsidR="00000000" w:rsidDel="00000000" w:rsidP="00000000" w:rsidRDefault="00000000" w:rsidRPr="00000000" w14:paraId="00000035">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 Modal.module.scss</w:t>
      </w:r>
    </w:p>
    <w:p w:rsidR="00000000" w:rsidDel="00000000" w:rsidP="00000000" w:rsidRDefault="00000000" w:rsidRPr="00000000" w14:paraId="00000036">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 index.ts</w:t>
      </w:r>
    </w:p>
    <w:p w:rsidR="00000000" w:rsidDel="00000000" w:rsidP="00000000" w:rsidRDefault="00000000" w:rsidRPr="00000000" w14:paraId="00000037">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Table/                        # Generic Table component</w:t>
      </w:r>
    </w:p>
    <w:p w:rsidR="00000000" w:rsidDel="00000000" w:rsidP="00000000" w:rsidRDefault="00000000" w:rsidRPr="00000000" w14:paraId="00000038">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 Table.tsx</w:t>
      </w:r>
    </w:p>
    <w:p w:rsidR="00000000" w:rsidDel="00000000" w:rsidP="00000000" w:rsidRDefault="00000000" w:rsidRPr="00000000" w14:paraId="00000039">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 Table.module.scss</w:t>
      </w:r>
    </w:p>
    <w:p w:rsidR="00000000" w:rsidDel="00000000" w:rsidP="00000000" w:rsidRDefault="00000000" w:rsidRPr="00000000" w14:paraId="0000003A">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 index.ts</w:t>
      </w:r>
    </w:p>
    <w:p w:rsidR="00000000" w:rsidDel="00000000" w:rsidP="00000000" w:rsidRDefault="00000000" w:rsidRPr="00000000" w14:paraId="0000003B">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index.ts</w:t>
      </w:r>
    </w:p>
    <w:p w:rsidR="00000000" w:rsidDel="00000000" w:rsidP="00000000" w:rsidRDefault="00000000" w:rsidRPr="00000000" w14:paraId="0000003C">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layouts/                          # Page wrappers (auth layout, main layout, etc.)</w:t>
      </w:r>
    </w:p>
    <w:p w:rsidR="00000000" w:rsidDel="00000000" w:rsidP="00000000" w:rsidRDefault="00000000" w:rsidRPr="00000000" w14:paraId="0000003D">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MainLayout/</w:t>
      </w:r>
    </w:p>
    <w:p w:rsidR="00000000" w:rsidDel="00000000" w:rsidP="00000000" w:rsidRDefault="00000000" w:rsidRPr="00000000" w14:paraId="0000003E">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MainLayout.tsx</w:t>
      </w:r>
    </w:p>
    <w:p w:rsidR="00000000" w:rsidDel="00000000" w:rsidP="00000000" w:rsidRDefault="00000000" w:rsidRPr="00000000" w14:paraId="0000003F">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MainLayout.module.scss</w:t>
      </w:r>
    </w:p>
    <w:p w:rsidR="00000000" w:rsidDel="00000000" w:rsidP="00000000" w:rsidRDefault="00000000" w:rsidRPr="00000000" w14:paraId="00000040">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index.ts</w:t>
      </w:r>
    </w:p>
    <w:p w:rsidR="00000000" w:rsidDel="00000000" w:rsidP="00000000" w:rsidRDefault="00000000" w:rsidRPr="00000000" w14:paraId="00000041">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AuthLayout/</w:t>
      </w:r>
    </w:p>
    <w:p w:rsidR="00000000" w:rsidDel="00000000" w:rsidP="00000000" w:rsidRDefault="00000000" w:rsidRPr="00000000" w14:paraId="00000042">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AuthLayout.tsx</w:t>
      </w:r>
    </w:p>
    <w:p w:rsidR="00000000" w:rsidDel="00000000" w:rsidP="00000000" w:rsidRDefault="00000000" w:rsidRPr="00000000" w14:paraId="00000043">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AuthLayout.module.scss</w:t>
      </w:r>
    </w:p>
    <w:p w:rsidR="00000000" w:rsidDel="00000000" w:rsidP="00000000" w:rsidRDefault="00000000" w:rsidRPr="00000000" w14:paraId="00000044">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index.ts</w:t>
      </w:r>
    </w:p>
    <w:p w:rsidR="00000000" w:rsidDel="00000000" w:rsidP="00000000" w:rsidRDefault="00000000" w:rsidRPr="00000000" w14:paraId="00000045">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features/                              # Domain-level modules</w:t>
      </w:r>
    </w:p>
    <w:p w:rsidR="00000000" w:rsidDel="00000000" w:rsidP="00000000" w:rsidRDefault="00000000" w:rsidRPr="00000000" w14:paraId="00000046">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product/                           # Product feature (CRUD, UI, services)</w:t>
      </w:r>
    </w:p>
    <w:p w:rsidR="00000000" w:rsidDel="00000000" w:rsidP="00000000" w:rsidRDefault="00000000" w:rsidRPr="00000000" w14:paraId="00000047">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api/</w:t>
      </w:r>
    </w:p>
    <w:p w:rsidR="00000000" w:rsidDel="00000000" w:rsidP="00000000" w:rsidRDefault="00000000" w:rsidRPr="00000000" w14:paraId="00000048">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 productApi.ts</w:t>
      </w:r>
    </w:p>
    <w:p w:rsidR="00000000" w:rsidDel="00000000" w:rsidP="00000000" w:rsidRDefault="00000000" w:rsidRPr="00000000" w14:paraId="00000049">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components/</w:t>
      </w:r>
    </w:p>
    <w:p w:rsidR="00000000" w:rsidDel="00000000" w:rsidP="00000000" w:rsidRDefault="00000000" w:rsidRPr="00000000" w14:paraId="0000004A">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 ProductCard.tsx</w:t>
      </w:r>
    </w:p>
    <w:p w:rsidR="00000000" w:rsidDel="00000000" w:rsidP="00000000" w:rsidRDefault="00000000" w:rsidRPr="00000000" w14:paraId="0000004B">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hooks/</w:t>
      </w:r>
    </w:p>
    <w:p w:rsidR="00000000" w:rsidDel="00000000" w:rsidP="00000000" w:rsidRDefault="00000000" w:rsidRPr="00000000" w14:paraId="0000004C">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 useProducts.ts</w:t>
      </w:r>
    </w:p>
    <w:p w:rsidR="00000000" w:rsidDel="00000000" w:rsidP="00000000" w:rsidRDefault="00000000" w:rsidRPr="00000000" w14:paraId="0000004D">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services/</w:t>
      </w:r>
    </w:p>
    <w:p w:rsidR="00000000" w:rsidDel="00000000" w:rsidP="00000000" w:rsidRDefault="00000000" w:rsidRPr="00000000" w14:paraId="0000004E">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 productService.ts         # Optional non-RTK query APIs</w:t>
      </w:r>
    </w:p>
    <w:p w:rsidR="00000000" w:rsidDel="00000000" w:rsidP="00000000" w:rsidRDefault="00000000" w:rsidRPr="00000000" w14:paraId="0000004F">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types/</w:t>
      </w:r>
    </w:p>
    <w:p w:rsidR="00000000" w:rsidDel="00000000" w:rsidP="00000000" w:rsidRDefault="00000000" w:rsidRPr="00000000" w14:paraId="00000050">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 product.ts</w:t>
      </w:r>
    </w:p>
    <w:p w:rsidR="00000000" w:rsidDel="00000000" w:rsidP="00000000" w:rsidRDefault="00000000" w:rsidRPr="00000000" w14:paraId="00000051">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index.ts</w:t>
      </w:r>
    </w:p>
    <w:p w:rsidR="00000000" w:rsidDel="00000000" w:rsidP="00000000" w:rsidRDefault="00000000" w:rsidRPr="00000000" w14:paraId="00000052">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user/                             # User feature (admin/user roles)</w:t>
      </w:r>
    </w:p>
    <w:p w:rsidR="00000000" w:rsidDel="00000000" w:rsidP="00000000" w:rsidRDefault="00000000" w:rsidRPr="00000000" w14:paraId="00000053">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api/</w:t>
      </w:r>
    </w:p>
    <w:p w:rsidR="00000000" w:rsidDel="00000000" w:rsidP="00000000" w:rsidRDefault="00000000" w:rsidRPr="00000000" w14:paraId="00000054">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userApi.ts</w:t>
      </w:r>
    </w:p>
    <w:p w:rsidR="00000000" w:rsidDel="00000000" w:rsidP="00000000" w:rsidRDefault="00000000" w:rsidRPr="00000000" w14:paraId="00000055">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components/</w:t>
      </w:r>
    </w:p>
    <w:p w:rsidR="00000000" w:rsidDel="00000000" w:rsidP="00000000" w:rsidRDefault="00000000" w:rsidRPr="00000000" w14:paraId="00000056">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UserTable.tsx</w:t>
      </w:r>
    </w:p>
    <w:p w:rsidR="00000000" w:rsidDel="00000000" w:rsidP="00000000" w:rsidRDefault="00000000" w:rsidRPr="00000000" w14:paraId="00000057">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hooks/</w:t>
      </w:r>
    </w:p>
    <w:p w:rsidR="00000000" w:rsidDel="00000000" w:rsidP="00000000" w:rsidRDefault="00000000" w:rsidRPr="00000000" w14:paraId="00000058">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useUser.ts</w:t>
      </w:r>
    </w:p>
    <w:p w:rsidR="00000000" w:rsidDel="00000000" w:rsidP="00000000" w:rsidRDefault="00000000" w:rsidRPr="00000000" w14:paraId="00000059">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services/</w:t>
      </w:r>
    </w:p>
    <w:p w:rsidR="00000000" w:rsidDel="00000000" w:rsidP="00000000" w:rsidRDefault="00000000" w:rsidRPr="00000000" w14:paraId="0000005A">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userService.ts</w:t>
      </w:r>
    </w:p>
    <w:p w:rsidR="00000000" w:rsidDel="00000000" w:rsidP="00000000" w:rsidRDefault="00000000" w:rsidRPr="00000000" w14:paraId="0000005B">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types/</w:t>
      </w:r>
    </w:p>
    <w:p w:rsidR="00000000" w:rsidDel="00000000" w:rsidP="00000000" w:rsidRDefault="00000000" w:rsidRPr="00000000" w14:paraId="0000005C">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user.ts</w:t>
      </w:r>
    </w:p>
    <w:p w:rsidR="00000000" w:rsidDel="00000000" w:rsidP="00000000" w:rsidRDefault="00000000" w:rsidRPr="00000000" w14:paraId="0000005D">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index.ts</w:t>
      </w:r>
    </w:p>
    <w:p w:rsidR="00000000" w:rsidDel="00000000" w:rsidP="00000000" w:rsidRDefault="00000000" w:rsidRPr="00000000" w14:paraId="0000005E">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api/                                 # Central API folder (RTK Query config + slices)</w:t>
      </w:r>
    </w:p>
    <w:p w:rsidR="00000000" w:rsidDel="00000000" w:rsidP="00000000" w:rsidRDefault="00000000" w:rsidRPr="00000000" w14:paraId="0000005F">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baseApi.ts                       # RTK Query base configuration</w:t>
      </w:r>
    </w:p>
    <w:p w:rsidR="00000000" w:rsidDel="00000000" w:rsidP="00000000" w:rsidRDefault="00000000" w:rsidRPr="00000000" w14:paraId="00000060">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index.ts                         # Export all APIs</w:t>
      </w:r>
    </w:p>
    <w:p w:rsidR="00000000" w:rsidDel="00000000" w:rsidP="00000000" w:rsidRDefault="00000000" w:rsidRPr="00000000" w14:paraId="00000061">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hooks/                               # Global hooks (reusable logic)</w:t>
      </w:r>
    </w:p>
    <w:p w:rsidR="00000000" w:rsidDel="00000000" w:rsidP="00000000" w:rsidRDefault="00000000" w:rsidRPr="00000000" w14:paraId="00000062">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useAuth.ts</w:t>
      </w:r>
    </w:p>
    <w:p w:rsidR="00000000" w:rsidDel="00000000" w:rsidP="00000000" w:rsidRDefault="00000000" w:rsidRPr="00000000" w14:paraId="00000063">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useDebounce.ts</w:t>
      </w:r>
    </w:p>
    <w:p w:rsidR="00000000" w:rsidDel="00000000" w:rsidP="00000000" w:rsidRDefault="00000000" w:rsidRPr="00000000" w14:paraId="00000064">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index.ts</w:t>
      </w:r>
    </w:p>
    <w:p w:rsidR="00000000" w:rsidDel="00000000" w:rsidP="00000000" w:rsidRDefault="00000000" w:rsidRPr="00000000" w14:paraId="00000065">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routes/                              # Routing and route guards</w:t>
      </w:r>
    </w:p>
    <w:p w:rsidR="00000000" w:rsidDel="00000000" w:rsidP="00000000" w:rsidRDefault="00000000" w:rsidRPr="00000000" w14:paraId="00000066">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AppRoutes.tsx</w:t>
      </w:r>
    </w:p>
    <w:p w:rsidR="00000000" w:rsidDel="00000000" w:rsidP="00000000" w:rsidRDefault="00000000" w:rsidRPr="00000000" w14:paraId="00000067">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ProtectedRoute.tsx</w:t>
      </w:r>
    </w:p>
    <w:p w:rsidR="00000000" w:rsidDel="00000000" w:rsidP="00000000" w:rsidRDefault="00000000" w:rsidRPr="00000000" w14:paraId="00000068">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index.ts</w:t>
      </w:r>
    </w:p>
    <w:p w:rsidR="00000000" w:rsidDel="00000000" w:rsidP="00000000" w:rsidRDefault="00000000" w:rsidRPr="00000000" w14:paraId="00000069">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services/                            # Utilities for HTTP or interceptors</w:t>
      </w:r>
    </w:p>
    <w:p w:rsidR="00000000" w:rsidDel="00000000" w:rsidP="00000000" w:rsidRDefault="00000000" w:rsidRPr="00000000" w14:paraId="0000006A">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apiClient.ts                     # Axios base instance (if needed)</w:t>
      </w:r>
    </w:p>
    <w:p w:rsidR="00000000" w:rsidDel="00000000" w:rsidP="00000000" w:rsidRDefault="00000000" w:rsidRPr="00000000" w14:paraId="0000006B">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errorHandler.ts                  # Centralized error logic</w:t>
      </w:r>
    </w:p>
    <w:p w:rsidR="00000000" w:rsidDel="00000000" w:rsidP="00000000" w:rsidRDefault="00000000" w:rsidRPr="00000000" w14:paraId="0000006C">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tokenManager.ts                  # Token utilities (get, set, clear)</w:t>
      </w:r>
    </w:p>
    <w:p w:rsidR="00000000" w:rsidDel="00000000" w:rsidP="00000000" w:rsidRDefault="00000000" w:rsidRPr="00000000" w14:paraId="0000006D">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store/                               # Redux store + slices</w:t>
      </w:r>
    </w:p>
    <w:p w:rsidR="00000000" w:rsidDel="00000000" w:rsidP="00000000" w:rsidRDefault="00000000" w:rsidRPr="00000000" w14:paraId="0000006E">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slices/</w:t>
      </w:r>
    </w:p>
    <w:p w:rsidR="00000000" w:rsidDel="00000000" w:rsidP="00000000" w:rsidRDefault="00000000" w:rsidRPr="00000000" w14:paraId="0000006F">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authSlice.ts</w:t>
      </w:r>
    </w:p>
    <w:p w:rsidR="00000000" w:rsidDel="00000000" w:rsidP="00000000" w:rsidRDefault="00000000" w:rsidRPr="00000000" w14:paraId="00000070">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 productSlice.ts</w:t>
      </w:r>
    </w:p>
    <w:p w:rsidR="00000000" w:rsidDel="00000000" w:rsidP="00000000" w:rsidRDefault="00000000" w:rsidRPr="00000000" w14:paraId="00000071">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hooks.ts                         # Typed hooks: useAppSelector, useAppDispatch</w:t>
      </w:r>
    </w:p>
    <w:p w:rsidR="00000000" w:rsidDel="00000000" w:rsidP="00000000" w:rsidRDefault="00000000" w:rsidRPr="00000000" w14:paraId="00000072">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store.ts                         # Store configuration</w:t>
      </w:r>
    </w:p>
    <w:p w:rsidR="00000000" w:rsidDel="00000000" w:rsidP="00000000" w:rsidRDefault="00000000" w:rsidRPr="00000000" w14:paraId="00000073">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styles/                              # Global and scoped SCSS files</w:t>
      </w:r>
    </w:p>
    <w:p w:rsidR="00000000" w:rsidDel="00000000" w:rsidP="00000000" w:rsidRDefault="00000000" w:rsidRPr="00000000" w14:paraId="00000074">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variables.scss</w:t>
      </w:r>
    </w:p>
    <w:p w:rsidR="00000000" w:rsidDel="00000000" w:rsidP="00000000" w:rsidRDefault="00000000" w:rsidRPr="00000000" w14:paraId="00000075">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global.scss</w:t>
      </w:r>
    </w:p>
    <w:p w:rsidR="00000000" w:rsidDel="00000000" w:rsidP="00000000" w:rsidRDefault="00000000" w:rsidRPr="00000000" w14:paraId="00000076">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mixins.scss</w:t>
      </w:r>
    </w:p>
    <w:p w:rsidR="00000000" w:rsidDel="00000000" w:rsidP="00000000" w:rsidRDefault="00000000" w:rsidRPr="00000000" w14:paraId="00000077">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utils/                               # General helper functions and constants</w:t>
      </w:r>
    </w:p>
    <w:p w:rsidR="00000000" w:rsidDel="00000000" w:rsidP="00000000" w:rsidRDefault="00000000" w:rsidRPr="00000000" w14:paraId="00000078">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constants.ts                     # Global constants (routes, strings)</w:t>
      </w:r>
    </w:p>
    <w:p w:rsidR="00000000" w:rsidDel="00000000" w:rsidP="00000000" w:rsidRDefault="00000000" w:rsidRPr="00000000" w14:paraId="00000079">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formatters.ts                    # Format currency, dates, etc.</w:t>
      </w:r>
    </w:p>
    <w:p w:rsidR="00000000" w:rsidDel="00000000" w:rsidP="00000000" w:rsidRDefault="00000000" w:rsidRPr="00000000" w14:paraId="0000007A">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validators.ts                    # Custom validation logic</w:t>
      </w:r>
    </w:p>
    <w:p w:rsidR="00000000" w:rsidDel="00000000" w:rsidP="00000000" w:rsidRDefault="00000000" w:rsidRPr="00000000" w14:paraId="0000007B">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helpers.ts                       # ID generators, etc.</w:t>
      </w:r>
    </w:p>
    <w:p w:rsidR="00000000" w:rsidDel="00000000" w:rsidP="00000000" w:rsidRDefault="00000000" w:rsidRPr="00000000" w14:paraId="0000007C">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index.ts</w:t>
      </w:r>
    </w:p>
    <w:p w:rsidR="00000000" w:rsidDel="00000000" w:rsidP="00000000" w:rsidRDefault="00000000" w:rsidRPr="00000000" w14:paraId="0000007D">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pages/                               # Top-level route views/pages</w:t>
      </w:r>
    </w:p>
    <w:p w:rsidR="00000000" w:rsidDel="00000000" w:rsidP="00000000" w:rsidRDefault="00000000" w:rsidRPr="00000000" w14:paraId="0000007E">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HomePage.tsx</w:t>
      </w:r>
    </w:p>
    <w:p w:rsidR="00000000" w:rsidDel="00000000" w:rsidP="00000000" w:rsidRDefault="00000000" w:rsidRPr="00000000" w14:paraId="0000007F">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LoginPage.tsx</w:t>
      </w:r>
    </w:p>
    <w:p w:rsidR="00000000" w:rsidDel="00000000" w:rsidP="00000000" w:rsidRDefault="00000000" w:rsidRPr="00000000" w14:paraId="00000080">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ProductPage.tsx</w:t>
      </w:r>
    </w:p>
    <w:p w:rsidR="00000000" w:rsidDel="00000000" w:rsidP="00000000" w:rsidRDefault="00000000" w:rsidRPr="00000000" w14:paraId="00000081">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UserListPage.tsx</w:t>
      </w:r>
    </w:p>
    <w:p w:rsidR="00000000" w:rsidDel="00000000" w:rsidP="00000000" w:rsidRDefault="00000000" w:rsidRPr="00000000" w14:paraId="00000082">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tests/                               # Unit and integration test structure</w:t>
      </w:r>
    </w:p>
    <w:p w:rsidR="00000000" w:rsidDel="00000000" w:rsidP="00000000" w:rsidRDefault="00000000" w:rsidRPr="00000000" w14:paraId="00000083">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components/</w:t>
      </w:r>
    </w:p>
    <w:p w:rsidR="00000000" w:rsidDel="00000000" w:rsidP="00000000" w:rsidRDefault="00000000" w:rsidRPr="00000000" w14:paraId="00000084">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pages/</w:t>
      </w:r>
    </w:p>
    <w:p w:rsidR="00000000" w:rsidDel="00000000" w:rsidP="00000000" w:rsidRDefault="00000000" w:rsidRPr="00000000" w14:paraId="00000085">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 utils/</w:t>
      </w:r>
    </w:p>
    <w:p w:rsidR="00000000" w:rsidDel="00000000" w:rsidP="00000000" w:rsidRDefault="00000000" w:rsidRPr="00000000" w14:paraId="00000086">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App.tsx                              # Main App component</w:t>
      </w:r>
    </w:p>
    <w:p w:rsidR="00000000" w:rsidDel="00000000" w:rsidP="00000000" w:rsidRDefault="00000000" w:rsidRPr="00000000" w14:paraId="00000087">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main.tsx                             # ReactDOM render + Vite setup</w:t>
      </w:r>
    </w:p>
    <w:p w:rsidR="00000000" w:rsidDel="00000000" w:rsidP="00000000" w:rsidRDefault="00000000" w:rsidRPr="00000000" w14:paraId="00000088">
      <w:pPr>
        <w:shd w:fill="1f1f1f" w:val="clear"/>
        <w:spacing w:line="320"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index.html                           # HTML entry point</w:t>
      </w:r>
    </w:p>
    <w:p w:rsidR="00000000" w:rsidDel="00000000" w:rsidP="00000000" w:rsidRDefault="00000000" w:rsidRPr="00000000" w14:paraId="00000089">
      <w:pPr>
        <w:shd w:fill="1f1f1f" w:val="clear"/>
        <w:spacing w:line="320"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