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2"/>
        </w:numPr>
        <w:spacing w:before="240" w:after="0" w:line="360"/>
        <w:ind w:right="0" w:left="720" w:hanging="36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Specification</w:t>
      </w:r>
    </w:p>
    <w:p>
      <w:pPr>
        <w:spacing w:before="0" w:after="16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project is aimed at stimulating the participation of students to the educational process and at proposing solutions for an increased awareness on their part. The aims of the project are approached by applying principles from the gamification theory in the recurring teaching activities and by proposing simple and efficient management instruments to the teaching staff and the students as well.</w:t>
      </w:r>
    </w:p>
    <w:p>
      <w:pPr>
        <w:spacing w:before="0" w:after="16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pPr>
        <w:keepNext w:val="true"/>
        <w:keepLines w:val="true"/>
        <w:numPr>
          <w:ilvl w:val="0"/>
          <w:numId w:val="4"/>
        </w:numPr>
        <w:spacing w:before="240" w:after="0" w:line="360"/>
        <w:ind w:right="0" w:left="720" w:hanging="36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Audience</w:t>
      </w:r>
    </w:p>
    <w:p>
      <w:pPr>
        <w:numPr>
          <w:ilvl w:val="0"/>
          <w:numId w:val="4"/>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Who is going to use the application?</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Both students (at university level) and professors will be using the application for educational purposes.</w:t>
      </w:r>
    </w:p>
    <w:p>
      <w:pPr>
        <w:numPr>
          <w:ilvl w:val="0"/>
          <w:numId w:val="7"/>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What technologies do users need to be familiar with?</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The regular Personal Computer (PC) user will be able to use the platform with ease, no additional requirements needed.</w:t>
      </w:r>
    </w:p>
    <w:p>
      <w:pPr>
        <w:numPr>
          <w:ilvl w:val="0"/>
          <w:numId w:val="9"/>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What would users be able to do with the application and why would they use it?</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Users of the application would be able to reinforce the things that they learn during classes as well as discover many other interesting facts that they did not know beforehand, everything in a more pleasant and interactive environment.</w:t>
      </w:r>
    </w:p>
    <w:p>
      <w:pPr>
        <w:numPr>
          <w:ilvl w:val="0"/>
          <w:numId w:val="11"/>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Where and how can users use the application?</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Wherever a PC/laptop with internet connection is available.</w:t>
      </w:r>
    </w:p>
    <w:p>
      <w:pPr>
        <w:numPr>
          <w:ilvl w:val="0"/>
          <w:numId w:val="13"/>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I do not like this product! Do I have any alternatives?</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No other platform would provide the exact services as this one, but for viable alternatives, Coursera and Moodle can be used.</w:t>
      </w:r>
    </w:p>
    <w:p>
      <w:pPr>
        <w:numPr>
          <w:ilvl w:val="0"/>
          <w:numId w:val="15"/>
        </w:numPr>
        <w:spacing w:before="0" w:after="160" w:line="276"/>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 Sounds complicated! Is any other tool needed in order to use the application?</w:t>
      </w:r>
    </w:p>
    <w:p>
      <w:pPr>
        <w:spacing w:before="0" w:after="16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No! The regular (updated) Google Chrome, Mozilla Firefox or Microsoft Edge is enough.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18"/>
        </w:numPr>
        <w:spacing w:before="240" w:after="0" w:line="360"/>
        <w:ind w:right="0" w:left="720" w:hanging="36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Task analysis</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#1: </w:t>
      </w:r>
      <w:r>
        <w:rPr>
          <w:rFonts w:ascii="Calibri" w:hAnsi="Calibri" w:cs="Calibri" w:eastAsia="Calibri"/>
          <w:color w:val="auto"/>
          <w:spacing w:val="0"/>
          <w:position w:val="0"/>
          <w:sz w:val="24"/>
          <w:shd w:fill="auto" w:val="clear"/>
        </w:rPr>
        <w:t xml:space="preserve">Creating quizzes;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Mainly teachers, limited student ability;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Creating quizzes on various topics, creating combined quizzes, creating quizzes on tutorials;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The main purpose is to create a competitive environment from which students can learn as much as possible.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 or lesser rewards.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 </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“Create quiz” page;</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 it a title a brief description and add related tags;</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Add Questions;</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type of question you wish to add: Multiple/single choice, fill-in the blanks or free-answer questions;</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previous step can be repeated as many times as needed;</w:t>
      </w:r>
    </w:p>
    <w:p>
      <w:pPr>
        <w:numPr>
          <w:ilvl w:val="0"/>
          <w:numId w:val="2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the quiz and submit it.</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#2: </w:t>
      </w:r>
      <w:r>
        <w:rPr>
          <w:rFonts w:ascii="Calibri" w:hAnsi="Calibri" w:cs="Calibri" w:eastAsia="Calibri"/>
          <w:color w:val="auto"/>
          <w:spacing w:val="0"/>
          <w:position w:val="0"/>
          <w:sz w:val="24"/>
          <w:shd w:fill="auto" w:val="clear"/>
        </w:rPr>
        <w:t xml:space="preserve">Solving quizzes;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w:t>
      </w:r>
      <w:r>
        <w:rPr>
          <w:rFonts w:ascii="Calibri" w:hAnsi="Calibri" w:cs="Calibri" w:eastAsia="Calibri"/>
          <w:color w:val="auto"/>
          <w:spacing w:val="0"/>
          <w:position w:val="0"/>
          <w:sz w:val="24"/>
          <w:shd w:fill="auto" w:val="clear"/>
        </w:rPr>
        <w:t xml:space="preserve">: Students;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Solving quizzes that can have multiple questions and various rewards;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The main goal is to learn from the quizzes and to collect points and achievements;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2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quiz from the dedicated quizzes page;</w:t>
      </w:r>
    </w:p>
    <w:p>
      <w:pPr>
        <w:numPr>
          <w:ilvl w:val="0"/>
          <w:numId w:val="2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the questions from the quiz;</w:t>
      </w:r>
    </w:p>
    <w:p>
      <w:pPr>
        <w:numPr>
          <w:ilvl w:val="0"/>
          <w:numId w:val="2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quiz and receive your score and rewards.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#3: </w:t>
      </w:r>
      <w:r>
        <w:rPr>
          <w:rFonts w:ascii="Calibri" w:hAnsi="Calibri" w:cs="Calibri" w:eastAsia="Calibri"/>
          <w:color w:val="auto"/>
          <w:spacing w:val="0"/>
          <w:position w:val="0"/>
          <w:sz w:val="24"/>
          <w:shd w:fill="auto" w:val="clear"/>
        </w:rPr>
        <w:t xml:space="preserve">Posting fun facts;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Both students and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Creating and posting fun facts;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The main goal is to share interesting facts, on the website, with other users;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Both teachers and students can post fun facts. A fun fact can contain text, images, videos and links. On the website, a page is dedicated for these types of posts, where both students and teachers can share, view and react to fun facts with comments and other reinforcement tools (e.g. smiley faces, likes, thumbs-up, etc.).</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“Fun fact page”;</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“Post a fun fact button”;</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title in a text field input;</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a short description in a similar field;</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the content in another text area;</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external links and tags;</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images/videos by using either the dropdown feature or the “Browse” button;</w:t>
      </w:r>
    </w:p>
    <w:p>
      <w:pPr>
        <w:numPr>
          <w:ilvl w:val="0"/>
          <w:numId w:val="29"/>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User is able to either go back (“Back” button), preview his created fun fact (“Preview” button) or post the fun fact (“Post” button).</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#4: </w:t>
      </w:r>
      <w:r>
        <w:rPr>
          <w:rFonts w:ascii="Calibri" w:hAnsi="Calibri" w:cs="Calibri" w:eastAsia="Calibri"/>
          <w:color w:val="auto"/>
          <w:spacing w:val="0"/>
          <w:position w:val="0"/>
          <w:sz w:val="24"/>
          <w:shd w:fill="auto" w:val="clear"/>
        </w:rPr>
        <w:t xml:space="preserve">Fun fact of the day;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 guests;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The ability to view the fun fact of the day;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To randomly select a fun fact and display it on the main page;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From the pool of created (and approved) fun facts, one will be chosen randomly, each day, and it will be displayed on the main page. The section will contain a video, image, some text or a combination of these, the ability to click it and be redirected to the fun fact archive where users will be able to access extra information on the fun fact.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33"/>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main page;</w:t>
      </w:r>
    </w:p>
    <w:p>
      <w:pPr>
        <w:numPr>
          <w:ilvl w:val="0"/>
          <w:numId w:val="33"/>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Wait for the fun-fact of the day to appear;</w:t>
      </w:r>
    </w:p>
    <w:p>
      <w:pPr>
        <w:numPr>
          <w:ilvl w:val="0"/>
          <w:numId w:val="33"/>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fun fact and click on it for more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#5: </w:t>
      </w:r>
      <w:r>
        <w:rPr>
          <w:rFonts w:ascii="Calibri" w:hAnsi="Calibri" w:cs="Calibri" w:eastAsia="Calibri"/>
          <w:color w:val="auto"/>
          <w:spacing w:val="0"/>
          <w:position w:val="0"/>
          <w:sz w:val="24"/>
          <w:shd w:fill="auto" w:val="clear"/>
        </w:rPr>
        <w:t xml:space="preserve">Reviewing fun facts;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Creating a review on fun facts;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The main purpose of this activity is to offer reinforcement (whether positive or negative) and feedback on fun facts, that other users can see;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All users can review fun facts. 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37"/>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fun fact either from their specific page or from the “Fun fact of the day“ section;</w:t>
      </w:r>
    </w:p>
    <w:p>
      <w:pPr>
        <w:numPr>
          <w:ilvl w:val="0"/>
          <w:numId w:val="37"/>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to leave a like/dislike or a comment.</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#6: </w:t>
      </w:r>
      <w:r>
        <w:rPr>
          <w:rFonts w:ascii="Calibri" w:hAnsi="Calibri" w:cs="Calibri" w:eastAsia="Calibri"/>
          <w:color w:val="auto"/>
          <w:spacing w:val="0"/>
          <w:position w:val="0"/>
          <w:sz w:val="24"/>
          <w:shd w:fill="auto" w:val="clear"/>
        </w:rPr>
        <w:t xml:space="preserve">Posting tutorials;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Creating and posting various tutorials;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The main purpose of this activity is to share various how-to-s in order to have a centralized information hub;</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Both teachers and students can post tutorials. These tutorials can either be in written format or video format. These tutorials don’t have to be created by the person who posts them, but they can be. Tutorials will be posted in a special, separate section of the website. The tutorials may also come in an e-book format.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4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“Add a tutorial”;</w:t>
      </w:r>
    </w:p>
    <w:p>
      <w:pPr>
        <w:numPr>
          <w:ilvl w:val="0"/>
          <w:numId w:val="4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a title and a brief description;</w:t>
      </w:r>
    </w:p>
    <w:p>
      <w:pPr>
        <w:numPr>
          <w:ilvl w:val="0"/>
          <w:numId w:val="4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content of the tutorial which can be a combination of: text, images, videos, hyperlinks or an e-book;</w:t>
      </w:r>
    </w:p>
    <w:p>
      <w:pPr>
        <w:numPr>
          <w:ilvl w:val="0"/>
          <w:numId w:val="4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tutorial.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#7: </w:t>
      </w:r>
      <w:r>
        <w:rPr>
          <w:rFonts w:ascii="Calibri" w:hAnsi="Calibri" w:cs="Calibri" w:eastAsia="Calibri"/>
          <w:color w:val="auto"/>
          <w:spacing w:val="0"/>
          <w:position w:val="0"/>
          <w:sz w:val="24"/>
          <w:shd w:fill="auto" w:val="clear"/>
        </w:rPr>
        <w:t xml:space="preserve">Viewing and reviewing tutorials;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 (view and review) + guests (view only);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Viewing, reviewing and answering to available reinforcement quizzes;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This activity entails the ability of viewing tutorials, participating in various reinforcement-learning activities and offering feedback on them.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4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tutorials page;</w:t>
      </w:r>
    </w:p>
    <w:p>
      <w:pPr>
        <w:numPr>
          <w:ilvl w:val="0"/>
          <w:numId w:val="4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tutorial;</w:t>
      </w:r>
    </w:p>
    <w:p>
      <w:pPr>
        <w:numPr>
          <w:ilvl w:val="0"/>
          <w:numId w:val="4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Enjoy what the tutorial has to offer;</w:t>
      </w:r>
    </w:p>
    <w:p>
      <w:pPr>
        <w:numPr>
          <w:ilvl w:val="0"/>
          <w:numId w:val="4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Leave feedback in the form of either a comment or clicking a like/dislike button;</w:t>
      </w:r>
    </w:p>
    <w:p>
      <w:pPr>
        <w:numPr>
          <w:ilvl w:val="0"/>
          <w:numId w:val="45"/>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Optional step: solve a reinforcement quiz related to the tutorial. </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#8: </w:t>
      </w:r>
      <w:r>
        <w:rPr>
          <w:rFonts w:ascii="Calibri" w:hAnsi="Calibri" w:cs="Calibri" w:eastAsia="Calibri"/>
          <w:color w:val="auto"/>
          <w:spacing w:val="0"/>
          <w:position w:val="0"/>
          <w:sz w:val="24"/>
          <w:shd w:fill="auto" w:val="clear"/>
        </w:rPr>
        <w:t xml:space="preserve">Accessing the global leaderboard/ranking;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 guests;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Viewing the total score for any of the users as well as the rewards accumulated over time;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This activity allows users to see both their overall ranking and that of other users, ranked by total score and various rewards;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Anyone is able to access the ranking. This is an important part of the application because it stimulates the users to complete as many quizzes as possible and gather badges in order to be at the top of the leaderboard. It also offers an overview of all the students and professors, thus one can find the most suitable person for when he requires help.</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4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leaderboard page;</w:t>
      </w:r>
    </w:p>
    <w:p>
      <w:pPr>
        <w:numPr>
          <w:ilvl w:val="0"/>
          <w:numId w:val="4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Scroll through the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#9: </w:t>
      </w:r>
      <w:r>
        <w:rPr>
          <w:rFonts w:ascii="Calibri" w:hAnsi="Calibri" w:cs="Calibri" w:eastAsia="Calibri"/>
          <w:color w:val="auto"/>
          <w:spacing w:val="0"/>
          <w:position w:val="0"/>
          <w:sz w:val="24"/>
          <w:shd w:fill="auto" w:val="clear"/>
        </w:rPr>
        <w:t xml:space="preserve">Access to personal profile and viewing statistics;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 guests;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Viewing, in a more detailed manner, a user’s rankings, strengths and other user-related data;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This activity allows users to see the overall ranking of the targeted profile as well as additional information, such as: personal preferences, interests, all the completed achievements and level of expertise in different technologies/fields;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All profiles are public, thus anyone can see them. A user can only fill in personal data about himself. All the other statistics (scores for different columns etc.) are automatically computed based on the user’s activity and results on the platform. This functionality can be very helpful for choosing partners for team projects, finding the right professor for a license thesis or other personal projects.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53"/>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either the leaderboard page or the personal profile;</w:t>
      </w:r>
    </w:p>
    <w:p>
      <w:pPr>
        <w:numPr>
          <w:ilvl w:val="0"/>
          <w:numId w:val="53"/>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See all the statistics related to the user (global score, number of positive/negative reviews on various website features).</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#10: </w:t>
      </w:r>
      <w:r>
        <w:rPr>
          <w:rFonts w:ascii="Calibri" w:hAnsi="Calibri" w:cs="Calibri" w:eastAsia="Calibri"/>
          <w:color w:val="auto"/>
          <w:spacing w:val="0"/>
          <w:position w:val="0"/>
          <w:sz w:val="24"/>
          <w:shd w:fill="auto" w:val="clear"/>
        </w:rPr>
        <w:t xml:space="preserve">Contact-the-developer;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Submitting feedback and/or requests to the development team;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Keeping the development team in contact with the users, in order to fix bugs and improve the overall experience;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Both students and teachers can submit feedback about their experience with the platform, report bugs or make suggestions about features they would like to be added. Once submitted, the information is stored in a database and is only accessible to the development team.</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57"/>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the “Provide feedback” page;</w:t>
      </w:r>
    </w:p>
    <w:p>
      <w:pPr>
        <w:numPr>
          <w:ilvl w:val="0"/>
          <w:numId w:val="57"/>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form and submit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#11: </w:t>
      </w:r>
      <w:r>
        <w:rPr>
          <w:rFonts w:ascii="Calibri" w:hAnsi="Calibri" w:cs="Calibri" w:eastAsia="Calibri"/>
          <w:color w:val="auto"/>
          <w:spacing w:val="0"/>
          <w:position w:val="0"/>
          <w:sz w:val="24"/>
          <w:shd w:fill="auto" w:val="clear"/>
        </w:rPr>
        <w:t xml:space="preserve">Posting a question on the QA page;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When one has a question related to computer science and needs help with finding the answer, he or she may ask the community;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Helping students with their projects and trying to overcome any hurdles that may arise in the learning process;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 student in need of help can post a question and add several tags so that others can find it easier. If someone encounters a problem with a project, chances are somebody else will have or has already solved it. This way it would be easier to find a right or better answer for the same question, even better: a TA or professor would be able to provide a correct solution.</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6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QA page;</w:t>
      </w:r>
    </w:p>
    <w:p>
      <w:pPr>
        <w:numPr>
          <w:ilvl w:val="0"/>
          <w:numId w:val="6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title and a description to the problem;</w:t>
      </w:r>
    </w:p>
    <w:p>
      <w:pPr>
        <w:numPr>
          <w:ilvl w:val="0"/>
          <w:numId w:val="6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appropriate question-related tags;</w:t>
      </w:r>
    </w:p>
    <w:p>
      <w:pPr>
        <w:numPr>
          <w:ilvl w:val="0"/>
          <w:numId w:val="61"/>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question.</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#12: </w:t>
      </w:r>
      <w:r>
        <w:rPr>
          <w:rFonts w:ascii="Calibri" w:hAnsi="Calibri" w:cs="Calibri" w:eastAsia="Calibri"/>
          <w:color w:val="auto"/>
          <w:spacing w:val="0"/>
          <w:position w:val="0"/>
          <w:sz w:val="24"/>
          <w:shd w:fill="auto" w:val="clear"/>
        </w:rPr>
        <w:t xml:space="preserve">Answering a question from the QA page;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 of users</w:t>
      </w:r>
      <w:r>
        <w:rPr>
          <w:rFonts w:ascii="Calibri" w:hAnsi="Calibri" w:cs="Calibri" w:eastAsia="Calibri"/>
          <w:color w:val="auto"/>
          <w:spacing w:val="0"/>
          <w:position w:val="0"/>
          <w:sz w:val="24"/>
          <w:shd w:fill="auto" w:val="clear"/>
        </w:rPr>
        <w:t xml:space="preserve">: Students, teachers;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r>
        <w:rPr>
          <w:rFonts w:ascii="Calibri" w:hAnsi="Calibri" w:cs="Calibri" w:eastAsia="Calibri"/>
          <w:color w:val="auto"/>
          <w:spacing w:val="0"/>
          <w:position w:val="0"/>
          <w:sz w:val="24"/>
          <w:shd w:fill="auto" w:val="clear"/>
        </w:rPr>
        <w:t xml:space="preserve">: Help others solve errors/bugs or even find a right solution for a problem;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w:t>
      </w:r>
      <w:r>
        <w:rPr>
          <w:rFonts w:ascii="Calibri" w:hAnsi="Calibri" w:cs="Calibri" w:eastAsia="Calibri"/>
          <w:color w:val="auto"/>
          <w:spacing w:val="0"/>
          <w:position w:val="0"/>
          <w:sz w:val="24"/>
          <w:shd w:fill="auto" w:val="clear"/>
        </w:rPr>
        <w:t xml:space="preserve">: Increase the cooperation between users and at the same time share valuable knowledge;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Any logged user can answer a question on the QA page. However, the comment may be deemed valuable or not by the rest of the community by using “helpful” or “not helpful” buttons. This contributes to a user’s total score and depending on the tags, it increases or decreases the score for particular skills.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6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QA page;</w:t>
      </w:r>
    </w:p>
    <w:p>
      <w:pPr>
        <w:numPr>
          <w:ilvl w:val="0"/>
          <w:numId w:val="6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question that is to be answered;</w:t>
      </w:r>
    </w:p>
    <w:p>
      <w:pPr>
        <w:numPr>
          <w:ilvl w:val="0"/>
          <w:numId w:val="6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an answer/solution;</w:t>
      </w:r>
    </w:p>
    <w:p>
      <w:pPr>
        <w:numPr>
          <w:ilvl w:val="0"/>
          <w:numId w:val="6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answer/solution;</w:t>
      </w:r>
    </w:p>
    <w:p>
      <w:pPr>
        <w:numPr>
          <w:ilvl w:val="0"/>
          <w:numId w:val="65"/>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Answers can be rated as either being helpful or not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7"/>
        </w:numPr>
        <w:spacing w:before="240" w:after="0" w:line="360"/>
        <w:ind w:right="0" w:left="720" w:hanging="36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User scenarios</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#1: </w:t>
      </w:r>
      <w:r>
        <w:rPr>
          <w:rFonts w:ascii="Calibri" w:hAnsi="Calibri" w:cs="Calibri" w:eastAsia="Calibri"/>
          <w:color w:val="auto"/>
          <w:spacing w:val="0"/>
          <w:position w:val="0"/>
          <w:sz w:val="24"/>
          <w:shd w:fill="auto" w:val="clear"/>
        </w:rPr>
        <w:t xml:space="preserve">Creating quizzes: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 </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“Create quiz” page;</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 it the “Java Master” name;</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 it a brief description: This is a tutorial for those who wish to test their knowledge about the more advanced parts of Java;</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related tags: OOP, Java, master, design-patterns;</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question type: free-answer question;</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your question: “Describe the Observer design pattern”;</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question type: multiple-choice;</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your question: “Java is a(an)”;</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the options (“Scripting Language”, “OOP Language”, “Procedural Language”) and select the correct answer (“OOP Language”);</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 5-6 can be repeated as many times as needed by pressing the “Add another question” button;</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 the quiz and submit it by pressing the “Done” button;</w:t>
      </w:r>
    </w:p>
    <w:p>
      <w:pPr>
        <w:numPr>
          <w:ilvl w:val="0"/>
          <w:numId w:val="70"/>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the quiz has no name or doesn’t have at least 1 question the user won’t be able to create the quiz and he will be prompted to fill the required fields.</w:t>
      </w:r>
    </w:p>
    <w:p>
      <w:pPr>
        <w:spacing w:before="0" w:after="160" w:line="259"/>
        <w:ind w:right="0" w:left="36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#2: </w:t>
      </w:r>
      <w:r>
        <w:rPr>
          <w:rFonts w:ascii="Calibri" w:hAnsi="Calibri" w:cs="Calibri" w:eastAsia="Calibri"/>
          <w:color w:val="auto"/>
          <w:spacing w:val="0"/>
          <w:position w:val="0"/>
          <w:sz w:val="24"/>
          <w:shd w:fill="auto" w:val="clear"/>
        </w:rPr>
        <w:t xml:space="preserve">Solving quizzes;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any page, click on the Quizzes tab;</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Java Master quiz;</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the questions from the quiz by fulfilling their various requirements;</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Submit button and you will be redirected to the Results page for that quiz;</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viewing your statistics, you can Check the Global Rankings, view your Profile or go back to solve another quiz;</w:t>
      </w:r>
    </w:p>
    <w:p>
      <w:pPr>
        <w:numPr>
          <w:ilvl w:val="0"/>
          <w:numId w:val="7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the user quits the quiz before submitting it, the progress will not be saved, and in case of a tournament it will result in disqualification.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#3: </w:t>
      </w:r>
      <w:r>
        <w:rPr>
          <w:rFonts w:ascii="Calibri" w:hAnsi="Calibri" w:cs="Calibri" w:eastAsia="Calibri"/>
          <w:color w:val="auto"/>
          <w:spacing w:val="0"/>
          <w:position w:val="0"/>
          <w:sz w:val="24"/>
          <w:shd w:fill="auto" w:val="clear"/>
        </w:rPr>
        <w:t xml:space="preserve">Posting the fun fact;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From any page, visit the “Fun-facts” page;</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“Fun-facts” page you can click on any fun-fact, then click on the “Post a fun-fact” button OR click the “Post a fun-fact” button directly from the fun-fact page;</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a title: “Did you know?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Firefox</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a brief description: “This fun fact explains the origin of the browser’s name and logo”;</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content of the fun fact: “The English word for red panda is “Firefox” which is where the browser gets its name from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means the Firefox logo is actually a red panda, not a fox!</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related images: “Firefox logo in comparison with a red panda”;</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links: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https://www.thefactsite.com/2013/02/top-100-technology-facts.html</w:t>
        </w:r>
      </w:hyperlink>
      <w:r>
        <w:rPr>
          <w:rFonts w:ascii="Calibri" w:hAnsi="Calibri" w:cs="Calibri" w:eastAsia="Calibri"/>
          <w:color w:val="auto"/>
          <w:spacing w:val="0"/>
          <w:position w:val="0"/>
          <w:sz w:val="24"/>
          <w:shd w:fill="auto" w:val="clear"/>
        </w:rPr>
        <w:t xml:space="preserve">;</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Add related tags: “browser”, “Firefox”, “did-you-know”;</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fun fact by pressing the “Post” button;</w:t>
      </w:r>
    </w:p>
    <w:p>
      <w:pPr>
        <w:numPr>
          <w:ilvl w:val="0"/>
          <w:numId w:val="78"/>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In case the user doesn’t enter a title or content, he will not be able to submit the fun fact and will be prompted to fill those fields.</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#4: </w:t>
      </w:r>
      <w:r>
        <w:rPr>
          <w:rFonts w:ascii="Calibri" w:hAnsi="Calibri" w:cs="Calibri" w:eastAsia="Calibri"/>
          <w:color w:val="auto"/>
          <w:spacing w:val="0"/>
          <w:position w:val="0"/>
          <w:sz w:val="24"/>
          <w:shd w:fill="auto" w:val="clear"/>
        </w:rPr>
        <w:t xml:space="preserve">Fun fact of the day;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8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 the home page by either typing the URL in the browser or clicking the “Home” button from any page on the website;</w:t>
      </w:r>
    </w:p>
    <w:p>
      <w:pPr>
        <w:numPr>
          <w:ilvl w:val="0"/>
          <w:numId w:val="8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bullets to find the “Fun fact of the day” (e.g. “Did you know?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Firefox</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or wait for it to auto-scroll into view;</w:t>
      </w:r>
    </w:p>
    <w:p>
      <w:pPr>
        <w:numPr>
          <w:ilvl w:val="0"/>
          <w:numId w:val="8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what the fun fact has to offer (Firefox logo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red panda comparison image, shortened content) and/or click on it for more details;</w:t>
      </w:r>
    </w:p>
    <w:p>
      <w:pPr>
        <w:numPr>
          <w:ilvl w:val="0"/>
          <w:numId w:val="82"/>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Clicking on the fun-fact will redirect the user to that specific fun-fact’s page.</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#5: </w:t>
      </w:r>
      <w:r>
        <w:rPr>
          <w:rFonts w:ascii="Calibri" w:hAnsi="Calibri" w:cs="Calibri" w:eastAsia="Calibri"/>
          <w:color w:val="auto"/>
          <w:spacing w:val="0"/>
          <w:position w:val="0"/>
          <w:sz w:val="24"/>
          <w:shd w:fill="auto" w:val="clear"/>
        </w:rPr>
        <w:t xml:space="preserve">Reviewing fun facts;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86"/>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“Fun fact page”;</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“Did you know?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Firefox</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fun fact;</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either the “Like”, “Dislike” or “Share” button;</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 facts can also be “Liked”, “Disliked” or “Shared” from the main fun-fact page or the “Fun fact of the day” section;</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a comment in the “Comment” field: “I really find this fun fact interesting, good job for sharing it!”;</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Either press “Enter” to submit a comment or click the “Submit” button;</w:t>
      </w:r>
    </w:p>
    <w:p>
      <w:pPr>
        <w:numPr>
          <w:ilvl w:val="0"/>
          <w:numId w:val="8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the comment is blank, the user won’t be able to submit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#6: </w:t>
      </w:r>
      <w:r>
        <w:rPr>
          <w:rFonts w:ascii="Calibri" w:hAnsi="Calibri" w:cs="Calibri" w:eastAsia="Calibri"/>
          <w:color w:val="auto"/>
          <w:spacing w:val="0"/>
          <w:position w:val="0"/>
          <w:sz w:val="24"/>
          <w:shd w:fill="auto" w:val="clear"/>
        </w:rPr>
        <w:t xml:space="preserve">Posting tutorials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"Tutorials" button that will redirect you to the Tutorials page.</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title for the tutorial you are going to submit: "Angular 7".</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short description related to the tutorial you are going to add: " Angular 7 is here and it's not spooky at all! This post highlights the latest features and improvements in Angular 7".</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know a link related to this tutorial you can add it in the Video section: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https://www.youtube.com/watch?v=5wtnKulcquA</w:t>
        </w:r>
      </w:hyperlink>
      <w:r>
        <w:rPr>
          <w:rFonts w:ascii="Calibri" w:hAnsi="Calibri" w:cs="Calibri" w:eastAsia="Calibri"/>
          <w:color w:val="auto"/>
          <w:spacing w:val="0"/>
          <w:position w:val="0"/>
          <w:sz w:val="24"/>
          <w:shd w:fill="auto" w:val="clear"/>
        </w:rPr>
        <w:t xml:space="preserve">"</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Choos a tag that fits best to your question: "angular".</w:t>
      </w:r>
    </w:p>
    <w:p>
      <w:pPr>
        <w:numPr>
          <w:ilvl w:val="0"/>
          <w:numId w:val="9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tutorial by pressing the "DONE" button.</w:t>
      </w:r>
    </w:p>
    <w:p>
      <w:pPr>
        <w:spacing w:before="0" w:after="160" w:line="259"/>
        <w:ind w:right="0" w:left="36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#7: </w:t>
      </w:r>
      <w:r>
        <w:rPr>
          <w:rFonts w:ascii="Calibri" w:hAnsi="Calibri" w:cs="Calibri" w:eastAsia="Calibri"/>
          <w:color w:val="auto"/>
          <w:spacing w:val="0"/>
          <w:position w:val="0"/>
          <w:sz w:val="24"/>
          <w:shd w:fill="auto" w:val="clear"/>
        </w:rPr>
        <w:t xml:space="preserve">Viewing and reviewing tutorials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94"/>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"Tutorials" button that will redirect you to the Tutorials page.</w:t>
      </w:r>
    </w:p>
    <w:p>
      <w:pPr>
        <w:numPr>
          <w:ilvl w:val="0"/>
          <w:numId w:val="9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a list of tutorials you can watch or read.</w:t>
      </w:r>
    </w:p>
    <w:p>
      <w:pPr>
        <w:numPr>
          <w:ilvl w:val="0"/>
          <w:numId w:val="9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tutorial for example "Angular 7".</w:t>
      </w:r>
    </w:p>
    <w:p>
      <w:pPr>
        <w:numPr>
          <w:ilvl w:val="0"/>
          <w:numId w:val="9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Enjoy what the tutorial has to offer and learn the  most from it.</w:t>
      </w:r>
    </w:p>
    <w:p>
      <w:pPr>
        <w:numPr>
          <w:ilvl w:val="0"/>
          <w:numId w:val="9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Leave feedback in the form:  "What an amazing tutorial. It helped me a lot with my work".</w:t>
      </w:r>
    </w:p>
    <w:p>
      <w:pPr>
        <w:numPr>
          <w:ilvl w:val="0"/>
          <w:numId w:val="9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like or dislike button depending on your opinion about how useful was the tutorial you just watched.</w:t>
      </w:r>
    </w:p>
    <w:p>
      <w:pPr>
        <w:numPr>
          <w:ilvl w:val="0"/>
          <w:numId w:val="94"/>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Moreover, you can solve a reinforcement quiz related to the tutorial. Eg: questions related to differences between different versions on angular or how it is different from other js frameworks. </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#8: </w:t>
      </w:r>
      <w:r>
        <w:rPr>
          <w:rFonts w:ascii="Calibri" w:hAnsi="Calibri" w:cs="Calibri" w:eastAsia="Calibri"/>
          <w:color w:val="auto"/>
          <w:spacing w:val="0"/>
          <w:position w:val="0"/>
          <w:sz w:val="24"/>
          <w:shd w:fill="auto" w:val="clear"/>
        </w:rPr>
        <w:t xml:space="preserve">Accessing the global leaderboard/ranking;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98"/>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either the “Home” page or any other website page, click on the “Rankings” button on the navigation bar;</w:t>
      </w:r>
    </w:p>
    <w:p>
      <w:pPr>
        <w:numPr>
          <w:ilvl w:val="0"/>
          <w:numId w:val="98"/>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top of the page you will see your standings (e.g. User: Mihai, Total Score: 125, Rewards: “Completed 10 quizzes”, “Posted 7 Fun-Facts”, “Achieved “Master” in Java”, Position: 17);</w:t>
      </w:r>
    </w:p>
    <w:p>
      <w:pPr>
        <w:numPr>
          <w:ilvl w:val="0"/>
          <w:numId w:val="98"/>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rest of the page you will see a list containing the leaderboard (e.g. Position: 1: User: Andrei, Score: 250, Position 2: User Andreea, Score 225, etc.);</w:t>
      </w:r>
    </w:p>
    <w:p>
      <w:pPr>
        <w:numPr>
          <w:ilvl w:val="0"/>
          <w:numId w:val="98"/>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any user to view his statistics and achievements (badges).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#9: </w:t>
      </w:r>
      <w:r>
        <w:rPr>
          <w:rFonts w:ascii="Calibri" w:hAnsi="Calibri" w:cs="Calibri" w:eastAsia="Calibri"/>
          <w:color w:val="auto"/>
          <w:spacing w:val="0"/>
          <w:position w:val="0"/>
          <w:sz w:val="24"/>
          <w:shd w:fill="auto" w:val="clear"/>
        </w:rPr>
        <w:t xml:space="preserve">Access to personal profile and viewing statistics;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102"/>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either the “Rankings” button, or the “My Account” button;</w:t>
      </w:r>
    </w:p>
    <w:p>
      <w:pPr>
        <w:numPr>
          <w:ilvl w:val="0"/>
          <w:numId w:val="102"/>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on the “Rankings” page, click on the “View My Profile” button;</w:t>
      </w:r>
    </w:p>
    <w:p>
      <w:pPr>
        <w:numPr>
          <w:ilvl w:val="0"/>
          <w:numId w:val="102"/>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See your name: “John Doe”, </w:t>
        <w:tab/>
        <w:t xml:space="preserve">university: “College Cork”, your role: “computer science student”, age (optional): 21, score: 15872 and standing: 8 on the top of the page;</w:t>
      </w:r>
    </w:p>
    <w:p>
      <w:pPr>
        <w:numPr>
          <w:ilvl w:val="0"/>
          <w:numId w:val="102"/>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View a graph on the acquired skills: Technologies, Concepts, Mathematics, Algorithms, Hardware, Software, etc.;</w:t>
      </w:r>
    </w:p>
    <w:p>
      <w:pPr>
        <w:numPr>
          <w:ilvl w:val="0"/>
          <w:numId w:val="102"/>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View personal badges: “Math-Master”, “Hardware Hero”, “VHDL Geek”, etc.;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#10: </w:t>
      </w:r>
      <w:r>
        <w:rPr>
          <w:rFonts w:ascii="Calibri" w:hAnsi="Calibri" w:cs="Calibri" w:eastAsia="Calibri"/>
          <w:color w:val="auto"/>
          <w:spacing w:val="0"/>
          <w:position w:val="0"/>
          <w:sz w:val="24"/>
          <w:shd w:fill="auto" w:val="clear"/>
        </w:rPr>
        <w:t xml:space="preserve">Contact-the-developer;</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10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“Provide feedback” button in order to visit the respective page;</w:t>
      </w:r>
    </w:p>
    <w:p>
      <w:pPr>
        <w:numPr>
          <w:ilvl w:val="0"/>
          <w:numId w:val="10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“How important is your opinion to us” text;</w:t>
      </w:r>
    </w:p>
    <w:p>
      <w:pPr>
        <w:numPr>
          <w:ilvl w:val="0"/>
          <w:numId w:val="10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the suggestion: “I believe you should add more badges and achievements for users so that we would feel more engaged in the activities on the website”;</w:t>
      </w:r>
    </w:p>
    <w:p>
      <w:pPr>
        <w:numPr>
          <w:ilvl w:val="0"/>
          <w:numId w:val="10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the “Submit” button to provide your feedback;</w:t>
      </w:r>
    </w:p>
    <w:p>
      <w:pPr>
        <w:numPr>
          <w:ilvl w:val="0"/>
          <w:numId w:val="10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the suggestion field is empty, the user will be prompted to fill it, but the submit will not take place; The user is required to enter a minimum of 75 and a maximum number of 500 characters for the feedback to be considered valid.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#11: </w:t>
      </w:r>
      <w:r>
        <w:rPr>
          <w:rFonts w:ascii="Calibri" w:hAnsi="Calibri" w:cs="Calibri" w:eastAsia="Calibri"/>
          <w:color w:val="auto"/>
          <w:spacing w:val="0"/>
          <w:position w:val="0"/>
          <w:sz w:val="24"/>
          <w:shd w:fill="auto" w:val="clear"/>
        </w:rPr>
        <w:t xml:space="preserve">Posting a question on the QA page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"QA" button that will redirect you to the QA page.</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title: "JS Frameworks".</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short description related to the title you entered above: "Which JS frameworks are you aware of?".</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Choos a tag that fits best to your question: "javascript".</w:t>
      </w:r>
    </w:p>
    <w:p>
      <w:pPr>
        <w:numPr>
          <w:ilvl w:val="0"/>
          <w:numId w:val="110"/>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question by pressing the "ADD QUESTION" button.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Scenario #12: </w:t>
      </w:r>
      <w:r>
        <w:rPr>
          <w:rFonts w:ascii="Calibri" w:hAnsi="Calibri" w:cs="Calibri" w:eastAsia="Calibri"/>
          <w:color w:val="auto"/>
          <w:spacing w:val="0"/>
          <w:position w:val="0"/>
          <w:sz w:val="24"/>
          <w:shd w:fill="auto" w:val="clear"/>
        </w:rPr>
        <w:t xml:space="preserve">Answering a question from the QA page</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Steps:</w:t>
      </w:r>
    </w:p>
    <w:p>
      <w:pPr>
        <w:numPr>
          <w:ilvl w:val="0"/>
          <w:numId w:val="114"/>
        </w:numPr>
        <w:spacing w:before="0" w:after="160" w:line="259"/>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the "QA" button that will redirect you to the QA page.</w:t>
      </w:r>
    </w:p>
    <w:p>
      <w:pPr>
        <w:numPr>
          <w:ilvl w:val="0"/>
          <w:numId w:val="11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a list of questions that can be answered.</w:t>
      </w:r>
    </w:p>
    <w:p>
      <w:pPr>
        <w:numPr>
          <w:ilvl w:val="0"/>
          <w:numId w:val="11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from the list of questions and answer it. Eg: choose the question "JS frameworks", and in the answer box enter you opinion: "Some JS frameworks that I am awear of are: Angular, Ember, React, Meteor."</w:t>
      </w:r>
    </w:p>
    <w:p>
      <w:pPr>
        <w:numPr>
          <w:ilvl w:val="0"/>
          <w:numId w:val="11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 the submit button to send your answer to that question.</w:t>
      </w:r>
    </w:p>
    <w:p>
      <w:pPr>
        <w:numPr>
          <w:ilvl w:val="0"/>
          <w:numId w:val="11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answers can be rated as either being helpful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2">
    <w:abstractNumId w:val="192"/>
  </w:num>
  <w:num w:numId="4">
    <w:abstractNumId w:val="186"/>
  </w:num>
  <w:num w:numId="7">
    <w:abstractNumId w:val="180"/>
  </w:num>
  <w:num w:numId="9">
    <w:abstractNumId w:val="174"/>
  </w:num>
  <w:num w:numId="11">
    <w:abstractNumId w:val="168"/>
  </w:num>
  <w:num w:numId="13">
    <w:abstractNumId w:val="162"/>
  </w:num>
  <w:num w:numId="15">
    <w:abstractNumId w:val="156"/>
  </w:num>
  <w:num w:numId="18">
    <w:abstractNumId w:val="150"/>
  </w:num>
  <w:num w:numId="21">
    <w:abstractNumId w:val="144"/>
  </w:num>
  <w:num w:numId="25">
    <w:abstractNumId w:val="138"/>
  </w:num>
  <w:num w:numId="29">
    <w:abstractNumId w:val="132"/>
  </w:num>
  <w:num w:numId="33">
    <w:abstractNumId w:val="126"/>
  </w:num>
  <w:num w:numId="37">
    <w:abstractNumId w:val="120"/>
  </w:num>
  <w:num w:numId="41">
    <w:abstractNumId w:val="114"/>
  </w:num>
  <w:num w:numId="45">
    <w:abstractNumId w:val="108"/>
  </w:num>
  <w:num w:numId="49">
    <w:abstractNumId w:val="102"/>
  </w:num>
  <w:num w:numId="53">
    <w:abstractNumId w:val="96"/>
  </w:num>
  <w:num w:numId="57">
    <w:abstractNumId w:val="90"/>
  </w:num>
  <w:num w:numId="61">
    <w:abstractNumId w:val="84"/>
  </w:num>
  <w:num w:numId="65">
    <w:abstractNumId w:val="78"/>
  </w:num>
  <w:num w:numId="67">
    <w:abstractNumId w:val="72"/>
  </w:num>
  <w:num w:numId="70">
    <w:abstractNumId w:val="66"/>
  </w:num>
  <w:num w:numId="74">
    <w:abstractNumId w:val="60"/>
  </w:num>
  <w:num w:numId="78">
    <w:abstractNumId w:val="54"/>
  </w:num>
  <w:num w:numId="82">
    <w:abstractNumId w:val="48"/>
  </w:num>
  <w:num w:numId="86">
    <w:abstractNumId w:val="42"/>
  </w:num>
  <w:num w:numId="90">
    <w:abstractNumId w:val="36"/>
  </w:num>
  <w:num w:numId="94">
    <w:abstractNumId w:val="30"/>
  </w:num>
  <w:num w:numId="98">
    <w:abstractNumId w:val="24"/>
  </w:num>
  <w:num w:numId="102">
    <w:abstractNumId w:val="18"/>
  </w:num>
  <w:num w:numId="106">
    <w:abstractNumId w:val="12"/>
  </w:num>
  <w:num w:numId="110">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hefactsite.com/2013/02/top-100-technology-facts.html" Id="docRId0" Type="http://schemas.openxmlformats.org/officeDocument/2006/relationships/hyperlink" /><Relationship TargetMode="External" Target="https://www.youtube.com/watch?v=5wtnKulcqu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