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6"/>
          <w:szCs w:val="26"/>
        </w:rPr>
        <w:t xml:space="preserve">[TÊN CƠ QUAN / CÔNG TY CHỦ SỞ HỮU]</w:t>
      </w:r>
    </w:p>
    <w:p>
      <w:pPr>
        <w:spacing w:after="1200"/>
        <w:jc w:val="center"/>
      </w:pPr>
      <w:r>
        <w:rPr>
          <w:sz w:val="22"/>
          <w:szCs w:val="22"/>
        </w:rPr>
        <w:t xml:space="preserve">———————</w:t>
      </w:r>
    </w:p>
    <w:p>
      <w:pPr>
        <w:spacing w:after="200"/>
        <w:jc w:val="center"/>
      </w:pPr>
      <w:r>
        <w:rPr>
          <w:b/>
          <w:bCs/>
          <w:color w:val="0A544E"/>
          <w:sz w:val="30"/>
          <w:szCs w:val="30"/>
        </w:rPr>
        <w:t xml:space="preserve">TÀI LIỆU MÔ TẢ CHỨC NĂNG VÀ KIẾN TRÚC</w:t>
      </w:r>
    </w:p>
    <w:p>
      <w:pPr>
        <w:pBdr>
          <w:bottom w:val="single" w:color="F59E0B" w:sz="12" w:space="4"/>
        </w:pBdr>
        <w:spacing w:after="240"/>
        <w:jc w:val="center"/>
      </w:pPr>
    </w:p>
    <w:p>
      <w:pPr>
        <w:spacing w:after="200"/>
        <w:jc w:val="center"/>
      </w:pPr>
      <w:r>
        <w:rPr>
          <w:b/>
          <w:bCs/>
          <w:color w:val="0A544E"/>
          <w:sz w:val="40"/>
          <w:szCs w:val="40"/>
        </w:rPr>
        <w:t xml:space="preserve">PHẦN MỀM QUẢN TRỊ NHÂN SỰ HRM VSTECH</w:t>
      </w:r>
    </w:p>
    <w:p>
      <w:pPr>
        <w:spacing w:after="900"/>
        <w:jc w:val="center"/>
      </w:pPr>
      <w:r>
        <w:rPr>
          <w:i/>
          <w:iCs/>
          <w:sz w:val="26"/>
          <w:szCs w:val="26"/>
        </w:rPr>
        <w:t xml:space="preserve">Chương trình máy tính – Ứng dụng di động dành cho Nhân viên và Quản lý (Employee App)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5805"/>
      </w:tblGrid>
      <w:tr>
        <w:trPr>
          <w:cantSplit/>
        </w:trPr>
        <w:tc>
          <w:tcPr>
            <w:tcW w:type="dxa" w:w="3266"/>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Tên chương trình</w:t>
            </w:r>
          </w:p>
        </w:tc>
        <w:tc>
          <w:tcPr>
            <w:tcW w:type="dxa" w:w="5805"/>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HRM VSTECH – Employee App</w:t>
            </w:r>
          </w:p>
        </w:tc>
      </w:tr>
      <w:tr>
        <w:trPr>
          <w:cantSplit/>
        </w:trPr>
        <w:tc>
          <w:tcPr>
            <w:tcW w:type="dxa" w:w="3266"/>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Phiên bản</w:t>
            </w:r>
          </w:p>
        </w:tc>
        <w:tc>
          <w:tcPr>
            <w:tcW w:type="dxa" w:w="5805"/>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[1.0.0]</w:t>
            </w:r>
          </w:p>
        </w:tc>
      </w:tr>
      <w:tr>
        <w:trPr>
          <w:cantSplit/>
        </w:trPr>
        <w:tc>
          <w:tcPr>
            <w:tcW w:type="dxa" w:w="3266"/>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Chủ sở hữu quyền tác giả</w:t>
            </w:r>
          </w:p>
        </w:tc>
        <w:tc>
          <w:tcPr>
            <w:tcW w:type="dxa" w:w="5805"/>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[Tên công ty / tổ chức]</w:t>
            </w:r>
          </w:p>
        </w:tc>
      </w:tr>
      <w:tr>
        <w:trPr>
          <w:cantSplit/>
        </w:trPr>
        <w:tc>
          <w:tcPr>
            <w:tcW w:type="dxa" w:w="3266"/>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giả</w:t>
            </w:r>
          </w:p>
        </w:tc>
        <w:tc>
          <w:tcPr>
            <w:tcW w:type="dxa" w:w="5805"/>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[Họ tên các tác giả]</w:t>
            </w:r>
          </w:p>
        </w:tc>
      </w:tr>
      <w:tr>
        <w:trPr>
          <w:cantSplit/>
        </w:trPr>
        <w:tc>
          <w:tcPr>
            <w:tcW w:type="dxa" w:w="3266"/>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Mã tài liệu</w:t>
            </w:r>
          </w:p>
        </w:tc>
        <w:tc>
          <w:tcPr>
            <w:tcW w:type="dxa" w:w="5805"/>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02_Documentation / Mo_ta_chuc_nang_va_kien_truc</w:t>
            </w:r>
          </w:p>
        </w:tc>
      </w:tr>
      <w:tr>
        <w:trPr>
          <w:cantSplit/>
        </w:trPr>
        <w:tc>
          <w:tcPr>
            <w:tcW w:type="dxa" w:w="3266"/>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Ngày hoàn thành</w:t>
            </w:r>
          </w:p>
        </w:tc>
        <w:tc>
          <w:tcPr>
            <w:tcW w:type="dxa" w:w="5805"/>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[dd/mm/yyyy]</w:t>
            </w:r>
          </w:p>
        </w:tc>
      </w:tr>
    </w:tbl>
    <w:p>
      <w:pPr>
        <w:spacing w:after="1400"/>
        <w:jc w:val="center"/>
      </w:pPr>
      <w:r>
        <w:rPr>
          <w:sz w:val="22"/>
          <w:szCs w:val="22"/>
        </w:rPr>
        <w:t xml:space="preserve"/>
      </w:r>
    </w:p>
    <w:p>
      <w:pPr>
        <w:spacing w:after="120"/>
        <w:jc w:val="center"/>
      </w:pPr>
      <w:r>
        <w:rPr>
          <w:i/>
          <w:iCs/>
          <w:sz w:val="24"/>
          <w:szCs w:val="24"/>
        </w:rPr>
        <w:t xml:space="preserve">[Địa danh], ngày … tháng … năm 2026</w:t>
      </w:r>
    </w:p>
    <w:p>
      <w:r>
        <w:br w:type="page"/>
      </w:r>
    </w:p>
    <w:p>
      <w:pPr>
        <w:spacing w:after="240"/>
        <w:jc w:val="center"/>
      </w:pPr>
      <w:r>
        <w:rPr>
          <w:b/>
          <w:bCs/>
          <w:color w:val="0A544E"/>
          <w:sz w:val="30"/>
          <w:szCs w:val="30"/>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Style w:val="Heading1"/>
        <w:pageBreakBefore/>
      </w:pPr>
      <w:r>
        <w:t xml:space="preserve">1. GIỚI THIỆU CHUNG</w:t>
      </w:r>
    </w:p>
    <w:p>
      <w:pPr>
        <w:pStyle w:val="Heading2"/>
        <w:keepNext/>
      </w:pPr>
      <w:r>
        <w:t xml:space="preserve">1.1. Mục đích tài liệu</w:t>
      </w:r>
    </w:p>
    <w:p>
      <w:pPr>
        <w:spacing w:after="120" w:before="0" w:line="300"/>
        <w:jc w:val="both"/>
      </w:pPr>
      <w:r>
        <w:t xml:space="preserve">Tài liệu mô tả đầy đủ chức năng, kiến trúc kỹ thuật, thiết kế dữ liệu, thiết kế giao tiếp lập trình (API) và các luồng xử lý (sơ đồ tuần tự) của chương trình máy tính </w:t>
      </w:r>
      <w:r>
        <w:rPr>
          <w:b/>
          <w:bCs/>
        </w:rPr>
        <w:t xml:space="preserve">HRM VSTECH – Employee App</w:t>
      </w:r>
      <w:r>
        <w:t xml:space="preserve">. Tài liệu được lập để kèm hồ sơ đăng ký quyền tác giả đối với chương trình máy tính tại Cục Bản quyền tác giả, đồng thời là tài liệu kỹ thuật tham chiếu cho nhóm phát triển.</w:t>
      </w:r>
    </w:p>
    <w:p>
      <w:pPr>
        <w:pStyle w:val="Heading2"/>
        <w:keepNext/>
      </w:pPr>
      <w:r>
        <w:t xml:space="preserve">1.2. Phạm vi</w:t>
      </w:r>
    </w:p>
    <w:p>
      <w:pPr>
        <w:spacing w:after="120" w:before="0" w:line="300"/>
        <w:jc w:val="both"/>
      </w:pPr>
      <w:r>
        <w:t xml:space="preserve">Tài liệu bao gồm 4 hạ tầng của hệ thống: Ứng dụng di động (Mobile App), Máy chủ nghiệp vụ (Backend API), Giao diện lập trình (API) và Cơ sở dữ liệu. Phần </w:t>
      </w:r>
      <w:r>
        <w:rPr>
          <w:b/>
          <w:bCs/>
        </w:rPr>
        <w:t xml:space="preserve">Ứng dụng di động</w:t>
      </w:r>
      <w:r>
        <w:t xml:space="preserve"> được mô tả chi tiết dựa trên mã nguồn thực tế. Các phần Backend, Web quản trị và Cơ sở dữ liệu được trình bày ở mức khung; nội dung đánh dấu </w:t>
      </w:r>
      <w:r>
        <w:rPr>
          <w:b/>
          <w:bCs/>
        </w:rPr>
        <w:t xml:space="preserve">[Backend bổ sung]</w:t>
      </w:r>
      <w:r>
        <w:t xml:space="preserve">, </w:t>
      </w:r>
      <w:r>
        <w:rPr>
          <w:b/>
          <w:bCs/>
        </w:rPr>
        <w:t xml:space="preserve">[API bổ sung]</w:t>
      </w:r>
      <w:r>
        <w:t xml:space="preserve">, </w:t>
      </w:r>
      <w:r>
        <w:rPr>
          <w:b/>
          <w:bCs/>
        </w:rPr>
        <w:t xml:space="preserve">[DB bổ sung]</w:t>
      </w:r>
      <w:r>
        <w:t xml:space="preserve">, </w:t>
      </w:r>
      <w:r>
        <w:rPr>
          <w:b/>
          <w:bCs/>
        </w:rPr>
        <w:t xml:space="preserve">[Web bổ sung]</w:t>
      </w:r>
      <w:r>
        <w:t xml:space="preserve"> do nhóm phụ trách tương ứng hoàn thiện.</w:t>
      </w:r>
    </w:p>
    <w:p>
      <w:pPr>
        <w:pStyle w:val="Heading2"/>
        <w:keepNext/>
      </w:pPr>
      <w:r>
        <w:t xml:space="preserve">1.3. Thuật ngữ và chữ viết tắt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8"/>
        <w:gridCol w:w="6803"/>
      </w:tblGrid>
      <w:tr>
        <w:trPr>
          <w:tblHeader/>
        </w:trPr>
        <w:tc>
          <w:tcPr>
            <w:tcW w:type="dxa" w:w="2268"/>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Thuật ngữ</w:t>
            </w:r>
          </w:p>
        </w:tc>
        <w:tc>
          <w:tcPr>
            <w:tcW w:type="dxa" w:w="6803"/>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Giải thích</w:t>
            </w:r>
          </w:p>
        </w:tc>
      </w:tr>
      <w:tr>
        <w:trPr>
          <w:cantSplit/>
        </w:trPr>
        <w:tc>
          <w:tcPr>
            <w:tcW w:type="dxa" w:w="22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NV / ESS</w:t>
            </w:r>
          </w:p>
        </w:tc>
        <w:tc>
          <w:tcPr>
            <w:tcW w:type="dxa" w:w="68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 Employee Self-Service (tự phục vụ)</w:t>
            </w:r>
          </w:p>
        </w:tc>
      </w:tr>
      <w:tr>
        <w:trPr>
          <w:cantSplit/>
        </w:trPr>
        <w:tc>
          <w:tcPr>
            <w:tcW w:type="dxa" w:w="2268"/>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QL / MSS</w:t>
            </w:r>
          </w:p>
        </w:tc>
        <w:tc>
          <w:tcPr>
            <w:tcW w:type="dxa" w:w="68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Quản lý trực tiếp – Manager Self-Service</w:t>
            </w:r>
          </w:p>
        </w:tc>
      </w:tr>
      <w:tr>
        <w:trPr>
          <w:cantSplit/>
        </w:trPr>
        <w:tc>
          <w:tcPr>
            <w:tcW w:type="dxa" w:w="22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BGĐ</w:t>
            </w:r>
          </w:p>
        </w:tc>
        <w:tc>
          <w:tcPr>
            <w:tcW w:type="dxa" w:w="68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Ban Giám đốc</w:t>
            </w:r>
          </w:p>
        </w:tc>
      </w:tr>
      <w:tr>
        <w:trPr>
          <w:cantSplit/>
        </w:trPr>
        <w:tc>
          <w:tcPr>
            <w:tcW w:type="dxa" w:w="2268"/>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HR, C&amp;B</w:t>
            </w:r>
          </w:p>
        </w:tc>
        <w:tc>
          <w:tcPr>
            <w:tcW w:type="dxa" w:w="68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Bộ phận Nhân sự; chuyên viên Lương và Phúc lợi</w:t>
            </w:r>
          </w:p>
        </w:tc>
      </w:tr>
      <w:tr>
        <w:trPr>
          <w:cantSplit/>
        </w:trPr>
        <w:tc>
          <w:tcPr>
            <w:tcW w:type="dxa" w:w="22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API</w:t>
            </w:r>
          </w:p>
        </w:tc>
        <w:tc>
          <w:tcPr>
            <w:tcW w:type="dxa" w:w="68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Giao diện lập trình ứng dụng (Application Programming Interface)</w:t>
            </w:r>
          </w:p>
        </w:tc>
      </w:tr>
      <w:tr>
        <w:trPr>
          <w:cantSplit/>
        </w:trPr>
        <w:tc>
          <w:tcPr>
            <w:tcW w:type="dxa" w:w="2268"/>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REST, JSON</w:t>
            </w:r>
          </w:p>
        </w:tc>
        <w:tc>
          <w:tcPr>
            <w:tcW w:type="dxa" w:w="68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Kiểu kiến trúc dịch vụ web; định dạng dữ liệu trao đổi</w:t>
            </w:r>
          </w:p>
        </w:tc>
      </w:tr>
      <w:tr>
        <w:trPr>
          <w:cantSplit/>
        </w:trPr>
        <w:tc>
          <w:tcPr>
            <w:tcW w:type="dxa" w:w="22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JWT</w:t>
            </w:r>
          </w:p>
        </w:tc>
        <w:tc>
          <w:tcPr>
            <w:tcW w:type="dxa" w:w="68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JSON Web Token – mã xác thực phiên làm việc</w:t>
            </w:r>
          </w:p>
        </w:tc>
      </w:tr>
      <w:tr>
        <w:trPr>
          <w:cantSplit/>
        </w:trPr>
        <w:tc>
          <w:tcPr>
            <w:tcW w:type="dxa" w:w="2268"/>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BLoC / Cubit</w:t>
            </w:r>
          </w:p>
        </w:tc>
        <w:tc>
          <w:tcPr>
            <w:tcW w:type="dxa" w:w="68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Mẫu quản lý trạng thái giao diện (Business Logic Component)</w:t>
            </w:r>
          </w:p>
        </w:tc>
      </w:tr>
      <w:tr>
        <w:trPr>
          <w:cantSplit/>
        </w:trPr>
        <w:tc>
          <w:tcPr>
            <w:tcW w:type="dxa" w:w="22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UseCase</w:t>
            </w:r>
          </w:p>
        </w:tc>
        <w:tc>
          <w:tcPr>
            <w:tcW w:type="dxa" w:w="68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Lớp nghiệp vụ, mỗi lớp thực hiện đúng 1 hành động nghiệp vụ</w:t>
            </w:r>
          </w:p>
        </w:tc>
      </w:tr>
      <w:tr>
        <w:trPr>
          <w:cantSplit/>
        </w:trPr>
        <w:tc>
          <w:tcPr>
            <w:tcW w:type="dxa" w:w="2268"/>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Geofence</w:t>
            </w:r>
          </w:p>
        </w:tc>
        <w:tc>
          <w:tcPr>
            <w:tcW w:type="dxa" w:w="68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Hàng rào địa lý – bán kính hợp lệ quanh điểm chấm công</w:t>
            </w:r>
          </w:p>
        </w:tc>
      </w:tr>
      <w:tr>
        <w:trPr>
          <w:cantSplit/>
        </w:trPr>
        <w:tc>
          <w:tcPr>
            <w:tcW w:type="dxa" w:w="22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BSSID</w:t>
            </w:r>
          </w:p>
        </w:tc>
        <w:tc>
          <w:tcPr>
            <w:tcW w:type="dxa" w:w="68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Định danh điểm truy cập Wi-Fi dùng đối soát mạng nội bộ</w:t>
            </w:r>
          </w:p>
        </w:tc>
      </w:tr>
      <w:tr>
        <w:trPr>
          <w:cantSplit/>
        </w:trPr>
        <w:tc>
          <w:tcPr>
            <w:tcW w:type="dxa" w:w="2268"/>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FCM</w:t>
            </w:r>
          </w:p>
        </w:tc>
        <w:tc>
          <w:tcPr>
            <w:tcW w:type="dxa" w:w="68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Firebase Cloud Messaging – dịch vụ thông báo đẩy</w:t>
            </w:r>
          </w:p>
        </w:tc>
      </w:tr>
      <w:tr>
        <w:trPr>
          <w:cantSplit/>
        </w:trPr>
        <w:tc>
          <w:tcPr>
            <w:tcW w:type="dxa" w:w="22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Cosine similarity</w:t>
            </w:r>
          </w:p>
        </w:tc>
        <w:tc>
          <w:tcPr>
            <w:tcW w:type="dxa" w:w="68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Độ tương đồng cosine giữa hai vector đặc trưng khuôn mặt</w:t>
            </w:r>
          </w:p>
        </w:tc>
      </w:tr>
    </w:tbl>
    <w:p>
      <w:pPr>
        <w:pStyle w:val="Heading2"/>
        <w:keepNext/>
      </w:pPr>
      <w:r>
        <w:t xml:space="preserve">1.4. Thông tin chương trình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03"/>
        <w:gridCol w:w="6168"/>
      </w:tblGrid>
      <w:tr>
        <w:trPr>
          <w:cantSplit/>
        </w:trPr>
        <w:tc>
          <w:tcPr>
            <w:tcW w:type="dxa" w:w="2903"/>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Tên chương trình</w:t>
            </w:r>
          </w:p>
        </w:tc>
        <w:tc>
          <w:tcPr>
            <w:tcW w:type="dxa" w:w="61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HRM VSTECH – Employee App</w:t>
            </w:r>
          </w:p>
        </w:tc>
      </w:tr>
      <w:tr>
        <w:trPr>
          <w:cantSplit/>
        </w:trPr>
        <w:tc>
          <w:tcPr>
            <w:tcW w:type="dxa" w:w="2903"/>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Loại tác phẩm</w:t>
            </w:r>
          </w:p>
        </w:tc>
        <w:tc>
          <w:tcPr>
            <w:tcW w:type="dxa" w:w="61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Chương trình máy tính (ứng dụng di động)</w:t>
            </w:r>
          </w:p>
        </w:tc>
      </w:tr>
      <w:tr>
        <w:trPr>
          <w:cantSplit/>
        </w:trPr>
        <w:tc>
          <w:tcPr>
            <w:tcW w:type="dxa" w:w="2903"/>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Nền tảng</w:t>
            </w:r>
          </w:p>
        </w:tc>
        <w:tc>
          <w:tcPr>
            <w:tcW w:type="dxa" w:w="61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Android 8.0 (API 26) trở lên; iOS 14.0 trở lên; giao diện dọc</w:t>
            </w:r>
          </w:p>
        </w:tc>
      </w:tr>
      <w:tr>
        <w:trPr>
          <w:cantSplit/>
        </w:trPr>
        <w:tc>
          <w:tcPr>
            <w:tcW w:type="dxa" w:w="2903"/>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Ngôn ngữ lập trình</w:t>
            </w:r>
          </w:p>
        </w:tc>
        <w:tc>
          <w:tcPr>
            <w:tcW w:type="dxa" w:w="61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Dart 3 (Flutter SDK)</w:t>
            </w:r>
          </w:p>
        </w:tc>
      </w:tr>
      <w:tr>
        <w:trPr>
          <w:cantSplit/>
        </w:trPr>
        <w:tc>
          <w:tcPr>
            <w:tcW w:type="dxa" w:w="2903"/>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Kiến trúc</w:t>
            </w:r>
          </w:p>
        </w:tc>
        <w:tc>
          <w:tcPr>
            <w:tcW w:type="dxa" w:w="61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Clean Architecture theo tính năng (feature-first), BLoC/Cubit, GetIt</w:t>
            </w:r>
          </w:p>
        </w:tc>
      </w:tr>
      <w:tr>
        <w:trPr>
          <w:cantSplit/>
        </w:trPr>
        <w:tc>
          <w:tcPr>
            <w:tcW w:type="dxa" w:w="2903"/>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Quy mô mã nguồn</w:t>
            </w:r>
          </w:p>
        </w:tc>
        <w:tc>
          <w:tcPr>
            <w:tcW w:type="dxa" w:w="61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 45.000 dòng mã Dart tự viết, 21 phân hệ chức năng + lõi dùng chung, 63 màn hình, 36 tệp kiểm thử tự động</w:t>
            </w:r>
          </w:p>
        </w:tc>
      </w:tr>
      <w:tr>
        <w:trPr>
          <w:cantSplit/>
        </w:trPr>
        <w:tc>
          <w:tcPr>
            <w:tcW w:type="dxa" w:w="2903"/>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Ngôn ngữ giao diện</w:t>
            </w:r>
          </w:p>
        </w:tc>
        <w:tc>
          <w:tcPr>
            <w:tcW w:type="dxa" w:w="61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Tiếng Việt, tiếng Anh</w:t>
            </w:r>
          </w:p>
        </w:tc>
      </w:tr>
      <w:tr>
        <w:trPr>
          <w:cantSplit/>
        </w:trPr>
        <w:tc>
          <w:tcPr>
            <w:tcW w:type="dxa" w:w="2903"/>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Giao tiếp máy chủ</w:t>
            </w:r>
          </w:p>
        </w:tc>
        <w:tc>
          <w:tcPr>
            <w:tcW w:type="dxa" w:w="61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HRM Backend API (REST/JSON/JWT); Face Authentication API (REST/multipart)</w:t>
            </w:r>
          </w:p>
        </w:tc>
      </w:tr>
      <w:tr>
        <w:trPr>
          <w:cantSplit/>
        </w:trPr>
        <w:tc>
          <w:tcPr>
            <w:tcW w:type="dxa" w:w="2903"/>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Ngày hoàn thành phiên bản</w:t>
            </w:r>
          </w:p>
        </w:tc>
        <w:tc>
          <w:tcPr>
            <w:tcW w:type="dxa" w:w="6168"/>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[dd/mm/yyyy]</w:t>
            </w:r>
          </w:p>
        </w:tc>
      </w:tr>
    </w:tbl>
    <w:p>
      <w:pPr>
        <w:pStyle w:val="Heading1"/>
        <w:pageBreakBefore/>
      </w:pPr>
      <w:r>
        <w:t xml:space="preserve">2. TỔNG QUAN SẢN PHẨM</w:t>
      </w:r>
    </w:p>
    <w:p>
      <w:pPr>
        <w:pStyle w:val="Heading2"/>
        <w:keepNext/>
      </w:pPr>
      <w:r>
        <w:t xml:space="preserve">2.1. Bài toán và mục tiêu</w:t>
      </w:r>
    </w:p>
    <w:p>
      <w:pPr>
        <w:spacing w:after="120" w:before="0" w:line="300"/>
        <w:jc w:val="both"/>
      </w:pPr>
      <w:r>
        <w:t xml:space="preserve">HRM VSTECH là nền tảng quản trị nhân sự B2B, chuẩn hoá 4 trụ cột </w:t>
      </w:r>
      <w:r>
        <w:rPr>
          <w:b/>
          <w:bCs/>
        </w:rPr>
        <w:t xml:space="preserve">Tuyển dụng – Công – Lương – Thưởng</w:t>
      </w:r>
      <w:r>
        <w:t xml:space="preserve">. Ứng dụng di động là kênh tác nghiệp hằng ngày của người lao động và quản lý trực tiếp, đặc biệt phù hợp môi trường nhà máy quy mô lớn (≈ 3.000 lao động) nơi nhu cầu chấm công chính xác, xử lý đơn từ nhanh và minh bạch tiền lương rất cao.</w:t>
      </w:r>
    </w:p>
    <w:p>
      <w:pPr>
        <w:pStyle w:val="ListParagraph"/>
        <w:numPr>
          <w:ilvl w:val="0"/>
          <w:numId w:val="2"/>
        </w:numPr>
        <w:spacing w:after="60" w:line="288"/>
        <w:jc w:val="both"/>
      </w:pPr>
      <w:r>
        <w:t xml:space="preserve">Chấm công chống gian lận bằng nhận diện khuôn mặt AI kết hợp vị trí và mạng nội bộ, hoạt động cả khi mất kết nối.</w:t>
      </w:r>
    </w:p>
    <w:p>
      <w:pPr>
        <w:pStyle w:val="ListParagraph"/>
        <w:numPr>
          <w:ilvl w:val="0"/>
          <w:numId w:val="2"/>
        </w:numPr>
        <w:spacing w:after="60" w:line="288"/>
        <w:jc w:val="both"/>
      </w:pPr>
      <w:r>
        <w:t xml:space="preserve">Số hoá toàn bộ đơn từ (nghỉ phép, tăng ca, giải trình công, công tác) và quy trình duyệt nhiều cấp.</w:t>
      </w:r>
    </w:p>
    <w:p>
      <w:pPr>
        <w:pStyle w:val="ListParagraph"/>
        <w:numPr>
          <w:ilvl w:val="0"/>
          <w:numId w:val="2"/>
        </w:numPr>
        <w:spacing w:after="60" w:line="288"/>
        <w:jc w:val="both"/>
      </w:pPr>
      <w:r>
        <w:t xml:space="preserve">Minh bạch tiền lương: phiếu lương điện tử, ký xác nhận, khiếu nại ngay trên điện thoại, có lớp bảo vệ sinh trắc học.</w:t>
      </w:r>
    </w:p>
    <w:p>
      <w:pPr>
        <w:pStyle w:val="ListParagraph"/>
        <w:numPr>
          <w:ilvl w:val="0"/>
          <w:numId w:val="2"/>
        </w:numPr>
        <w:spacing w:after="60" w:line="288"/>
        <w:jc w:val="both"/>
      </w:pPr>
      <w:r>
        <w:t xml:space="preserve">Một kênh thông tin chính thống: thông báo đẩy, bảng tin nội bộ.</w:t>
      </w:r>
    </w:p>
    <w:p>
      <w:pPr>
        <w:pStyle w:val="Heading2"/>
        <w:keepNext/>
      </w:pPr>
      <w:r>
        <w:t xml:space="preserve">2.2. Đối tượng sử dụng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6"/>
        <w:gridCol w:w="2540"/>
        <w:gridCol w:w="4535"/>
      </w:tblGrid>
      <w:tr>
        <w:trPr>
          <w:tblHeader/>
        </w:trPr>
        <w:tc>
          <w:tcPr>
            <w:tcW w:type="dxa" w:w="199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Vai trò</w:t>
            </w:r>
          </w:p>
        </w:tc>
        <w:tc>
          <w:tcPr>
            <w:tcW w:type="dxa" w:w="2540"/>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Mô tả</w:t>
            </w:r>
          </w:p>
        </w:tc>
        <w:tc>
          <w:tcPr>
            <w:tcW w:type="dxa" w:w="4535"/>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Phạm vi chức năng chính</w:t>
            </w:r>
          </w:p>
        </w:tc>
      </w:tr>
      <w:tr>
        <w:trPr>
          <w:cantSplit/>
        </w:trPr>
        <w:tc>
          <w:tcPr>
            <w:tcW w:type="dxa" w:w="199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(NV)</w:t>
            </w:r>
          </w:p>
        </w:tc>
        <w:tc>
          <w:tcPr>
            <w:tcW w:type="dxa" w:w="254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Người lao động</w:t>
            </w:r>
          </w:p>
        </w:tc>
        <w:tc>
          <w:tcPr>
            <w:tcW w:type="dxa" w:w="4535"/>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Chấm công, đơn từ, xem lương, hồ sơ, thông báo, tuyển dụng nội bộ</w:t>
            </w:r>
          </w:p>
        </w:tc>
      </w:tr>
      <w:tr>
        <w:trPr>
          <w:cantSplit/>
        </w:trPr>
        <w:tc>
          <w:tcPr>
            <w:tcW w:type="dxa" w:w="199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Quản lý trực tiếp (QL)</w:t>
            </w:r>
          </w:p>
        </w:tc>
        <w:tc>
          <w:tcPr>
            <w:tcW w:type="dxa" w:w="254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Trưởng nhóm, trưởng bộ phận</w:t>
            </w:r>
          </w:p>
        </w:tc>
        <w:tc>
          <w:tcPr>
            <w:tcW w:type="dxa" w:w="4535"/>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Toàn bộ chức năng NV + dải chờ duyệt, hộp thư phê duyệt, xác nhận giờ công</w:t>
            </w:r>
          </w:p>
        </w:tc>
      </w:tr>
      <w:tr>
        <w:trPr>
          <w:cantSplit/>
        </w:trPr>
        <w:tc>
          <w:tcPr>
            <w:tcW w:type="dxa" w:w="199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Ứng viên trúng tuyển</w:t>
            </w:r>
          </w:p>
        </w:tc>
        <w:tc>
          <w:tcPr>
            <w:tcW w:type="dxa" w:w="254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Người chuẩn bị nhận việc</w:t>
            </w:r>
          </w:p>
        </w:tc>
        <w:tc>
          <w:tcPr>
            <w:tcW w:type="dxa" w:w="4535"/>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Luồng tiếp nhận số hoá (Onboarding)</w:t>
            </w:r>
          </w:p>
        </w:tc>
      </w:tr>
      <w:tr>
        <w:trPr>
          <w:cantSplit/>
        </w:trPr>
        <w:tc>
          <w:tcPr>
            <w:tcW w:type="dxa" w:w="199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Ban Giám đốc (BGĐ)</w:t>
            </w:r>
          </w:p>
        </w:tc>
        <w:tc>
          <w:tcPr>
            <w:tcW w:type="dxa" w:w="254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Cấp điều hành</w:t>
            </w:r>
          </w:p>
        </w:tc>
        <w:tc>
          <w:tcPr>
            <w:tcW w:type="dxa" w:w="4535"/>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Bảng điều hành, phê duyệt cuối, tuân thủ, uỷ quyền (lộ trình mở rộng)</w:t>
            </w:r>
          </w:p>
        </w:tc>
      </w:tr>
      <w:tr>
        <w:trPr>
          <w:cantSplit/>
        </w:trPr>
        <w:tc>
          <w:tcPr>
            <w:tcW w:type="dxa" w:w="199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HR / Quản trị</w:t>
            </w:r>
          </w:p>
        </w:tc>
        <w:tc>
          <w:tcPr>
            <w:tcW w:type="dxa" w:w="254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Bộ phận Nhân sự</w:t>
            </w:r>
          </w:p>
        </w:tc>
        <w:tc>
          <w:tcPr>
            <w:tcW w:type="dxa" w:w="4535"/>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Vận hành qua Web quản trị [Web bổ sung]</w:t>
            </w:r>
          </w:p>
        </w:tc>
      </w:tr>
    </w:tbl>
    <w:p>
      <w:pPr>
        <w:pStyle w:val="Heading2"/>
        <w:keepNext/>
      </w:pPr>
      <w:r>
        <w:t xml:space="preserve">2.3. Điểm sáng tạo và đặc trưng kỹ thuật</w:t>
      </w:r>
    </w:p>
    <w:p>
      <w:pPr>
        <w:pStyle w:val="ListParagraph"/>
        <w:numPr>
          <w:ilvl w:val="0"/>
          <w:numId w:val="3"/>
        </w:numPr>
        <w:spacing w:after="60" w:line="288"/>
        <w:jc w:val="both"/>
      </w:pPr>
      <w:r>
        <w:rPr>
          <w:b/>
          <w:bCs/>
        </w:rPr>
        <w:t xml:space="preserve">Xác thực chấm công 3 lớp</w:t>
      </w:r>
      <w:r>
        <w:t xml:space="preserve">: khuôn mặt (Face API) + toạ độ GPS (geofence) + thông tin mạng Wi-Fi và dấu vân tay thiết bị gửi kèm mỗi lượt chấm.</w:t>
      </w:r>
    </w:p>
    <w:p>
      <w:pPr>
        <w:pStyle w:val="ListParagraph"/>
        <w:numPr>
          <w:ilvl w:val="0"/>
          <w:numId w:val="3"/>
        </w:numPr>
        <w:spacing w:after="60" w:line="288"/>
        <w:jc w:val="both"/>
      </w:pPr>
      <w:r>
        <w:rPr>
          <w:b/>
          <w:bCs/>
        </w:rPr>
        <w:t xml:space="preserve">Chấm công ngoại tuyến không mất dữ liệu</w:t>
      </w:r>
      <w:r>
        <w:t xml:space="preserve">: so khớp vector khuôn mặt 128 chiều ngay trên thiết bị bằng độ tương đồng cosine (ngưỡng 0,85), hàng đợi mã hoá với vòng đời 5 trạng thái và đồng bộ khi có mạng.</w:t>
      </w:r>
    </w:p>
    <w:p>
      <w:pPr>
        <w:pStyle w:val="ListParagraph"/>
        <w:numPr>
          <w:ilvl w:val="0"/>
          <w:numId w:val="3"/>
        </w:numPr>
        <w:spacing w:after="60" w:line="288"/>
        <w:jc w:val="both"/>
      </w:pPr>
      <w:r>
        <w:rPr>
          <w:b/>
          <w:bCs/>
        </w:rPr>
        <w:t xml:space="preserve">Bảo vệ dữ liệu lương</w:t>
      </w:r>
      <w:r>
        <w:t xml:space="preserve">: số liệu lương ở Trang chủ mặc định che; phiếu lương chỉ mở sau xác thực sinh trắc học hoặc mã PIN, có cơ chế khoá tạm khi nhập sai nhiều lần.</w:t>
      </w:r>
    </w:p>
    <w:p>
      <w:pPr>
        <w:pStyle w:val="ListParagraph"/>
        <w:numPr>
          <w:ilvl w:val="0"/>
          <w:numId w:val="3"/>
        </w:numPr>
        <w:spacing w:after="60" w:line="288"/>
        <w:jc w:val="both"/>
      </w:pPr>
      <w:r>
        <w:rPr>
          <w:b/>
          <w:bCs/>
        </w:rPr>
        <w:t xml:space="preserve">Điều hướng theo vai trò</w:t>
      </w:r>
      <w:r>
        <w:t xml:space="preserve">: cùng một ứng dụng, thanh điều hướng và quyền truy cập tự thay đổi theo vai trò lấy từ quyền tài khoản.</w:t>
      </w:r>
    </w:p>
    <w:p>
      <w:pPr>
        <w:pStyle w:val="ListParagraph"/>
        <w:numPr>
          <w:ilvl w:val="0"/>
          <w:numId w:val="3"/>
        </w:numPr>
        <w:spacing w:after="60" w:line="288"/>
        <w:jc w:val="both"/>
      </w:pPr>
      <w:r>
        <w:rPr>
          <w:b/>
          <w:bCs/>
        </w:rPr>
        <w:t xml:space="preserve">Hệ thiết kế "Gạch bông Sài Gòn"</w:t>
      </w:r>
      <w:r>
        <w:t xml:space="preserve">: hoạ văn gạch bông được vẽ hoàn toàn bằng mã (CustomPainter) theo công thức hình học, bảng màu teal – hổ phách – kem, kiểu chữ Source Sans 3, hỗ trợ sáng / tối.</w:t>
      </w:r>
    </w:p>
    <w:p>
      <w:pPr>
        <w:pStyle w:val="ListParagraph"/>
        <w:numPr>
          <w:ilvl w:val="0"/>
          <w:numId w:val="3"/>
        </w:numPr>
        <w:spacing w:after="60" w:line="288"/>
        <w:jc w:val="both"/>
      </w:pPr>
      <w:r>
        <w:rPr>
          <w:b/>
          <w:bCs/>
        </w:rPr>
        <w:t xml:space="preserve">Thiết kế đáp ứng thuần Flutter (AppLayout)</w:t>
      </w:r>
      <w:r>
        <w:t xml:space="preserve">: tự điều chỉnh kích thước cho 3 nhóm màn hình (nhỏ &lt; 360dp, thường 360–414dp, lớn &gt; 414dp).</w:t>
      </w:r>
    </w:p>
    <w:p>
      <w:pPr>
        <w:pStyle w:val="ListParagraph"/>
        <w:numPr>
          <w:ilvl w:val="0"/>
          <w:numId w:val="3"/>
        </w:numPr>
        <w:spacing w:after="60" w:line="288"/>
        <w:jc w:val="both"/>
      </w:pPr>
      <w:r>
        <w:rPr>
          <w:b/>
          <w:bCs/>
        </w:rPr>
        <w:t xml:space="preserve">Không mã hoá cứng chuỗi giao diện</w:t>
      </w:r>
      <w:r>
        <w:t xml:space="preserve">: toàn bộ văn bản tách ra tệp ngôn ngữ, chuyển đổi Việt – Anh tức thời.</w:t>
      </w:r>
    </w:p>
    <w:p>
      <w:pPr>
        <w:pStyle w:val="Heading1"/>
        <w:pageBreakBefore/>
      </w:pPr>
      <w:r>
        <w:t xml:space="preserve">3. KIẾN TRÚC HỆ THỐNG</w:t>
      </w:r>
    </w:p>
    <w:p>
      <w:pPr>
        <w:pStyle w:val="Heading2"/>
        <w:keepNext/>
      </w:pPr>
      <w:r>
        <w:t xml:space="preserve">3.1. Kiến trúc tổng thể</w:t>
      </w:r>
    </w:p>
    <w:p>
      <w:pPr>
        <w:spacing w:after="120" w:before="0" w:line="300"/>
        <w:jc w:val="both"/>
      </w:pPr>
      <w:r>
        <w:t xml:space="preserve">Hệ thống gồm 4 hạ tầng: (1) Ứng dụng di động cho Nhân viên và Quản lý; (2) Web quản trị cho bộ phận Nhân sự; (3) Lớp dịch vụ gồm HRM Backend API và dịch vụ nhận diện khuôn mặt Face Authentication API; (4) Lớp dữ liệu gồm cơ sở dữ liệu nghiệp vụ và kho vector khuôn mặt. Mọi giao tiếp đi qua HTTPS; các API nghiệp vụ yêu cầu JWT.</w:t>
      </w:r>
    </w:p>
    <w:p>
      <w:pPr>
        <w:keepNext/>
        <w:spacing w:after="60" w:before="120"/>
        <w:jc w:val="center"/>
      </w:pPr>
      <w:r>
        <w:drawing>
          <wp:inline distT="0" distB="0" distL="0" distR="0">
            <wp:extent cx="5762625" cy="2428875"/>
            <wp:effectExtent t="0" r="0" b="0" l="0"/>
            <wp:docPr id="1" name="A01_system_architecture.png" descr="Kiến trúc tổng thể hệ thống HRM VSTECH" title="Kiến trúc tổng thể hệ thống HRM VS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28875"/>
                    </a:xfrm>
                    <a:prstGeom prst="rect">
                      <a:avLst/>
                    </a:prstGeom>
                  </pic:spPr>
                </pic:pic>
              </a:graphicData>
            </a:graphic>
          </wp:inline>
        </w:drawing>
      </w:r>
    </w:p>
    <w:p>
      <w:pPr>
        <w:spacing w:after="200"/>
        <w:jc w:val="center"/>
      </w:pPr>
      <w:r>
        <w:rPr>
          <w:b/>
          <w:bCs/>
          <w:i/>
          <w:iCs/>
          <w:sz w:val="22"/>
          <w:szCs w:val="22"/>
        </w:rPr>
        <w:t xml:space="preserve">Hình 1. </w:t>
      </w:r>
      <w:r>
        <w:rPr>
          <w:i/>
          <w:iCs/>
          <w:sz w:val="22"/>
          <w:szCs w:val="22"/>
        </w:rPr>
        <w:t xml:space="preserve">Kiến trúc tổng thể hệ thống HRM VSTECH</w:t>
      </w:r>
    </w:p>
    <w:p>
      <w:pPr>
        <w:pStyle w:val="Heading2"/>
        <w:keepNext/>
      </w:pPr>
      <w:r>
        <w:t xml:space="preserve">3.2. Kiến trúc ứng dụng di động</w:t>
      </w:r>
    </w:p>
    <w:p>
      <w:pPr>
        <w:spacing w:after="120" w:before="0" w:line="300"/>
        <w:jc w:val="both"/>
      </w:pPr>
      <w:r>
        <w:t xml:space="preserve">Ứng dụng tổ chức theo </w:t>
      </w:r>
      <w:r>
        <w:rPr>
          <w:b/>
          <w:bCs/>
        </w:rPr>
        <w:t xml:space="preserve">Clean Architecture</w:t>
      </w:r>
      <w:r>
        <w:t xml:space="preserve"> và </w:t>
      </w:r>
      <w:r>
        <w:rPr>
          <w:b/>
          <w:bCs/>
        </w:rPr>
        <w:t xml:space="preserve">feature-first</w:t>
      </w:r>
      <w:r>
        <w:t xml:space="preserve">: mỗi phân hệ trong </w:t>
      </w:r>
      <w:r>
        <w:rPr>
          <w:rFonts w:ascii="Consolas" w:cs="Consolas" w:eastAsia="Consolas" w:hAnsi="Consolas"/>
          <w:sz w:val="22"/>
          <w:szCs w:val="22"/>
        </w:rPr>
        <w:t xml:space="preserve">lib/features/&lt;tên&gt;/</w:t>
      </w:r>
      <w:r>
        <w:t xml:space="preserve"> tự chứa 3 tầng; các thành phần dùng chung đặt ở </w:t>
      </w:r>
      <w:r>
        <w:rPr>
          <w:rFonts w:ascii="Consolas" w:cs="Consolas" w:eastAsia="Consolas" w:hAnsi="Consolas"/>
          <w:sz w:val="22"/>
          <w:szCs w:val="22"/>
        </w:rPr>
        <w:t xml:space="preserve">lib/core/</w:t>
      </w:r>
      <w:r>
        <w:t xml:space="preserve">. Phụ thuộc chỉ đi một chiều </w:t>
      </w:r>
      <w:r>
        <w:rPr>
          <w:rFonts w:ascii="Consolas" w:cs="Consolas" w:eastAsia="Consolas" w:hAnsi="Consolas"/>
          <w:sz w:val="22"/>
          <w:szCs w:val="22"/>
        </w:rPr>
        <w:t xml:space="preserve">presentation → domain ← data</w:t>
      </w:r>
      <w:r>
        <w:t xml:space="preserve">.</w:t>
      </w:r>
    </w:p>
    <w:p>
      <w:pPr>
        <w:keepNext/>
        <w:spacing w:after="60" w:before="120"/>
        <w:jc w:val="center"/>
      </w:pPr>
      <w:r>
        <w:drawing>
          <wp:inline distT="0" distB="0" distL="0" distR="0">
            <wp:extent cx="5762625" cy="2152650"/>
            <wp:effectExtent t="0" r="0" b="0" l="0"/>
            <wp:docPr id="2" name="A02_mobile_clean_architecture.png" descr="Kiến trúc Clean Architecture của ứng dụng di động" title="Kiến trúc Clean Architecture của ứng dụng di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152650"/>
                    </a:xfrm>
                    <a:prstGeom prst="rect">
                      <a:avLst/>
                    </a:prstGeom>
                  </pic:spPr>
                </pic:pic>
              </a:graphicData>
            </a:graphic>
          </wp:inline>
        </w:drawing>
      </w:r>
    </w:p>
    <w:p>
      <w:pPr>
        <w:spacing w:after="200"/>
        <w:jc w:val="center"/>
      </w:pPr>
      <w:r>
        <w:rPr>
          <w:b/>
          <w:bCs/>
          <w:i/>
          <w:iCs/>
          <w:sz w:val="22"/>
          <w:szCs w:val="22"/>
        </w:rPr>
        <w:t xml:space="preserve">Hình 2. </w:t>
      </w:r>
      <w:r>
        <w:rPr>
          <w:i/>
          <w:iCs/>
          <w:sz w:val="22"/>
          <w:szCs w:val="22"/>
        </w:rPr>
        <w:t xml:space="preserve">Kiến trúc Clean Architecture của ứng dụng di động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2903"/>
        <w:gridCol w:w="4717"/>
      </w:tblGrid>
      <w:tr>
        <w:trPr>
          <w:tblHeader/>
        </w:trPr>
        <w:tc>
          <w:tcPr>
            <w:tcW w:type="dxa" w:w="145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Tầng</w:t>
            </w:r>
          </w:p>
        </w:tc>
        <w:tc>
          <w:tcPr>
            <w:tcW w:type="dxa" w:w="2903"/>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Thành phần</w:t>
            </w:r>
          </w:p>
        </w:tc>
        <w:tc>
          <w:tcPr>
            <w:tcW w:type="dxa" w:w="4717"/>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Trách nhiệm</w:t>
            </w:r>
          </w:p>
        </w:tc>
      </w:tr>
      <w:tr>
        <w:trPr>
          <w:cantSplit/>
        </w:trPr>
        <w:tc>
          <w:tcPr>
            <w:tcW w:type="dxa" w:w="145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Presentation</w:t>
            </w:r>
          </w:p>
        </w:tc>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Screens, Widgets, BLoC/Cubit</w:t>
            </w:r>
          </w:p>
        </w:tc>
        <w:tc>
          <w:tcPr>
            <w:tcW w:type="dxa" w:w="471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Hiển thị giao diện, nhận thao tác, quản lý trạng thái màn hình; không chứa tính toán nghiệp vụ.</w:t>
            </w:r>
          </w:p>
        </w:tc>
      </w:tr>
      <w:tr>
        <w:trPr>
          <w:cantSplit/>
        </w:trPr>
        <w:tc>
          <w:tcPr>
            <w:tcW w:type="dxa" w:w="145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Domain</w:t>
            </w:r>
          </w:p>
        </w:tc>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Entities, UseCases, Repository (interface)</w:t>
            </w:r>
          </w:p>
        </w:tc>
        <w:tc>
          <w:tcPr>
            <w:tcW w:type="dxa" w:w="471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Quy tắc nghiệp vụ thuần Dart, độc lập framework; mỗi UseCase = 1 hành động; trả về Either&lt;Failure, T&gt;.</w:t>
            </w:r>
          </w:p>
        </w:tc>
      </w:tr>
      <w:tr>
        <w:trPr>
          <w:cantSplit/>
        </w:trPr>
        <w:tc>
          <w:tcPr>
            <w:tcW w:type="dxa" w:w="145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Data</w:t>
            </w:r>
          </w:p>
        </w:tc>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RepositoryImpl, RemoteDataSource, Models</w:t>
            </w:r>
          </w:p>
        </w:tc>
        <w:tc>
          <w:tcPr>
            <w:tcW w:type="dxa" w:w="471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Gọi API, chuyển JSON ↔ Model ↔ Entity; bắt ngoại lệ mạng và chuyển thành Failure.</w:t>
            </w:r>
          </w:p>
        </w:tc>
      </w:tr>
      <w:tr>
        <w:trPr>
          <w:cantSplit/>
        </w:trPr>
        <w:tc>
          <w:tcPr>
            <w:tcW w:type="dxa" w:w="145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Core</w:t>
            </w:r>
          </w:p>
        </w:tc>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Network, DI, Router, Session, Theme, Services</w:t>
            </w:r>
          </w:p>
        </w:tc>
        <w:tc>
          <w:tcPr>
            <w:tcW w:type="dxa" w:w="471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Dio client và interceptor (JWT, log, dữ liệu mẫu), GetIt, GoRouter, AuthCubit, hệ thiết kế, dịch vụ chấm công ngoại tuyến.</w:t>
            </w:r>
          </w:p>
        </w:tc>
      </w:tr>
    </w:tbl>
    <w:p>
      <w:pPr>
        <w:pStyle w:val="Heading2"/>
        <w:keepNext/>
      </w:pPr>
      <w:r>
        <w:t xml:space="preserve">3.3. Công nghệ sử dụng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2721"/>
        <w:gridCol w:w="4536"/>
      </w:tblGrid>
      <w:tr>
        <w:trPr>
          <w:tblHeader/>
        </w:trPr>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Hạng mục</w:t>
            </w:r>
          </w:p>
        </w:tc>
        <w:tc>
          <w:tcPr>
            <w:tcW w:type="dxa" w:w="272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Công nghệ</w:t>
            </w:r>
          </w:p>
        </w:tc>
        <w:tc>
          <w:tcPr>
            <w:tcW w:type="dxa" w:w="453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Vai trò</w:t>
            </w:r>
          </w:p>
        </w:tc>
      </w:tr>
      <w:tr>
        <w:trPr>
          <w:cantSplit/>
        </w:trPr>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Framework</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Flutter, Dart 3</w:t>
            </w:r>
          </w:p>
        </w:tc>
        <w:tc>
          <w:tcPr>
            <w:tcW w:type="dxa" w:w="453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Ứng dụng đa nền tảng Android / iOS</w:t>
            </w:r>
          </w:p>
        </w:tc>
      </w:tr>
      <w:tr>
        <w:trPr>
          <w:cantSplit/>
        </w:trPr>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Quản lý trạng thái</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flutter_bloc</w:t>
            </w:r>
          </w:p>
        </w:tc>
        <w:tc>
          <w:tcPr>
            <w:tcW w:type="dxa" w:w="453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BLoC / Cubit theo phân hệ</w:t>
            </w:r>
          </w:p>
        </w:tc>
      </w:tr>
      <w:tr>
        <w:trPr>
          <w:cantSplit/>
        </w:trPr>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Tiêm phụ thuộc</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get_it</w:t>
            </w:r>
          </w:p>
        </w:tc>
        <w:tc>
          <w:tcPr>
            <w:tcW w:type="dxa" w:w="453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Service locator (injector.dart)</w:t>
            </w:r>
          </w:p>
        </w:tc>
      </w:tr>
      <w:tr>
        <w:trPr>
          <w:cantSplit/>
        </w:trPr>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Điều hướng</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go_router</w:t>
            </w:r>
          </w:p>
        </w:tc>
        <w:tc>
          <w:tcPr>
            <w:tcW w:type="dxa" w:w="453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ShellRoute 5 tab, redirect theo vai trò, deep link</w:t>
            </w:r>
          </w:p>
        </w:tc>
      </w:tr>
      <w:tr>
        <w:trPr>
          <w:cantSplit/>
        </w:trPr>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Mạng</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dio</w:t>
            </w:r>
          </w:p>
        </w:tc>
        <w:tc>
          <w:tcPr>
            <w:tcW w:type="dxa" w:w="453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HTTP client, interceptor JWT / log / mock</w:t>
            </w:r>
          </w:p>
        </w:tc>
      </w:tr>
      <w:tr>
        <w:trPr>
          <w:cantSplit/>
        </w:trPr>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Xử lý lỗi</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fpdart</w:t>
            </w:r>
          </w:p>
        </w:tc>
        <w:tc>
          <w:tcPr>
            <w:tcW w:type="dxa" w:w="453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Either&lt;Failure, T&gt; xuyên suốt các tầng</w:t>
            </w:r>
          </w:p>
        </w:tc>
      </w:tr>
      <w:tr>
        <w:trPr>
          <w:cantSplit/>
        </w:trPr>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So sánh giá trị</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equatable</w:t>
            </w:r>
          </w:p>
        </w:tc>
        <w:tc>
          <w:tcPr>
            <w:tcW w:type="dxa" w:w="453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Entity / Event / State</w:t>
            </w:r>
          </w:p>
        </w:tc>
      </w:tr>
      <w:tr>
        <w:trPr>
          <w:cantSplit/>
        </w:trPr>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Lưu trữ an toàn</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flutter_secure_storage</w:t>
            </w:r>
          </w:p>
        </w:tc>
        <w:tc>
          <w:tcPr>
            <w:tcW w:type="dxa" w:w="453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Token, phiên, hàng đợi ngoại tuyến (Keychain / Keystore)</w:t>
            </w:r>
          </w:p>
        </w:tc>
      </w:tr>
      <w:tr>
        <w:trPr>
          <w:cantSplit/>
        </w:trPr>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Sinh trắc học</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local_auth</w:t>
            </w:r>
          </w:p>
        </w:tc>
        <w:tc>
          <w:tcPr>
            <w:tcW w:type="dxa" w:w="453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Đăng nhập nhanh, khoá phiếu lương, xác nhận QR</w:t>
            </w:r>
          </w:p>
        </w:tc>
      </w:tr>
      <w:tr>
        <w:trPr>
          <w:cantSplit/>
        </w:trPr>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Camera</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camera</w:t>
            </w:r>
          </w:p>
        </w:tc>
        <w:tc>
          <w:tcPr>
            <w:tcW w:type="dxa" w:w="453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Chụp ảnh khuôn mặt chấm công / đăng ký</w:t>
            </w:r>
          </w:p>
        </w:tc>
      </w:tr>
      <w:tr>
        <w:trPr>
          <w:cantSplit/>
        </w:trPr>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Định vị</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geolocator</w:t>
            </w:r>
          </w:p>
        </w:tc>
        <w:tc>
          <w:tcPr>
            <w:tcW w:type="dxa" w:w="453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Toạ độ GPS đối soát geofence</w:t>
            </w:r>
          </w:p>
        </w:tc>
      </w:tr>
      <w:tr>
        <w:trPr>
          <w:cantSplit/>
        </w:trPr>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Thông tin mạng</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network_info_plus</w:t>
            </w:r>
          </w:p>
        </w:tc>
        <w:tc>
          <w:tcPr>
            <w:tcW w:type="dxa" w:w="453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BSSID Wi-Fi</w:t>
            </w:r>
          </w:p>
        </w:tc>
      </w:tr>
      <w:tr>
        <w:trPr>
          <w:cantSplit/>
        </w:trPr>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An toàn thiết bị</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safe_device</w:t>
            </w:r>
          </w:p>
        </w:tc>
        <w:tc>
          <w:tcPr>
            <w:tcW w:type="dxa" w:w="453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Phát hiện root / jailbreak, GPS giả</w:t>
            </w:r>
          </w:p>
        </w:tc>
      </w:tr>
      <w:tr>
        <w:trPr>
          <w:cantSplit/>
        </w:trPr>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Quyền thiết bị</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permission_handler</w:t>
            </w:r>
          </w:p>
        </w:tc>
        <w:tc>
          <w:tcPr>
            <w:tcW w:type="dxa" w:w="453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Xin quyền đúng ngữ cảnh</w:t>
            </w:r>
          </w:p>
        </w:tc>
      </w:tr>
      <w:tr>
        <w:trPr>
          <w:cantSplit/>
        </w:trPr>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Đa ngôn ngữ</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intl, ARB</w:t>
            </w:r>
          </w:p>
        </w:tc>
        <w:tc>
          <w:tcPr>
            <w:tcW w:type="dxa" w:w="453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Tiếng Việt / tiếng Anh, định dạng ngày, tiền tệ</w:t>
            </w:r>
          </w:p>
        </w:tc>
      </w:tr>
      <w:tr>
        <w:trPr>
          <w:cantSplit/>
        </w:trPr>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Cấu hình</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flutter_dotenv</w:t>
            </w:r>
          </w:p>
        </w:tc>
        <w:tc>
          <w:tcPr>
            <w:tcW w:type="dxa" w:w="453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Môi trường dev / prod, chế độ dữ liệu mẫu</w:t>
            </w:r>
          </w:p>
        </w:tc>
      </w:tr>
      <w:tr>
        <w:trPr>
          <w:cantSplit/>
        </w:trPr>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Nhật ký</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logger</w:t>
            </w:r>
          </w:p>
        </w:tc>
        <w:tc>
          <w:tcPr>
            <w:tcW w:type="dxa" w:w="453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Ghi log có cấu trúc, không ghi dữ liệu nhạy cảm</w:t>
            </w:r>
          </w:p>
        </w:tc>
      </w:tr>
      <w:tr>
        <w:trPr>
          <w:cantSplit/>
        </w:trPr>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Kiểm thử</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flutter_test, bloc_test, mocktail</w:t>
            </w:r>
          </w:p>
        </w:tc>
        <w:tc>
          <w:tcPr>
            <w:tcW w:type="dxa" w:w="453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Kiểm thử đơn vị và giao diện</w:t>
            </w:r>
          </w:p>
        </w:tc>
      </w:tr>
    </w:tbl>
    <w:p>
      <w:pPr>
        <w:pStyle w:val="Heading2"/>
        <w:keepNext/>
      </w:pPr>
      <w:r>
        <w:t xml:space="preserve">3.4. Sơ đồ triển khai</w:t>
      </w:r>
    </w:p>
    <w:p>
      <w:pPr>
        <w:keepNext/>
        <w:spacing w:after="60" w:before="120"/>
        <w:jc w:val="center"/>
      </w:pPr>
      <w:r>
        <w:drawing>
          <wp:inline distT="0" distB="0" distL="0" distR="0">
            <wp:extent cx="5762625" cy="3495675"/>
            <wp:effectExtent t="0" r="0" b="0" l="0"/>
            <wp:docPr id="3" name="A03_deployment.png" descr="Sơ đồ triển khai hệ thống" title="Sơ đồ triển khai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495675"/>
                    </a:xfrm>
                    <a:prstGeom prst="rect">
                      <a:avLst/>
                    </a:prstGeom>
                  </pic:spPr>
                </pic:pic>
              </a:graphicData>
            </a:graphic>
          </wp:inline>
        </w:drawing>
      </w:r>
    </w:p>
    <w:p>
      <w:pPr>
        <w:spacing w:after="200"/>
        <w:jc w:val="center"/>
      </w:pPr>
      <w:r>
        <w:rPr>
          <w:b/>
          <w:bCs/>
          <w:i/>
          <w:iCs/>
          <w:sz w:val="22"/>
          <w:szCs w:val="22"/>
        </w:rPr>
        <w:t xml:space="preserve">Hình 3. </w:t>
      </w:r>
      <w:r>
        <w:rPr>
          <w:i/>
          <w:iCs/>
          <w:sz w:val="22"/>
          <w:szCs w:val="22"/>
        </w:rPr>
        <w:t xml:space="preserve">Sơ đồ triển khai hệ thống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dashed" w:color="B91C1C" w:sz="8"/>
              <w:left w:val="dashed" w:color="B91C1C" w:sz="8"/>
              <w:bottom w:val="dashed" w:color="B91C1C" w:sz="8"/>
              <w:right w:val="dashed" w:color="B91C1C" w:sz="8"/>
            </w:tcBorders>
            <w:shd w:fill="FFF8EC" w:color="auto" w:val="clear"/>
            <w:tcMar>
              <w:top w:type="dxa" w:w="120"/>
              <w:left w:type="dxa" w:w="160"/>
              <w:bottom w:type="dxa" w:w="120"/>
              <w:right w:type="dxa" w:w="160"/>
            </w:tcMar>
          </w:tcPr>
          <w:p>
            <w:pPr>
              <w:jc w:val="center"/>
            </w:pPr>
            <w:r>
              <w:rPr>
                <w:i/>
                <w:iCs/>
                <w:color w:val="B91C1C"/>
              </w:rPr>
              <w:t xml:space="preserve">[Backend bổ sung] Cấu hình máy chủ, hệ điều hành, môi trường chạy, cơ chế sao lưu và mở rộng.</w:t>
            </w:r>
          </w:p>
          <w:p>
            <w:pPr>
              <w:spacing w:after="0"/>
            </w:pPr>
          </w:p>
        </w:tc>
      </w:tr>
    </w:tbl>
    <w:p>
      <w:pPr>
        <w:pStyle w:val="Heading2"/>
        <w:keepNext/>
      </w:pPr>
      <w:r>
        <w:t xml:space="preserve">3.5. Điều hướng và phân quyền</w:t>
      </w:r>
    </w:p>
    <w:p>
      <w:pPr>
        <w:keepNext/>
        <w:spacing w:after="60" w:before="120"/>
        <w:jc w:val="center"/>
      </w:pPr>
      <w:r>
        <w:drawing>
          <wp:inline distT="0" distB="0" distL="0" distR="0">
            <wp:extent cx="5048250" cy="4324350"/>
            <wp:effectExtent t="0" r="0" b="0" l="0"/>
            <wp:docPr id="4" name="A08_navigation.png" descr="Sơ đồ điều hướng chính theo vai trò" title="Sơ đồ điều hướng chính theo vai tr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4324350"/>
                    </a:xfrm>
                    <a:prstGeom prst="rect">
                      <a:avLst/>
                    </a:prstGeom>
                  </pic:spPr>
                </pic:pic>
              </a:graphicData>
            </a:graphic>
          </wp:inline>
        </w:drawing>
      </w:r>
    </w:p>
    <w:p>
      <w:pPr>
        <w:spacing w:after="200"/>
        <w:jc w:val="center"/>
      </w:pPr>
      <w:r>
        <w:rPr>
          <w:b/>
          <w:bCs/>
          <w:i/>
          <w:iCs/>
          <w:sz w:val="22"/>
          <w:szCs w:val="22"/>
        </w:rPr>
        <w:t xml:space="preserve">Hình 4. </w:t>
      </w:r>
      <w:r>
        <w:rPr>
          <w:i/>
          <w:iCs/>
          <w:sz w:val="22"/>
          <w:szCs w:val="22"/>
        </w:rPr>
        <w:t xml:space="preserve">Sơ đồ điều hướng chính theo vai trò</w:t>
      </w:r>
    </w:p>
    <w:p>
      <w:pPr>
        <w:pStyle w:val="Heading2"/>
        <w:keepNext/>
      </w:pPr>
      <w:r>
        <w:t xml:space="preserve">3.6. Bảo mật</w:t>
      </w:r>
    </w:p>
    <w:p>
      <w:pPr>
        <w:pStyle w:val="ListParagraph"/>
        <w:numPr>
          <w:ilvl w:val="0"/>
          <w:numId w:val="2"/>
        </w:numPr>
        <w:spacing w:after="60" w:line="288"/>
        <w:jc w:val="both"/>
      </w:pPr>
      <w:r>
        <w:t xml:space="preserve">JWT lưu trong Keychain / Keystore qua FlutterSecureStorage, không lưu ở SharedPreferences; tự động đăng xuất khi máy chủ trả 401.</w:t>
      </w:r>
    </w:p>
    <w:p>
      <w:pPr>
        <w:pStyle w:val="ListParagraph"/>
        <w:numPr>
          <w:ilvl w:val="0"/>
          <w:numId w:val="2"/>
        </w:numPr>
        <w:spacing w:after="60" w:line="288"/>
        <w:jc w:val="both"/>
      </w:pPr>
      <w:r>
        <w:t xml:space="preserve">Mọi request nghiệp vụ được AuthInterceptor gắn header </w:t>
      </w:r>
      <w:r>
        <w:rPr>
          <w:rFonts w:ascii="Consolas" w:cs="Consolas" w:eastAsia="Consolas" w:hAnsi="Consolas"/>
          <w:sz w:val="22"/>
          <w:szCs w:val="22"/>
        </w:rPr>
        <w:t xml:space="preserve">Authorization: Bearer &lt;JWT&gt;</w:t>
      </w:r>
      <w:r>
        <w:t xml:space="preserve">.</w:t>
      </w:r>
    </w:p>
    <w:p>
      <w:pPr>
        <w:pStyle w:val="ListParagraph"/>
        <w:numPr>
          <w:ilvl w:val="0"/>
          <w:numId w:val="2"/>
        </w:numPr>
        <w:spacing w:after="60" w:line="288"/>
        <w:jc w:val="both"/>
      </w:pPr>
      <w:r>
        <w:t xml:space="preserve">Đăng nhập gửi kèm thông tin thiết bị (mã thiết bị, model, hệ điều hành, cờ root) phục vụ ràng buộc thiết bị chính.</w:t>
      </w:r>
    </w:p>
    <w:p>
      <w:pPr>
        <w:pStyle w:val="ListParagraph"/>
        <w:numPr>
          <w:ilvl w:val="0"/>
          <w:numId w:val="2"/>
        </w:numPr>
        <w:spacing w:after="60" w:line="288"/>
        <w:jc w:val="both"/>
      </w:pPr>
      <w:r>
        <w:t xml:space="preserve">Lượt chấm công gửi kèm toạ độ, thông tin mạng và dấu vân tay thiết bị; phát hiện root / jailbreak, GPS giả.</w:t>
      </w:r>
    </w:p>
    <w:p>
      <w:pPr>
        <w:pStyle w:val="ListParagraph"/>
        <w:numPr>
          <w:ilvl w:val="0"/>
          <w:numId w:val="2"/>
        </w:numPr>
        <w:spacing w:after="60" w:line="288"/>
        <w:jc w:val="both"/>
      </w:pPr>
      <w:r>
        <w:t xml:space="preserve">Phiếu lương bảo vệ bằng sinh trắc học / mã PIN có giới hạn số lần thử; số liệu lương ở Trang chủ mặc định che.</w:t>
      </w:r>
    </w:p>
    <w:p>
      <w:pPr>
        <w:pStyle w:val="ListParagraph"/>
        <w:numPr>
          <w:ilvl w:val="0"/>
          <w:numId w:val="2"/>
        </w:numPr>
        <w:spacing w:after="60" w:line="288"/>
        <w:jc w:val="both"/>
      </w:pPr>
      <w:r>
        <w:t xml:space="preserve">Ghi log chỉ bật ở môi trường phát triển và không ghi token, dữ liệu sinh trắc, nội dung phiếu lương.</w:t>
      </w:r>
    </w:p>
    <w:p>
      <w:pPr>
        <w:pStyle w:val="ListParagraph"/>
        <w:numPr>
          <w:ilvl w:val="0"/>
          <w:numId w:val="2"/>
        </w:numPr>
        <w:spacing w:after="60" w:line="288"/>
        <w:jc w:val="both"/>
      </w:pPr>
      <w:r>
        <w:t xml:space="preserve">Xin quyền thiết bị đúng ngữ cảnh: camera trước khi quét mặt, vị trí trước lần chấm công, ảnh khi đính kèm minh chứng.</w:t>
      </w:r>
    </w:p>
    <w:p>
      <w:pPr>
        <w:pStyle w:val="Heading1"/>
        <w:pageBreakBefore/>
      </w:pPr>
      <w:r>
        <w:t xml:space="preserve">4. THIẾT KẾ DỮ LIỆU</w:t>
      </w:r>
    </w:p>
    <w:p>
      <w:pPr>
        <w:spacing w:after="120" w:before="0" w:line="300"/>
        <w:jc w:val="both"/>
      </w:pPr>
      <w:r>
        <w:t xml:space="preserve">Sơ đồ thực thể – quan hệ dưới đây được lập từ đặc tả OpenAPI của HRM Backend API, giới hạn ở các thực thể phục vụ trực tiếp các nghiệp vụ của ứng dụng di động. Cấu trúc bảng vật lý, chỉ mục và ràng buộc chi tiết do nhóm Backend xác nhận.</w:t>
      </w:r>
    </w:p>
    <w:p>
      <w:pPr>
        <w:keepNext/>
        <w:spacing w:after="60" w:before="120"/>
        <w:jc w:val="center"/>
      </w:pPr>
      <w:r>
        <w:drawing>
          <wp:inline distT="0" distB="0" distL="0" distR="0">
            <wp:extent cx="5762625" cy="2371725"/>
            <wp:effectExtent t="0" r="0" b="0" l="0"/>
            <wp:docPr id="5" name="A04_er_diagram.png" descr="Sơ đồ thực thể – quan hệ các nghiệp vụ cốt lõi" title="Sơ đồ thực thể – quan hệ các nghiệp vụ cốt lõ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371725"/>
                    </a:xfrm>
                    <a:prstGeom prst="rect">
                      <a:avLst/>
                    </a:prstGeom>
                  </pic:spPr>
                </pic:pic>
              </a:graphicData>
            </a:graphic>
          </wp:inline>
        </w:drawing>
      </w:r>
    </w:p>
    <w:p>
      <w:pPr>
        <w:spacing w:after="200"/>
        <w:jc w:val="center"/>
      </w:pPr>
      <w:r>
        <w:rPr>
          <w:b/>
          <w:bCs/>
          <w:i/>
          <w:iCs/>
          <w:sz w:val="22"/>
          <w:szCs w:val="22"/>
        </w:rPr>
        <w:t xml:space="preserve">Hình 5. </w:t>
      </w:r>
      <w:r>
        <w:rPr>
          <w:i/>
          <w:iCs/>
          <w:sz w:val="22"/>
          <w:szCs w:val="22"/>
        </w:rPr>
        <w:t xml:space="preserve">Sơ đồ thực thể – quan hệ các nghiệp vụ cốt lõi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03"/>
        <w:gridCol w:w="2721"/>
        <w:gridCol w:w="3447"/>
      </w:tblGrid>
      <w:tr>
        <w:trPr>
          <w:tblHeader/>
        </w:trPr>
        <w:tc>
          <w:tcPr>
            <w:tcW w:type="dxa" w:w="2903"/>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Thực thể</w:t>
            </w:r>
          </w:p>
        </w:tc>
        <w:tc>
          <w:tcPr>
            <w:tcW w:type="dxa" w:w="272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Ý nghĩa</w:t>
            </w:r>
          </w:p>
        </w:tc>
        <w:tc>
          <w:tcPr>
            <w:tcW w:type="dxa" w:w="3447"/>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Quan hệ chính</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Employee</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Hồ sơ nhân viên</w:t>
            </w:r>
          </w:p>
        </w:tc>
        <w:tc>
          <w:tcPr>
            <w:tcW w:type="dxa" w:w="344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Thuộc Department, Position; có ca mặc định (Shift); 1–1 với User</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User</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Tài khoản đăng nhập</w:t>
            </w:r>
          </w:p>
        </w:tc>
        <w:tc>
          <w:tcPr>
            <w:tcW w:type="dxa" w:w="344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Gắn thiết bị chính, trạng thái đăng ký khuôn mặt</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Department, Position, Shift</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Phòng ban / chi nhánh, chức danh, ca làm việc</w:t>
            </w:r>
          </w:p>
        </w:tc>
        <w:tc>
          <w:tcPr>
            <w:tcW w:type="dxa" w:w="344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Danh mục tổ chức</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Enrollment</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Một lượt chấm công vào / ra</w:t>
            </w:r>
          </w:p>
        </w:tc>
        <w:tc>
          <w:tcPr>
            <w:tcW w:type="dxa" w:w="344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Thuộc Employee, Shift, TimeSheet</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TimeSheet, MonthlyTimeSheet</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Công ngày, bảng công tháng</w:t>
            </w:r>
          </w:p>
        </w:tc>
        <w:tc>
          <w:tcPr>
            <w:tcW w:type="dxa" w:w="344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Tổng hợp từ Enrollment, nguồn tính lương</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LeavePlan, LeaveEnrollment, LeaveRequest</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Loại phép, quỹ phép, đơn nghỉ</w:t>
            </w:r>
          </w:p>
        </w:tc>
        <w:tc>
          <w:tcPr>
            <w:tcW w:type="dxa" w:w="344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Đơn nghỉ trừ vào quỹ phép theo loại</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OvertimeType, OvertimeRequest</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Loại tăng ca (hệ số), đơn tăng ca</w:t>
            </w:r>
          </w:p>
        </w:tc>
        <w:tc>
          <w:tcPr>
            <w:tcW w:type="dxa" w:w="344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Đơn tham chiếu loại tăng ca</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TimesheetConfirmRequestType, TimesheetConfirmRequest</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Lý do giải trình, phiếu giải trình</w:t>
            </w:r>
          </w:p>
        </w:tc>
        <w:tc>
          <w:tcPr>
            <w:tcW w:type="dxa" w:w="344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Duyệt nhiều cấp: quản lý → HR admin → HR manager</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EmployeeSalaryPayroll</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Bảng lương / phiếu lương tháng</w:t>
            </w:r>
          </w:p>
        </w:tc>
        <w:tc>
          <w:tcPr>
            <w:tcW w:type="dxa" w:w="344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Tính từ MonthlyTimeSheet</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Contract</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Hợp đồng lao động</w:t>
            </w:r>
          </w:p>
        </w:tc>
        <w:tc>
          <w:tcPr>
            <w:tcW w:type="dxa" w:w="344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2"/>
                <w:szCs w:val="22"/>
              </w:rPr>
              <w:t xml:space="preserve">Thuộc Employee</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Holiday, Notification</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Ngày lễ, thông báo</w:t>
            </w:r>
          </w:p>
        </w:tc>
        <w:tc>
          <w:tcPr>
            <w:tcW w:type="dxa" w:w="344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Danh mục; thông báo gửi tới User</w:t>
            </w:r>
          </w:p>
        </w:tc>
      </w:tr>
    </w:tbl>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dashed" w:color="B91C1C" w:sz="8"/>
              <w:left w:val="dashed" w:color="B91C1C" w:sz="8"/>
              <w:bottom w:val="dashed" w:color="B91C1C" w:sz="8"/>
              <w:right w:val="dashed" w:color="B91C1C" w:sz="8"/>
            </w:tcBorders>
            <w:shd w:fill="FFF8EC" w:color="auto" w:val="clear"/>
            <w:tcMar>
              <w:top w:type="dxa" w:w="120"/>
              <w:left w:type="dxa" w:w="160"/>
              <w:bottom w:type="dxa" w:w="120"/>
              <w:right w:type="dxa" w:w="160"/>
            </w:tcMar>
          </w:tcPr>
          <w:p>
            <w:pPr>
              <w:jc w:val="center"/>
            </w:pPr>
            <w:r>
              <w:rPr>
                <w:i/>
                <w:iCs/>
                <w:color w:val="B91C1C"/>
              </w:rPr>
              <w:t xml:space="preserve">[DB bổ sung] Hệ quản trị CSDL, sơ đồ vật lý, chỉ mục, chính sách sao lưu và lưu trữ dữ liệu sinh trắc học.</w:t>
            </w:r>
          </w:p>
          <w:p>
            <w:pPr>
              <w:spacing w:after="0"/>
            </w:pPr>
          </w:p>
        </w:tc>
      </w:tr>
    </w:tbl>
    <w:p>
      <w:pPr>
        <w:pStyle w:val="Heading1"/>
        <w:pageBreakBefore/>
      </w:pPr>
      <w:r>
        <w:t xml:space="preserve">5. THIẾT KẾ GIAO TIẾP LẬP TRÌNH (API)</w:t>
      </w:r>
    </w:p>
    <w:p>
      <w:pPr>
        <w:pStyle w:val="Heading2"/>
        <w:keepNext/>
      </w:pPr>
      <w:r>
        <w:t xml:space="preserve">5.1. Quy ước chung</w:t>
      </w:r>
    </w:p>
    <w:p>
      <w:pPr>
        <w:pStyle w:val="ListParagraph"/>
        <w:numPr>
          <w:ilvl w:val="0"/>
          <w:numId w:val="2"/>
        </w:numPr>
        <w:spacing w:after="60" w:line="288"/>
        <w:jc w:val="both"/>
      </w:pPr>
      <w:r>
        <w:t xml:space="preserve">Giao thức HTTPS, định dạng JSON (riêng Face API dùng multipart/form-data cho ảnh).</w:t>
      </w:r>
    </w:p>
    <w:p>
      <w:pPr>
        <w:pStyle w:val="ListParagraph"/>
        <w:numPr>
          <w:ilvl w:val="0"/>
          <w:numId w:val="2"/>
        </w:numPr>
        <w:spacing w:after="60" w:line="288"/>
        <w:jc w:val="both"/>
      </w:pPr>
      <w:r>
        <w:t xml:space="preserve">Xác thực: </w:t>
      </w:r>
      <w:r>
        <w:rPr>
          <w:rFonts w:ascii="Consolas" w:cs="Consolas" w:eastAsia="Consolas" w:hAnsi="Consolas"/>
          <w:sz w:val="22"/>
          <w:szCs w:val="22"/>
        </w:rPr>
        <w:t xml:space="preserve">Authorization: Bearer &lt;JWT&gt;</w:t>
      </w:r>
      <w:r>
        <w:t xml:space="preserve"> cho mọi API nghiệp vụ; Face API định danh bằng cặp </w:t>
      </w:r>
      <w:r>
        <w:rPr>
          <w:rFonts w:ascii="Consolas" w:cs="Consolas" w:eastAsia="Consolas" w:hAnsi="Consolas"/>
          <w:sz w:val="22"/>
          <w:szCs w:val="22"/>
        </w:rPr>
        <w:t xml:space="preserve">Code</w:t>
      </w:r>
      <w:r>
        <w:t xml:space="preserve"> (mã nhân viên) và </w:t>
      </w:r>
      <w:r>
        <w:rPr>
          <w:rFonts w:ascii="Consolas" w:cs="Consolas" w:eastAsia="Consolas" w:hAnsi="Consolas"/>
          <w:sz w:val="22"/>
          <w:szCs w:val="22"/>
        </w:rPr>
        <w:t xml:space="preserve">AppCode</w:t>
      </w:r>
      <w:r>
        <w:t xml:space="preserve">.</w:t>
      </w:r>
    </w:p>
    <w:p>
      <w:pPr>
        <w:pStyle w:val="ListParagraph"/>
        <w:numPr>
          <w:ilvl w:val="0"/>
          <w:numId w:val="2"/>
        </w:numPr>
        <w:spacing w:after="60" w:line="288"/>
        <w:jc w:val="both"/>
      </w:pPr>
      <w:r>
        <w:t xml:space="preserve">Phản hồi lỗi nghiệp vụ dạng </w:t>
      </w:r>
      <w:r>
        <w:rPr>
          <w:rFonts w:ascii="Consolas" w:cs="Consolas" w:eastAsia="Consolas" w:hAnsi="Consolas"/>
          <w:sz w:val="22"/>
          <w:szCs w:val="22"/>
        </w:rPr>
        <w:t xml:space="preserve">ServiceResultResponse{message}</w:t>
      </w:r>
      <w:r>
        <w:t xml:space="preserve"> (400); lỗi xác thực </w:t>
      </w:r>
      <w:r>
        <w:rPr>
          <w:rFonts w:ascii="Consolas" w:cs="Consolas" w:eastAsia="Consolas" w:hAnsi="Consolas"/>
          <w:sz w:val="22"/>
          <w:szCs w:val="22"/>
        </w:rPr>
        <w:t xml:space="preserve">ProblemDetails</w:t>
      </w:r>
      <w:r>
        <w:t xml:space="preserve"> (401); lỗi dữ liệu đầu vào Face API </w:t>
      </w:r>
      <w:r>
        <w:rPr>
          <w:rFonts w:ascii="Consolas" w:cs="Consolas" w:eastAsia="Consolas" w:hAnsi="Consolas"/>
          <w:sz w:val="22"/>
          <w:szCs w:val="22"/>
        </w:rPr>
        <w:t xml:space="preserve">HTTPValidationError</w:t>
      </w:r>
      <w:r>
        <w:t xml:space="preserve"> (422).</w:t>
      </w:r>
    </w:p>
    <w:p>
      <w:pPr>
        <w:pStyle w:val="ListParagraph"/>
        <w:numPr>
          <w:ilvl w:val="0"/>
          <w:numId w:val="2"/>
        </w:numPr>
        <w:spacing w:after="60" w:line="288"/>
        <w:jc w:val="both"/>
      </w:pPr>
      <w:r>
        <w:t xml:space="preserve">Thời gian máy chủ theo UTC, ứng dụng chuyển sang giờ Việt Nam (UTC+7) khi hiển thị; số tiền dùng số nguyên đơn vị đồng.</w:t>
      </w:r>
    </w:p>
    <w:p>
      <w:pPr>
        <w:pStyle w:val="Heading2"/>
        <w:keepNext/>
      </w:pPr>
      <w:r>
        <w:t xml:space="preserve">5.2. HRM Backend API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449"/>
        <w:gridCol w:w="2449"/>
        <w:gridCol w:w="1633"/>
        <w:gridCol w:w="1633"/>
      </w:tblGrid>
      <w:tr>
        <w:trPr>
          <w:tblHeader/>
        </w:trPr>
        <w:tc>
          <w:tcPr>
            <w:tcW w:type="dxa" w:w="907"/>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Phương thức</w:t>
            </w:r>
          </w:p>
        </w:tc>
        <w:tc>
          <w:tcPr>
            <w:tcW w:type="dxa" w:w="2449"/>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Đường dẫn</w:t>
            </w:r>
          </w:p>
        </w:tc>
        <w:tc>
          <w:tcPr>
            <w:tcW w:type="dxa" w:w="2449"/>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Chức năng</w:t>
            </w:r>
          </w:p>
        </w:tc>
        <w:tc>
          <w:tcPr>
            <w:tcW w:type="dxa" w:w="1633"/>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Tham số / Body</w:t>
            </w:r>
          </w:p>
        </w:tc>
        <w:tc>
          <w:tcPr>
            <w:tcW w:type="dxa" w:w="1633"/>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Phản hồi 200</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POST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/api/Account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Đăng nhập bằng username/password, trả về JWT</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Query: moduleIc
Body: LoginViewModel</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LoginResultViewModel</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/api/Account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Hồ sơ đầy đủ của nhân viên đang đăng nhập, kèm danh mục khởi tạo cho form chỉnh sửa</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Query: id</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EmployeeProfileResponse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/api/Account/basic</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Thông tin cơ bản của nhân viên đang đăng nhập</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EmployeeDynamicValueExtServiceResultResponse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POST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/api/Account/refresh-token</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Làm mới token truy cập</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Body: string</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RefreshTokenResponse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/api/Account/check-auth</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Kiểm tra token còn hiệu lực</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/api/BaseNotifications</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Danh sách thông báo của chính nhân viên đang đăng nhập</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Query: size, isRead</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BaseNotificationsResponse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/api/BaseNotifications/{id}/read</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Đánh dấu 1 thông báo đã đọc</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/api/BaseNotifications/read-all</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Đánh dấu tất cả thông báo của chính mình đã đọc</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/api/ConfirmRequests/leave/accept/{id}</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Quản lý duyệt đơn xin nghỉ phép</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ServiceResultResponse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/api/ConfirmRequests/leave/deny/{id}</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Quản lý từ chối đơn xin nghỉ phép</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ServiceResultResponse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/api/ConfirmRequests/business/accept/{id}</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Quản lý duyệt đơn công tác</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BusinessRequest</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/business/deny/{id}</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Quản lý từ chối đơn công tác</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BusinessRequest</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/overtime/accept/{id}</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Quản lý duyệt đơn tăng ca</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ServiceResultResponse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/overtime/Deny/{id}</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Quản lý từ chối đơn tăng ca</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ServiceResultResponse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/api/EmployeeSalaryPayrolls/detail/{id}</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Chi tiết phiếu lương</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EmployeeSalaryPayrollDetailDataServiceResultResponse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/api/EmployeeSalaryPayrolls/summary/{id}</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Tổng hợp lương theo phòng ban của 1 đợt chốt lương</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EmployeeSalaryPayrollSummaryListServiceResultResponse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POST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/api/Enrollments/Checkin</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Chấm công vào ca</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Query: jsc
Body: EnrollForm</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EnrollActionResponse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POST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/api/Enrollments/Checkout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Chấm công ra ca</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Query: jsc
Body: EnrollForm</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EnrollActionResponse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/api/Enrollments/info</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Trạng thái chấm công hôm nay</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Query: date, time</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EnrollmentInfoResponse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/api/Enrollments/attend</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Gợi ý nhanh nút chấm công tiếp theo là vào hay ra</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Query: date, time</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EnrollmentAttendResponse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/api/FCM/set-token</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Đăng ký FCM token của thiết bị để nhận push notification</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Query: token, userName</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string</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/api/Holidays</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Danh mục ngày lễ đang áp dụng</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HolidaysResponse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/api/LeaveRequests/self</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Danh sách đơn xin phép của chính nhân viên đang đăng nhập</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Query: Code, LeavePlanCode, DepartmentCode, LeaveAmountType, From, To, …</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LeaveRequestResponsePagedResult</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POST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/api/LeaveRequests/self</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Tạo đơn xin nghỉ phép mới cho chính nhân viên đang đăng nhập</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Body: LeaveRequestCreate</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LeaveRequestServiceResultResponse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/api/LeaveRequests/self/{id}</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Chi tiết 1 đơn xin nghỉ phép của chính nhân viên đang đăng nhập</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LeaveRequestDetailResponseServiceResultResponse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DELETE</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/api/LeaveRequests/self/{id}</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Thu hồi</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LeaveRequestServiceResultResponse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/api/OvertimeRequests/self</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Danh sách đơn đăng ký tăng ca trong tháng của chính nhân viên đang đăng nhập</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Query: month, init</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List&lt;OvertimeRequestSelfItem&gt;</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POST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/api/OvertimeRequests</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Tạo đơn đăng ký tăng ca mới cho chính nhân viên đang đăng nhập</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Body: OvertimeRequestVM</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ServiceResultResponse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DELETE</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/api/OvertimeRequests/self/{id}</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Xoá đơn tăng ca của chính mình</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ServiceResultResponse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/api/TimesheetConfirmRequests</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Danh sách phiếu Giải trình / Sửa công trong tháng</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Query: month, personal</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TimesheetConfirmRequestQueryListServiceResultResponse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POST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/api/TimesheetConfirmRequests</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Tạo phiếu Giải trình / Sửa công</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Body: CreateTimesheetConfirmRequestCommand</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ServiceResultResponse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/api/TimesheetConfirmRequests/info/{id}</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Chi tiết 1 phiếu Giải trình / Sửa công</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TimesheetConfirmRequestInfoQueryServiceResultResponse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POST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/api/TimesheetConfirmRequests/confirm/{id}</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Quản lý duyệt</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Body: ConfirmTimesheetConfirmRequestCommand</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ServiceResultResponse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POST</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/api/TimesheetConfirmRequests/reject/{id}</w:t>
            </w:r>
          </w:p>
        </w:tc>
        <w:tc>
          <w:tcPr>
            <w:tcW w:type="dxa" w:w="244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Quản lý từ chối phiếu Giải trình / Sửa công</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Query: note</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ServiceResultResponse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/api/TimesheetConfirmRequests/reasons</w:t>
            </w:r>
          </w:p>
        </w:tc>
        <w:tc>
          <w:tcPr>
            <w:tcW w:type="dxa" w:w="244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Danh mục lý do giải trình / sửa công</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TimesheetConfirmRequestTypeListServiceResultResponse</w:t>
            </w:r>
          </w:p>
        </w:tc>
      </w:tr>
    </w:tbl>
    <w:p>
      <w:pPr>
        <w:pStyle w:val="Heading2"/>
        <w:keepNext/>
      </w:pPr>
      <w:r>
        <w:t xml:space="preserve">5.3. Face Authentication API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1633"/>
        <w:gridCol w:w="2721"/>
        <w:gridCol w:w="1996"/>
        <w:gridCol w:w="1814"/>
      </w:tblGrid>
      <w:tr>
        <w:trPr>
          <w:tblHeader/>
        </w:trPr>
        <w:tc>
          <w:tcPr>
            <w:tcW w:type="dxa" w:w="907"/>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Phương thức</w:t>
            </w:r>
          </w:p>
        </w:tc>
        <w:tc>
          <w:tcPr>
            <w:tcW w:type="dxa" w:w="1633"/>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Đường dẫn</w:t>
            </w:r>
          </w:p>
        </w:tc>
        <w:tc>
          <w:tcPr>
            <w:tcW w:type="dxa" w:w="272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Chức năng</w:t>
            </w:r>
          </w:p>
        </w:tc>
        <w:tc>
          <w:tcPr>
            <w:tcW w:type="dxa" w:w="199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Tham số / Body</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Phản hồi 200</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/health/</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Kiểm tra tình trạng dịch vụ</w:t>
            </w:r>
          </w:p>
        </w:tc>
        <w:tc>
          <w:tcPr>
            <w:tcW w:type="dxa" w:w="199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GET</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/checkreg/</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Kiểm tra nhân viên đã đăng ký khuôn mặt</w:t>
            </w:r>
          </w:p>
        </w:tc>
        <w:tc>
          <w:tcPr>
            <w:tcW w:type="dxa" w:w="199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Query: Code, AppCode</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{status, registered, count, message}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POST</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/register/</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Đăng ký khuôn mặt</w:t>
            </w:r>
          </w:p>
        </w:tc>
        <w:tc>
          <w:tcPr>
            <w:tcW w:type="dxa" w:w="199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multipart: Code, AppCode, files[]</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{status, message}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POST</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/update/</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Cập nhật khuôn mặt</w:t>
            </w:r>
          </w:p>
        </w:tc>
        <w:tc>
          <w:tcPr>
            <w:tcW w:type="dxa" w:w="199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multipart: Code, AppCode, file</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{status, message}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DELETE</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/delete/</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Xoá dữ liệu khuôn mặt</w:t>
            </w:r>
          </w:p>
        </w:tc>
        <w:tc>
          <w:tcPr>
            <w:tcW w:type="dxa" w:w="199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Query: Code, AppCode</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{status, message}</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POST</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/verify/</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Xác thực khuôn mặt từ ảnh</w:t>
            </w:r>
          </w:p>
        </w:tc>
        <w:tc>
          <w:tcPr>
            <w:tcW w:type="dxa" w:w="199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multipart: Code, AppCode, file</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{status, match, similarity, message}</w:t>
            </w:r>
          </w:p>
        </w:tc>
      </w:tr>
      <w:tr>
        <w:trPr>
          <w:cantSplit/>
        </w:trPr>
        <w:tc>
          <w:tcPr>
            <w:tcW w:type="dxa" w:w="907"/>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POST</w:t>
            </w:r>
          </w:p>
        </w:tc>
        <w:tc>
          <w:tcPr>
            <w:tcW w:type="dxa" w:w="163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/verify-realtime/</w:t>
            </w:r>
          </w:p>
        </w:tc>
        <w:tc>
          <w:tcPr>
            <w:tcW w:type="dxa" w:w="272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Xác thực thời gian thực</w:t>
            </w:r>
          </w:p>
        </w:tc>
        <w:tc>
          <w:tcPr>
            <w:tcW w:type="dxa" w:w="199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Code, AppCode, image_base64</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18"/>
                <w:szCs w:val="18"/>
              </w:rPr>
              <w:t xml:space="preserve">{status, match, similarity}</w:t>
            </w:r>
          </w:p>
        </w:tc>
      </w:tr>
      <w:tr>
        <w:trPr>
          <w:cantSplit/>
        </w:trPr>
        <w:tc>
          <w:tcPr>
            <w:tcW w:type="dxa" w:w="907"/>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POST</w:t>
            </w:r>
          </w:p>
        </w:tc>
        <w:tc>
          <w:tcPr>
            <w:tcW w:type="dxa" w:w="163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/live_verify/</w:t>
            </w:r>
          </w:p>
        </w:tc>
        <w:tc>
          <w:tcPr>
            <w:tcW w:type="dxa" w:w="272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Xác thực kèm chống giả mạo (liveness)</w:t>
            </w:r>
          </w:p>
        </w:tc>
        <w:tc>
          <w:tcPr>
            <w:tcW w:type="dxa" w:w="199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multipart: Code, AppCode, file</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18"/>
                <w:szCs w:val="18"/>
              </w:rPr>
              <w:t xml:space="preserve">{status, match, similarity}</w:t>
            </w:r>
          </w:p>
        </w:tc>
      </w:tr>
    </w:tbl>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dashed" w:color="B91C1C" w:sz="8"/>
              <w:left w:val="dashed" w:color="B91C1C" w:sz="8"/>
              <w:bottom w:val="dashed" w:color="B91C1C" w:sz="8"/>
              <w:right w:val="dashed" w:color="B91C1C" w:sz="8"/>
            </w:tcBorders>
            <w:shd w:fill="FFF8EC" w:color="auto" w:val="clear"/>
            <w:tcMar>
              <w:top w:type="dxa" w:w="120"/>
              <w:left w:type="dxa" w:w="160"/>
              <w:bottom w:type="dxa" w:w="120"/>
              <w:right w:type="dxa" w:w="160"/>
            </w:tcMar>
          </w:tcPr>
          <w:p>
            <w:pPr>
              <w:jc w:val="center"/>
            </w:pPr>
            <w:r>
              <w:rPr>
                <w:i/>
                <w:iCs/>
                <w:color w:val="B91C1C"/>
              </w:rPr>
              <w:t xml:space="preserve">[API bổ sung] Đặc tả chi tiết schema, mã lỗi, giới hạn tần suất và phiên bản API (OpenAPI_Spec.yaml đính kèm).</w:t>
            </w:r>
          </w:p>
          <w:p>
            <w:pPr>
              <w:spacing w:after="0"/>
            </w:pPr>
          </w:p>
        </w:tc>
      </w:tr>
    </w:tbl>
    <w:p>
      <w:pPr>
        <w:pStyle w:val="Heading1"/>
        <w:pageBreakBefore/>
      </w:pPr>
      <w:r>
        <w:t xml:space="preserve">6. MÔ TẢ CHỨC NĂNG CHI TIẾT</w:t>
      </w:r>
    </w:p>
    <w:p>
      <w:pPr>
        <w:spacing w:after="120" w:before="0" w:line="300"/>
        <w:jc w:val="both"/>
      </w:pPr>
      <w:r>
        <w:t xml:space="preserve">Ứng dụng gồm </w:t>
      </w:r>
      <w:r>
        <w:rPr>
          <w:b/>
          <w:bCs/>
        </w:rPr>
        <w:t xml:space="preserve">67 chức năng</w:t>
      </w:r>
      <w:r>
        <w:t xml:space="preserve"> thuộc 12 nhóm. Mỗi chức năng được gán mã CN-xx dùng để đối chiếu với sơ đồ tuần tự ở Mục 7.</w:t>
      </w:r>
    </w:p>
    <w:p>
      <w:pPr>
        <w:pStyle w:val="Heading2"/>
        <w:keepNext/>
      </w:pPr>
      <w:r>
        <w:t xml:space="preserve">6.1. Xác thực, phiên đăng nhập và bảo mật thiết bị</w:t>
      </w:r>
    </w:p>
    <w:p>
      <w:pPr>
        <w:spacing w:after="120" w:before="0" w:line="300"/>
        <w:jc w:val="both"/>
      </w:pPr>
      <w:r>
        <w:t xml:space="preserve">Nhóm chức năng bảo đảm chỉ người lao động hợp lệ, trên thiết bị đã đăng ký, mới truy cập được dữ liệu nhân sự. Phiên làm việc được lưu trong vùng lưu trữ mã hoá của hệ điều hành (Keychain trên iOS, Keystore trên Android).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6"/>
        <w:gridCol w:w="1814"/>
        <w:gridCol w:w="816"/>
        <w:gridCol w:w="3901"/>
        <w:gridCol w:w="1814"/>
      </w:tblGrid>
      <w:tr>
        <w:trPr>
          <w:tblHeader/>
        </w:trPr>
        <w:tc>
          <w:tcPr>
            <w:tcW w:type="dxa" w:w="72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Chức năng</w:t>
            </w:r>
          </w:p>
        </w:tc>
        <w:tc>
          <w:tcPr>
            <w:tcW w:type="dxa" w:w="81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Vai trò</w:t>
            </w:r>
          </w:p>
        </w:tc>
        <w:tc>
          <w:tcPr>
            <w:tcW w:type="dxa" w:w="390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Mô tả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Màn hình / thành phần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CN-01</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Màn hình khởi động và khôi phục phiên</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 QL</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Kiểm tra token đã lưu, xác thực lại với máy chủ (</w:t>
            </w:r>
            <w:r>
              <w:rPr>
                <w:rFonts w:ascii="Consolas" w:cs="Consolas" w:eastAsia="Consolas" w:hAnsi="Consolas"/>
                <w:b w:val="false"/>
                <w:bCs w:val="false"/>
                <w:sz w:val="20"/>
                <w:szCs w:val="20"/>
              </w:rPr>
              <w:t xml:space="preserve">/api/Account/check-auth</w:t>
            </w:r>
            <w:r>
              <w:rPr>
                <w:b w:val="false"/>
                <w:bCs w:val="false"/>
                <w:sz w:val="20"/>
                <w:szCs w:val="20"/>
              </w:rPr>
              <w:t xml:space="preserve">), tự điều hướng tới Trang chủ hoặc Đăng nhập theo vai trò.</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SplashScreen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CN-02</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Đăng nhập bằng mã nhân viên và mật khẩu</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 QL</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Gửi thông tin đăng nhập kèm thông tin thiết bị (mã thiết bị, model, hệ điều hành, phiên bản ứng dụng, cờ root). Nhận JWT, xác định vai trò theo quyền (claims) của tài khoản.</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LoginScreen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CN-03</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Ghi nhớ đăng nhập và đăng nhập nhanh bằng sinh trắc học</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 QL</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Lưu thông tin đăng nhập trong vùng mã hoá; cho phép đăng nhập lại bằng Face ID / vân tay qua </w:t>
            </w:r>
            <w:r>
              <w:rPr>
                <w:rFonts w:ascii="Consolas" w:cs="Consolas" w:eastAsia="Consolas" w:hAnsi="Consolas"/>
                <w:b w:val="false"/>
                <w:bCs w:val="false"/>
                <w:sz w:val="20"/>
                <w:szCs w:val="20"/>
              </w:rPr>
              <w:t xml:space="preserve">local_auth</w:t>
            </w:r>
            <w:r>
              <w:rPr>
                <w:b w:val="false"/>
                <w:bCs w:val="false"/>
                <w:sz w:val="20"/>
                <w:szCs w:val="20"/>
              </w:rPr>
              <w:t xml:space="preserve">.</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LoginScreen, FaceIdLoginSheet</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CN-04</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Hướng dẫn quên mật khẩu</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 QL</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Hướng dẫn các bước khôi phục mật khẩu và kênh liên hệ bộ phận Nhân sự.</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ForgotPasswordScreen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CN-05</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Phân quyền điều hướng theo vai trò</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Hệ thống</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Bộ chặn điều hướng </w:t>
            </w:r>
            <w:r>
              <w:rPr>
                <w:rFonts w:ascii="Consolas" w:cs="Consolas" w:eastAsia="Consolas" w:hAnsi="Consolas"/>
                <w:b w:val="false"/>
                <w:bCs w:val="false"/>
                <w:sz w:val="20"/>
                <w:szCs w:val="20"/>
              </w:rPr>
              <w:t xml:space="preserve">authRedirectGuard</w:t>
            </w:r>
            <w:r>
              <w:rPr>
                <w:b w:val="false"/>
                <w:bCs w:val="false"/>
                <w:sz w:val="20"/>
                <w:szCs w:val="20"/>
              </w:rPr>
              <w:t xml:space="preserve"> chặn truy cập khi chưa đăng nhập, chặn vai trò Nhân viên vào khu vực Phê duyệt, chuyển ứng viên mới tới luồng Tiếp nhận.</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GoRouter, AppShell</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CN-06</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Chặn thiết bị can thiệp / giả lập vị trí</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Màn hình cảnh báo khi phát hiện thiết bị đã root/jailbreak hoặc dùng GPS giả, kèm đường thoát liên hệ HR.</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DeviceBlockScreen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CN-07</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Thiết bị đã đăng ký (Device Binding)</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Hiển thị thiết bị chính đã đăng ký chấm công và tình trạng an toàn của thiết bị.</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RegisteredDeviceScreen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CN-08</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Đăng nhập Web bằng mã QR</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 QL</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Quét mã QR trên trình duyệt, xem chi tiết yêu cầu đăng nhập và xác nhận bằng sinh trắc học trên điện thoại.</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QrScannerScreen, QrConfirmationBottomSheet</w:t>
            </w:r>
          </w:p>
        </w:tc>
      </w:tr>
    </w:tbl>
    <w:p>
      <w:pPr>
        <w:pStyle w:val="Heading2"/>
        <w:keepNext/>
      </w:pPr>
      <w:r>
        <w:t xml:space="preserve">6.2. Trang chủ và điều hướng dịch vụ</w:t>
      </w:r>
    </w:p>
    <w:p>
      <w:pPr>
        <w:spacing w:after="120" w:before="0" w:line="300"/>
        <w:jc w:val="both"/>
      </w:pPr>
      <w:r>
        <w:t xml:space="preserve">Trang chủ là bảng điều khiển tự phục vụ (Personal Dashboard), hiển thị khác nhau theo vai trò Nhân viên và Quản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6"/>
        <w:gridCol w:w="1814"/>
        <w:gridCol w:w="816"/>
        <w:gridCol w:w="3901"/>
        <w:gridCol w:w="1814"/>
      </w:tblGrid>
      <w:tr>
        <w:trPr>
          <w:tblHeader/>
        </w:trPr>
        <w:tc>
          <w:tcPr>
            <w:tcW w:type="dxa" w:w="72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Chức năng</w:t>
            </w:r>
          </w:p>
        </w:tc>
        <w:tc>
          <w:tcPr>
            <w:tcW w:type="dxa" w:w="81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Vai trò</w:t>
            </w:r>
          </w:p>
        </w:tc>
        <w:tc>
          <w:tcPr>
            <w:tcW w:type="dxa" w:w="390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Mô tả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Màn hình / thành phần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CN-09</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Trang chủ cá nhân</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 QL</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Băng hoạ văn gạch bông, lời chào, ngày; thẻ số dư công với vòng tiến độ ca, giờ vào/ra và nút chấm công 1 chạm; lối tắt chức năng; tổng hợp ngày công, phép, tăng ca, đi muộn; thẻ lương mặc định che số liệu; thông báo mới.</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HomeScreen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CN-10</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Dải chờ duyệt cho Quản lý</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QL</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Hiển thị số đơn cấp dưới đang chờ duyệt, chạm để mở hộp thư phê duyệt.</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HomeManagerApprovalStrip</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CN-11</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Tất cả dịch vụ</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 QL</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Lưới toàn bộ dịch vụ chia 4 nhóm: Chấm công &amp; thời gian, Đơn từ, Lương &amp; thưởng, Nghề nghiệp &amp; hồ sơ.</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AllServicesScreen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CN-12</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Thanh điều hướng 5 tab theo vai trò</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 QL</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 Trang chủ · Chấm công · Yêu cầu · Lương · Cá nhân. QL: tab thứ 3 đổi thành Phê duyệt (kèm badge số đơn).</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AppShell</w:t>
            </w:r>
          </w:p>
        </w:tc>
      </w:tr>
    </w:tbl>
    <w:p>
      <w:pPr>
        <w:pStyle w:val="Heading2"/>
        <w:keepNext/>
      </w:pPr>
      <w:r>
        <w:t xml:space="preserve">6.3. Chấm công</w:t>
      </w:r>
    </w:p>
    <w:p>
      <w:pPr>
        <w:spacing w:after="120" w:before="0" w:line="300"/>
        <w:jc w:val="both"/>
      </w:pPr>
      <w:r>
        <w:t xml:space="preserve">Phân hệ cốt lõi, kết hợp 3 lớp xác thực: nhận diện khuôn mặt AI, vị trí GPS và thông tin mạng Wi-Fi; hỗ trợ chấm công khi mất kết nối.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6"/>
        <w:gridCol w:w="1814"/>
        <w:gridCol w:w="816"/>
        <w:gridCol w:w="3901"/>
        <w:gridCol w:w="1814"/>
      </w:tblGrid>
      <w:tr>
        <w:trPr>
          <w:tblHeader/>
        </w:trPr>
        <w:tc>
          <w:tcPr>
            <w:tcW w:type="dxa" w:w="72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Chức năng</w:t>
            </w:r>
          </w:p>
        </w:tc>
        <w:tc>
          <w:tcPr>
            <w:tcW w:type="dxa" w:w="81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Vai trò</w:t>
            </w:r>
          </w:p>
        </w:tc>
        <w:tc>
          <w:tcPr>
            <w:tcW w:type="dxa" w:w="390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Mô tả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Màn hình / thành phần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CN-13</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Chấm công vào / ra bằng nhận diện khuôn mặt AI</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Kiểm tra đăng ký khuôn mặt, lấy toạ độ GPS, mở camera trước với khung căn mặt; xác thực khuôn mặt qua Face API rồi ghi nhận lượt chấm công lên máy chủ; hiển thị biên lai chi tiết.</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FaceScanScreen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CN-14</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Đăng ký / cập nhật khuôn mặt</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Chụp ảnh mẫu khuôn mặt để đăng ký lần đầu hoặc cập nhật lại dữ liệu sinh trắc trên Face API.</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FaceEnrollmentScreen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CN-15</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Chấm công ngoại tuyến</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Khi mất mạng, so khớp vector khuôn mặt 128 chiều ngay trên thiết bị bằng độ tương đồng cosine (ngưỡng 0,85) và đưa bản ghi vào hàng đợi mã hoá.</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FaceScanScreen, FaceScanOfflineHandler</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CN-16</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Hàng đợi chấm công chưa gửi</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Danh sách bản ghi ngoại tuyến theo 5 trạng thái (đã ghi, chờ gửi, đang đồng bộ, đã đồng bộ, lỗi), kiểm tra bán kính geofence 50 m, đồng bộ / thử lại; nhắc giờ chấm theo ca nhà máy.</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OfflineQueueScreen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CN-17</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Tab Chấm công và nhật ký ngày</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Thẻ chấm công hôm nay, ô số liệu, nhật ký từng ngày và thẻ tổng hợp tháng.</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AttendanceScreen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CN-18</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Bảng công tháng 5 mã màu</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Lịch tháng tô màu: xanh – đủ công, vàng – muộn/sớm, đỏ – thiếu công, tím – nghỉ phép, xám – nghỉ tuần/lễ; chạm ngày đỏ để tạo phiếu giải trình.</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CalendarScreen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CN-19</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Ngày lễ và nghỉ bù</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Danh mục ngày lễ đang áp dụng theo luật lao động.</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HolidaysScreen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CN-20</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Lịch ca làm việc tuần / tháng</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Chọn ngày trong tuần dạng viên nang 7 ngày, xem chi tiết ca, lưới ca 30 ngày có chấm màu.</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ShiftScheduleScreen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CN-21</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Đổi ca</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Đề xuất đổi ca với đồng nghiệp, kiểm tra hợp lệ, theo dõi trạng thái đề xuất.</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ShiftSwapsScreen</w:t>
            </w:r>
          </w:p>
        </w:tc>
      </w:tr>
    </w:tbl>
    <w:p>
      <w:pPr>
        <w:pStyle w:val="Heading2"/>
        <w:keepNext/>
      </w:pPr>
      <w:r>
        <w:t xml:space="preserve">6.4. Đơn từ và Trung tâm yêu cầu</w:t>
      </w:r>
    </w:p>
    <w:p>
      <w:pPr>
        <w:spacing w:after="120" w:before="0" w:line="300"/>
        <w:jc w:val="both"/>
      </w:pPr>
      <w:r>
        <w:t xml:space="preserve">Số hoá toàn bộ đơn từ thường gặp, gom về một nơi và theo dõi tiến độ duyệt 4 bước: Nhân viên gửi → Quản lý trực tiếp → HR xác nhận → Giám đốc phê duyệt.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6"/>
        <w:gridCol w:w="1814"/>
        <w:gridCol w:w="816"/>
        <w:gridCol w:w="3901"/>
        <w:gridCol w:w="1814"/>
      </w:tblGrid>
      <w:tr>
        <w:trPr>
          <w:tblHeader/>
        </w:trPr>
        <w:tc>
          <w:tcPr>
            <w:tcW w:type="dxa" w:w="72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Chức năng</w:t>
            </w:r>
          </w:p>
        </w:tc>
        <w:tc>
          <w:tcPr>
            <w:tcW w:type="dxa" w:w="81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Vai trò</w:t>
            </w:r>
          </w:p>
        </w:tc>
        <w:tc>
          <w:tcPr>
            <w:tcW w:type="dxa" w:w="390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Mô tả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Màn hình / thành phần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CN-22</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Trung tâm yêu cầu hợp nhất</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Gom đơn nghỉ phép, tăng ca, giải trình công, đổi ca, đi công tác; lọc theo trạng thái; thẻ tổng hợp.</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RequestsScreen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CN-23</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Số dư phép theo loại</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Phép năm, ốm BHXH, việc riêng có lương, không lương, thai sản, nghỉ bù: tổng được hưởng, đã dùng, chờ duyệt, còn lại.</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LeaveBalanceScreen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CN-24</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Tạo đơn xin nghỉ phép</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Chọn loại phép, khoảng ngày, cả ngày / nửa ca, lý do; tự tính số ngày nghỉ; gửi duyệt.</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LeaveRequestScreen, LeaveManageScreen, LeaveRequestModal</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CN-25</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Đăng ký tăng ca</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Chọn ngày, khung giờ, loại tăng ca (×1,5 / ×2,0 / ×3,0); tự tính số giờ và giờ quy đổi; xem lịch sử trong tháng.</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OvertimeRequestScreen, OvertimeManageScreen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CN-26</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Giải trình / điều chỉnh công</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Quy trình 3 bước: chọn ngày → chọn vấn đề → giải trình; bắt buộc ghi chú / ảnh minh chứng theo từng lý do; đính kèm vị trí.</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AttendanceCorrectionScreen, CorrectionManageScreen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CN-27</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Công tác ngắn (On Duty)</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Đăng ký đi việc ngoài trong ca làm việc.</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OnDutyRequestScreen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CN-28</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Công tác dài ngày</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Đăng ký chuyến công tác nhiều ngày.</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BusinessTripRequestScreen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CN-29</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Chi tiết đơn và dòng thời gian duyệt</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 QL</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Hiển thị nội dung đơn, dòng thời gian 4 bước; người duyệt có thanh thao tác duyệt / từ chối kèm ghi chú nội bộ; nhân viên có thể thu hồi đơn đang chờ.</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RequestDetailScreen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CN-30</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Xác nhận đã gửi đơn</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Màn xác nhận chung cho mọi loại đơn, nói rõ ai xử lý tiếp theo.</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RequestSentScreen</w:t>
            </w:r>
          </w:p>
        </w:tc>
      </w:tr>
    </w:tbl>
    <w:p>
      <w:pPr>
        <w:pStyle w:val="Heading2"/>
        <w:keepNext/>
      </w:pPr>
      <w:r>
        <w:t xml:space="preserve">6.5. Phê duyệt dành cho Quản lý</w:t>
      </w:r>
    </w:p>
    <w:p>
      <w:pPr>
        <w:spacing w:after="120" w:before="0" w:line="300"/>
        <w:jc w:val="both"/>
      </w:pPr>
      <w:r>
        <w:t xml:space="preserve">Hộp thư phê duyệt giúp quản lý trực tiếp xử lý đơn của cấp dưới ngay trên điện thoại.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6"/>
        <w:gridCol w:w="1814"/>
        <w:gridCol w:w="816"/>
        <w:gridCol w:w="3901"/>
        <w:gridCol w:w="1814"/>
      </w:tblGrid>
      <w:tr>
        <w:trPr>
          <w:tblHeader/>
        </w:trPr>
        <w:tc>
          <w:tcPr>
            <w:tcW w:type="dxa" w:w="72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Chức năng</w:t>
            </w:r>
          </w:p>
        </w:tc>
        <w:tc>
          <w:tcPr>
            <w:tcW w:type="dxa" w:w="81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Vai trò</w:t>
            </w:r>
          </w:p>
        </w:tc>
        <w:tc>
          <w:tcPr>
            <w:tcW w:type="dxa" w:w="390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Mô tả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Màn hình / thành phần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CN-31</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Hộp thư phê duyệt</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QL</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Danh sách đơn chờ duyệt, lọc theo loại; thẻ đơn hiển thị nhân viên, thời gian, lý do, giờ công.</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ApprovalsScreen, ApprovalCard</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CN-32</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Xác nhận giờ công</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QL</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Nhập số giờ công xác nhận và ghi chú khi duyệt phiếu giải trình.</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ConfirmTimesheetDialog</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CN-33</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Duyệt / từ chối 1 chạm</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QL</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Duyệt nhanh; từ chối bắt buộc nhập lý do; áp dụng cho giải trình công, nghỉ phép, tăng ca.</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ApprovalsScreen, RequestDetailApproverBar</w:t>
            </w:r>
          </w:p>
        </w:tc>
      </w:tr>
    </w:tbl>
    <w:p>
      <w:pPr>
        <w:pStyle w:val="Heading2"/>
        <w:keepNext/>
      </w:pPr>
      <w:r>
        <w:t xml:space="preserve">6.6. Lương, thưởng và thu nhập</w:t>
      </w:r>
    </w:p>
    <w:p>
      <w:pPr>
        <w:spacing w:after="120" w:before="0" w:line="300"/>
        <w:jc w:val="both"/>
      </w:pPr>
      <w:r>
        <w:t xml:space="preserve">Dữ liệu tài chính được bảo vệ bằng lớp xác thực sinh trắc học độc lập, số liệu ở Trang chủ mặc định được che.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6"/>
        <w:gridCol w:w="1814"/>
        <w:gridCol w:w="816"/>
        <w:gridCol w:w="3901"/>
        <w:gridCol w:w="1814"/>
      </w:tblGrid>
      <w:tr>
        <w:trPr>
          <w:tblHeader/>
        </w:trPr>
        <w:tc>
          <w:tcPr>
            <w:tcW w:type="dxa" w:w="72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Chức năng</w:t>
            </w:r>
          </w:p>
        </w:tc>
        <w:tc>
          <w:tcPr>
            <w:tcW w:type="dxa" w:w="81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Vai trò</w:t>
            </w:r>
          </w:p>
        </w:tc>
        <w:tc>
          <w:tcPr>
            <w:tcW w:type="dxa" w:w="390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Mô tả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Màn hình / thành phần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CN-34</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Tổng quan thu nhập</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Thẻ hero lương thực nhận, cơ cấu thu nhập và khấu trừ, lịch sử các kỳ lương.</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PayrollScreen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CN-35</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Khoá bảo vệ phiếu lương</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Xác thực Face ID / vân tay; dự phòng mã PIN 6 số, tối đa 5 lần thử, khoá tạm 30 giây.</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PayslipLockScreen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CN-36</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Phiếu lương điện tử chi tiết</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Bóc tách thu nhập (lương thực tế, phụ cấp, ăn trưa, điện thoại, tăng ca, thưởng KPI) và khấu trừ (bảo hiểm, thuế TNCN, quỹ), số thực nhận.</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PayslipDetailScreen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CN-37</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Ký xác nhận phiếu lương</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Ký tay trên màn hình, lưu thời điểm ký và mã băm xác thực.</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SignaturePadModal, PayslipSignedCard</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CN-38</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Khiếu nại sai lệch lương</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Tạo khiếu nại từ một dòng lương cụ thể, theo dõi trạng thái xử lý.</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SalaryDisputeNewScreen, SalaryDisputeScreen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CN-39</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Làm thêm và nghỉ bù</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Số dư giờ làm thêm và quỹ ngày nghỉ bù.</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ExtraHoursScreen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CN-40</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Thưởng, hoa hồng và chỉ tiêu</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3 tab: thưởng và lý do được thưởng; hoa hồng theo 3 nguồn, tổng hợp ngày / tuần / tháng; tiến độ chỉ tiêu KPI và mức thưởng theo mốc 80/100/120%.</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RewardsScreen</w:t>
            </w:r>
          </w:p>
        </w:tc>
      </w:tr>
    </w:tbl>
    <w:p>
      <w:pPr>
        <w:pStyle w:val="Heading2"/>
        <w:keepNext/>
      </w:pPr>
      <w:r>
        <w:t xml:space="preserve">6.7. Thông báo và truyền thông nội bộ</w:t>
      </w:r>
    </w:p>
    <w:p>
      <w:pPr>
        <w:spacing w:after="120" w:before="0" w:line="300"/>
        <w:jc w:val="both"/>
      </w:pPr>
      <w:r>
        <w:t xml:space="preserve">Kênh thông tin chính thống của doanh nghiệp tới người lao động.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6"/>
        <w:gridCol w:w="1814"/>
        <w:gridCol w:w="816"/>
        <w:gridCol w:w="3901"/>
        <w:gridCol w:w="1814"/>
      </w:tblGrid>
      <w:tr>
        <w:trPr>
          <w:tblHeader/>
        </w:trPr>
        <w:tc>
          <w:tcPr>
            <w:tcW w:type="dxa" w:w="72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Chức năng</w:t>
            </w:r>
          </w:p>
        </w:tc>
        <w:tc>
          <w:tcPr>
            <w:tcW w:type="dxa" w:w="81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Vai trò</w:t>
            </w:r>
          </w:p>
        </w:tc>
        <w:tc>
          <w:tcPr>
            <w:tcW w:type="dxa" w:w="390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Mô tả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Màn hình / thành phần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CN-41</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Trung tâm thông báo</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 QL</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Nhóm thông báo theo loại, đánh dấu chưa đọc, đánh dấu đã đọc / đọc tất cả, điều hướng sâu tới màn hình liên quan.</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NotificationsScreen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CN-42</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Đăng ký nhận thông báo đẩy</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Hệ thống</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Gửi mã thiết bị (FCM token) lên máy chủ để nhận thông báo kết quả duyệt, nhắc chấm công, phát hành phiếu lương.</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RegisterFcmTokenUseCase</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CN-43</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Bảng tin nội bộ</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 QL</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Danh sách thông báo nội bộ có lọc phạm vi và tìm kiếm; xem chi tiết; xác nhận đã đọc với thông báo bắt buộc.</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AnnouncementsScreen, AnnouncementDetailScreen</w:t>
            </w:r>
          </w:p>
        </w:tc>
      </w:tr>
    </w:tbl>
    <w:p>
      <w:pPr>
        <w:pStyle w:val="Heading2"/>
        <w:keepNext/>
      </w:pPr>
      <w:r>
        <w:t xml:space="preserve">6.8. Hồ sơ nhân viên</w:t>
      </w:r>
    </w:p>
    <w:p>
      <w:pPr>
        <w:spacing w:after="120" w:before="0" w:line="300"/>
        <w:jc w:val="both"/>
      </w:pPr>
      <w:r>
        <w:t xml:space="preserve">Hồ sơ 360° của người lao động.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6"/>
        <w:gridCol w:w="1814"/>
        <w:gridCol w:w="816"/>
        <w:gridCol w:w="3901"/>
        <w:gridCol w:w="1814"/>
      </w:tblGrid>
      <w:tr>
        <w:trPr>
          <w:tblHeader/>
        </w:trPr>
        <w:tc>
          <w:tcPr>
            <w:tcW w:type="dxa" w:w="72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Chức năng</w:t>
            </w:r>
          </w:p>
        </w:tc>
        <w:tc>
          <w:tcPr>
            <w:tcW w:type="dxa" w:w="81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Vai trò</w:t>
            </w:r>
          </w:p>
        </w:tc>
        <w:tc>
          <w:tcPr>
            <w:tcW w:type="dxa" w:w="390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Mô tả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Màn hình / thành phần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CN-44</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Hồ sơ nhân viên 360°</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Thông tin cá nhân, thông tin công việc, quản lý trực tiếp, ngày vào làm, loại hợp đồng.</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ProfileScreen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CN-45</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Chỉnh sửa hồ sơ có duyệt</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Sửa thông tin cá nhân theo chính sách duyệt 2 cấp; thông tin công việc chỉ được xem.</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ProfileEditScreen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CN-46</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Người phụ thuộc giảm trừ thuế</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Danh sách và đăng ký mới người phụ thuộc để giảm trừ thuế TNCN.</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DependantsScreen, DependantNewScreen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CN-47</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Quản lý tài liệu cá nhân</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Hợp đồng, giấy tờ pháp lý, cảnh báo giấy tờ sắp hết hạn.</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DocumentManagementScreen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CN-48</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Hồ sơ lao động – hợp đồng – BHXH</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Điều khoản hợp đồng, số hợp đồng, mức lương thoả thuận, phúc lợi, đóng bảo hiểm xã hội, tệp hợp đồng đính kèm.</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LaborProfileScreen</w:t>
            </w:r>
          </w:p>
        </w:tc>
      </w:tr>
    </w:tbl>
    <w:p>
      <w:pPr>
        <w:pStyle w:val="Heading2"/>
        <w:keepNext/>
      </w:pPr>
      <w:r>
        <w:t xml:space="preserve">6.9. Tuyển dụng nội bộ và giới thiệu nhân tài</w:t>
      </w:r>
    </w:p>
    <w:p>
      <w:pPr>
        <w:spacing w:after="120" w:before="0" w:line="300"/>
        <w:jc w:val="both"/>
      </w:pPr>
      <w:r>
        <w:t xml:space="preserve">Kênh tuyển dụng nội bộ và chương trình giới thiệu ứng viên.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6"/>
        <w:gridCol w:w="1814"/>
        <w:gridCol w:w="816"/>
        <w:gridCol w:w="3901"/>
        <w:gridCol w:w="1814"/>
      </w:tblGrid>
      <w:tr>
        <w:trPr>
          <w:tblHeader/>
        </w:trPr>
        <w:tc>
          <w:tcPr>
            <w:tcW w:type="dxa" w:w="72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Chức năng</w:t>
            </w:r>
          </w:p>
        </w:tc>
        <w:tc>
          <w:tcPr>
            <w:tcW w:type="dxa" w:w="81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Vai trò</w:t>
            </w:r>
          </w:p>
        </w:tc>
        <w:tc>
          <w:tcPr>
            <w:tcW w:type="dxa" w:w="390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Mô tả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Màn hình / thành phần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CN-49</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Bảng tin tuyển dụng nội bộ</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Danh sách vị trí đang tuyển toàn tổ chức.</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InternalRecruitmentScreen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CN-50</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Chi tiết vị trí và ứng tuyển nhanh</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Mô tả công việc, yêu cầu, ứng tuyển 1 chạm.</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JobDetailScreen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CN-51</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Giới thiệu ứng viên</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Nhập hồ sơ ứng viên được giới thiệu, màn xác nhận đã gửi.</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ReferralFormScreen, ReferralSuccessScreen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CN-52</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Theo dõi ứng viên đã giới thiệu</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NV</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Tiến độ 4 bước: Tiếp nhận → Phỏng vấn → Thử việc → Ký hợp đồng.</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MyReferralsScreen</w:t>
            </w:r>
          </w:p>
        </w:tc>
      </w:tr>
    </w:tbl>
    <w:p>
      <w:pPr>
        <w:pStyle w:val="Heading2"/>
        <w:keepNext/>
      </w:pPr>
      <w:r>
        <w:t xml:space="preserve">6.10. Tiếp nhận nhân sự số hoá (Onboarding)</w:t>
      </w:r>
    </w:p>
    <w:p>
      <w:pPr>
        <w:spacing w:after="120" w:before="0" w:line="300"/>
        <w:jc w:val="both"/>
      </w:pPr>
      <w:r>
        <w:t xml:space="preserve">Luồng dành cho ứng viên trúng tuyển trước ngày đi làm.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6"/>
        <w:gridCol w:w="1814"/>
        <w:gridCol w:w="816"/>
        <w:gridCol w:w="3901"/>
        <w:gridCol w:w="1814"/>
      </w:tblGrid>
      <w:tr>
        <w:trPr>
          <w:tblHeader/>
        </w:trPr>
        <w:tc>
          <w:tcPr>
            <w:tcW w:type="dxa" w:w="72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Chức năng</w:t>
            </w:r>
          </w:p>
        </w:tc>
        <w:tc>
          <w:tcPr>
            <w:tcW w:type="dxa" w:w="81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Vai trò</w:t>
            </w:r>
          </w:p>
        </w:tc>
        <w:tc>
          <w:tcPr>
            <w:tcW w:type="dxa" w:w="390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Mô tả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Màn hình / thành phần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CN-53</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Bảng điều khiển tiếp nhận</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Ứng viên</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Tiến độ các bước tiếp nhận.</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OnboardingHomeScreen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CN-54</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Thư mời nhận việc</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Ứng viên</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Xem và chấp nhận thư mời chính thức.</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OfferLetterScreen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CN-55</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Sơ đồ tổ chức và người hướng dẫn</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Ứng viên</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Cơ cấu nhóm, phòng ban, giới thiệu người hướng dẫn (buddy).</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OrgChartIntroScreen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CN-56</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Nộp hồ sơ số</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Ứng viên</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Danh sách giấy tờ cần nộp và tải lên.</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DocumentUploadScreen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CN-57</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Chụp ảnh thẻ nhân viên</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Ứng viên</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Chụp ảnh dùng cho thẻ nhân viên.</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CapturePhotoScreen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CN-58</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Quét CCCD và đối chiếu OCR</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Ứng viên</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Quét căn cước công dân, tự động trích xuất và xác nhận thông tin.</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OcrVerificationScreen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CN-59</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Ký hợp đồng thử việc điện tử</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Ứng viên</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Ký hợp đồng trên điện thoại, xác thực bằng mã OTP.</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DigitalContractSignScreen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CN-60</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Hướng dẫn ngày đầu tiên</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Ứng viên</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Thời gian, địa chỉ, người hướng dẫn, danh sách cần chuẩn bị.</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DayOneGuideScreen</w:t>
            </w:r>
          </w:p>
        </w:tc>
      </w:tr>
    </w:tbl>
    <w:p>
      <w:pPr>
        <w:pStyle w:val="Heading2"/>
        <w:keepNext/>
      </w:pPr>
      <w:r>
        <w:t xml:space="preserve">6.11. Điều hành và tuân thủ</w:t>
      </w:r>
    </w:p>
    <w:p>
      <w:pPr>
        <w:spacing w:after="120" w:before="0" w:line="300"/>
        <w:jc w:val="both"/>
      </w:pPr>
      <w:r>
        <w:t xml:space="preserve">Màn hình phục vụ cấp điều hành (triển khai theo lộ trình mở rộng vai trò Ban Giám đốc).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6"/>
        <w:gridCol w:w="1814"/>
        <w:gridCol w:w="816"/>
        <w:gridCol w:w="3901"/>
        <w:gridCol w:w="1814"/>
      </w:tblGrid>
      <w:tr>
        <w:trPr>
          <w:tblHeader/>
        </w:trPr>
        <w:tc>
          <w:tcPr>
            <w:tcW w:type="dxa" w:w="72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Chức năng</w:t>
            </w:r>
          </w:p>
        </w:tc>
        <w:tc>
          <w:tcPr>
            <w:tcW w:type="dxa" w:w="81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Vai trò</w:t>
            </w:r>
          </w:p>
        </w:tc>
        <w:tc>
          <w:tcPr>
            <w:tcW w:type="dxa" w:w="390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Mô tả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Màn hình / thành phần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CN-61</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Bảng điều hành</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BGĐ</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Chỉ số KPI tổng hợp, số đơn chờ quyết định, tiến độ theo phòng ban.</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ExecutiveDashboardScreen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CN-62</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Phê duyệt cuối cấp</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BGĐ</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Danh sách đơn chờ phê duyệt cuối, chuỗi duyệt đã qua.</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FinalApprovalScreen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CN-63</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Cảnh báo rủi ro và tuân thủ</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BGĐ, HR</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Cảnh báo theo mức độ, phân công xử lý.</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RiskComplianceScreen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CN-64</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Trung tâm uỷ quyền</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QL, BGĐ</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Uỷ quyền phê duyệt theo người nhận, thời hạn, phạm vi và hạn mức.</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DelegationCenterScreen</w:t>
            </w:r>
          </w:p>
        </w:tc>
      </w:tr>
    </w:tbl>
    <w:p>
      <w:pPr>
        <w:pStyle w:val="Heading2"/>
        <w:keepNext/>
      </w:pPr>
      <w:r>
        <w:t xml:space="preserve">6.12. Cài đặt và trạng thái dùng chung</w:t>
      </w:r>
    </w:p>
    <w:p>
      <w:pPr>
        <w:spacing w:after="120" w:before="0" w:line="300"/>
        <w:jc w:val="both"/>
      </w:pPr>
      <w:r>
        <w:t xml:space="preserve">Tuỳ biến ứng dụng và các trạng thái giao diện dùng chung.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6"/>
        <w:gridCol w:w="1814"/>
        <w:gridCol w:w="816"/>
        <w:gridCol w:w="3901"/>
        <w:gridCol w:w="1814"/>
      </w:tblGrid>
      <w:tr>
        <w:trPr>
          <w:tblHeader/>
        </w:trPr>
        <w:tc>
          <w:tcPr>
            <w:tcW w:type="dxa" w:w="72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Chức năng</w:t>
            </w:r>
          </w:p>
        </w:tc>
        <w:tc>
          <w:tcPr>
            <w:tcW w:type="dxa" w:w="816"/>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Vai trò</w:t>
            </w:r>
          </w:p>
        </w:tc>
        <w:tc>
          <w:tcPr>
            <w:tcW w:type="dxa" w:w="3901"/>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Mô tả</w:t>
            </w:r>
          </w:p>
        </w:tc>
        <w:tc>
          <w:tcPr>
            <w:tcW w:type="dxa" w:w="1814"/>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Màn hình / thành phần</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CN-65</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Cài đặt ứng dụng</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NV, QL</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Thông báo, giao diện sáng / tối, ngôn ngữ Việt / Anh, bảo mật sinh trắc, đăng xuất an toàn.</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SettingsScreen</w:t>
            </w:r>
          </w:p>
        </w:tc>
      </w:tr>
      <w:tr>
        <w:trPr>
          <w:cantSplit/>
        </w:trPr>
        <w:tc>
          <w:tcPr>
            <w:tcW w:type="dxa" w:w="72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CN-66</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Trạng thái dùng chung</w:t>
            </w:r>
          </w:p>
        </w:tc>
        <w:tc>
          <w:tcPr>
            <w:tcW w:type="dxa" w:w="816"/>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Hệ thống</w:t>
            </w:r>
          </w:p>
        </w:tc>
        <w:tc>
          <w:tcPr>
            <w:tcW w:type="dxa" w:w="3901"/>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Trạng thái rỗng, đang tải (khung xương đúng bố cục), lỗi có đường thoát, thành công.</w:t>
            </w:r>
          </w:p>
        </w:tc>
        <w:tc>
          <w:tcPr>
            <w:tcW w:type="dxa" w:w="1814"/>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Core widgets</w:t>
            </w:r>
          </w:p>
        </w:tc>
      </w:tr>
      <w:tr>
        <w:trPr>
          <w:cantSplit/>
        </w:trPr>
        <w:tc>
          <w:tcPr>
            <w:tcW w:type="dxa" w:w="72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CN-67</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Đa ngôn ngữ</w:t>
            </w:r>
          </w:p>
        </w:tc>
        <w:tc>
          <w:tcPr>
            <w:tcW w:type="dxa" w:w="816"/>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Hệ thống</w:t>
            </w:r>
          </w:p>
        </w:tc>
        <w:tc>
          <w:tcPr>
            <w:tcW w:type="dxa" w:w="390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Toàn bộ chuỗi giao diện tách ra tệp ARB tiếng Việt và tiếng Anh (khoảng 1.150 khoá).</w:t>
            </w:r>
          </w:p>
        </w:tc>
        <w:tc>
          <w:tcPr>
            <w:tcW w:type="dxa" w:w="1814"/>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lib/l10n</w:t>
            </w:r>
          </w:p>
        </w:tc>
      </w:tr>
    </w:tbl>
    <w:p>
      <w:pPr>
        <w:pStyle w:val="Heading1"/>
        <w:pageBreakBefore/>
      </w:pPr>
      <w:r>
        <w:t xml:space="preserve">7. SƠ ĐỒ TUẦN TỰ (SEQUENCE DIAGRAM)</w:t>
      </w:r>
    </w:p>
    <w:p>
      <w:pPr>
        <w:spacing w:after="120" w:before="0" w:line="300"/>
        <w:jc w:val="both"/>
      </w:pPr>
      <w:r>
        <w:t xml:space="preserve">Mỗi luồng nghiệp vụ chính được mô tả ở 3 tầng:</w:t>
      </w:r>
    </w:p>
    <w:p>
      <w:pPr>
        <w:pStyle w:val="ListParagraph"/>
        <w:numPr>
          <w:ilvl w:val="0"/>
          <w:numId w:val="2"/>
        </w:numPr>
        <w:spacing w:after="60" w:line="288"/>
        <w:jc w:val="both"/>
      </w:pPr>
      <w:r>
        <w:rPr>
          <w:b/>
          <w:bCs/>
        </w:rPr>
        <w:t xml:space="preserve">Tầng 1 – Mobile App</w:t>
      </w:r>
      <w:r>
        <w:t xml:space="preserve">: lập từ mã nguồn thực tế, thể hiện chi tiết từ thao tác người dùng → màn hình → BLoC/Cubit → UseCase → Repository → DataSource → máy chủ, kèm các nhánh thành công / thất bại.</w:t>
      </w:r>
    </w:p>
    <w:p>
      <w:pPr>
        <w:pStyle w:val="ListParagraph"/>
        <w:numPr>
          <w:ilvl w:val="0"/>
          <w:numId w:val="2"/>
        </w:numPr>
        <w:spacing w:after="60" w:line="288"/>
        <w:jc w:val="both"/>
      </w:pPr>
      <w:r>
        <w:rPr>
          <w:b/>
          <w:bCs/>
        </w:rPr>
        <w:t xml:space="preserve">Tầng 2 – Backend</w:t>
      </w:r>
      <w:r>
        <w:t xml:space="preserve">: khung xử lý phía máy chủ (Gateway → Middleware → Controller → Service → Repository → Database). Phần ghi </w:t>
      </w:r>
      <w:r>
        <w:rPr>
          <w:b/>
          <w:bCs/>
        </w:rPr>
        <w:t xml:space="preserve">[Backend bổ sung]</w:t>
      </w:r>
      <w:r>
        <w:t xml:space="preserve"> do nhóm Backend hoàn thiện.</w:t>
      </w:r>
    </w:p>
    <w:p>
      <w:pPr>
        <w:pStyle w:val="ListParagraph"/>
        <w:numPr>
          <w:ilvl w:val="0"/>
          <w:numId w:val="2"/>
        </w:numPr>
        <w:spacing w:after="60" w:line="288"/>
        <w:jc w:val="both"/>
      </w:pPr>
      <w:r>
        <w:rPr>
          <w:b/>
          <w:bCs/>
        </w:rPr>
        <w:t xml:space="preserve">Tầng 3 – API</w:t>
      </w:r>
      <w:r>
        <w:t xml:space="preserve">: hợp đồng giao tiếp theo đặc tả OpenAPI (phương thức, đường dẫn, tham số, phản hồi theo mã trạng thái). Phần ghi </w:t>
      </w:r>
      <w:r>
        <w:rPr>
          <w:b/>
          <w:bCs/>
        </w:rPr>
        <w:t xml:space="preserve">[API bổ sung]</w:t>
      </w:r>
      <w:r>
        <w:t xml:space="preserve"> do nhóm API hoàn thiện.</w:t>
      </w:r>
    </w:p>
    <w:p>
      <w:pPr>
        <w:spacing w:after="120" w:before="0" w:line="300"/>
        <w:jc w:val="both"/>
      </w:pPr>
      <w:r>
        <w:t xml:space="preserve">Quy ước màu ở Tầng 1: xanh ngọc – Presentation; vàng nhạt – Domain; tím nhạt – Data; xám – Thiết bị; hồng nhạt – Máy chủ. Mũi tên liền là lời gọi, mũi tên đứt là giá trị trả về; số thứ tự thể hiện trình tự thực hiện.</w:t>
      </w:r>
    </w:p>
    <w:p>
      <w:pPr>
        <w:pStyle w:val="Heading2"/>
        <w:keepNext/>
      </w:pPr>
      <w:r>
        <w:t xml:space="preserve">7.1. SD01 – Đăng nhập và khôi phục phiên làm việc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6531"/>
      </w:tblGrid>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Chức năng liên quan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CN-01, CN-02, CN-03, CN-05</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nhân / thành phần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Quản lý; AuthCubit; HRM Backend API.</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Tiền điều kiện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Ứng dụng đã cài đặt; thiết bị có kết nối Internet.</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Ngoại lệ</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Sai thông tin đăng nhập (401), tài khoản bị khoá / buộc đăng xuất (400), lỗi máy chủ (500): hiển thị thông báo, giữ ở màn Đăng nhập.</w:t>
            </w:r>
          </w:p>
        </w:tc>
      </w:tr>
    </w:tbl>
    <w:p>
      <w:pPr>
        <w:spacing w:after="80"/>
      </w:pPr>
    </w:p>
    <w:p>
      <w:pPr>
        <w:keepNext/>
        <w:spacing w:after="120" w:before="0" w:line="300"/>
        <w:jc w:val="both"/>
      </w:pPr>
      <w:r>
        <w:rPr>
          <w:b/>
          <w:bCs/>
        </w:rPr>
        <w:t xml:space="preserve">Luồng chính:</w:t>
      </w:r>
    </w:p>
    <w:p>
      <w:pPr>
        <w:pStyle w:val="ListParagraph"/>
        <w:numPr>
          <w:ilvl w:val="0"/>
          <w:numId w:val="4"/>
        </w:numPr>
        <w:spacing w:after="60" w:line="288"/>
        <w:jc w:val="both"/>
      </w:pPr>
      <w:r>
        <w:t xml:space="preserve">Khi mở ứng dụng, AuthCubit đọc token và phiên đã lưu trong FlutterSecureStorage.</w:t>
      </w:r>
    </w:p>
    <w:p>
      <w:pPr>
        <w:pStyle w:val="ListParagraph"/>
        <w:numPr>
          <w:ilvl w:val="0"/>
          <w:numId w:val="4"/>
        </w:numPr>
        <w:spacing w:after="60" w:line="288"/>
        <w:jc w:val="both"/>
      </w:pPr>
      <w:r>
        <w:t xml:space="preserve">Nếu có token, ứng dụng gọi </w:t>
      </w:r>
      <w:r>
        <w:rPr>
          <w:rFonts w:ascii="Consolas" w:cs="Consolas" w:eastAsia="Consolas" w:hAnsi="Consolas"/>
          <w:sz w:val="22"/>
          <w:szCs w:val="22"/>
        </w:rPr>
        <w:t xml:space="preserve">GET /api/Account/check-auth</w:t>
      </w:r>
      <w:r>
        <w:t xml:space="preserve"> để xác minh hiệu lực; hợp lệ thì vào Trang chủ, hết hạn thì xoá phiên và chuyển sang Đăng nhập.</w:t>
      </w:r>
    </w:p>
    <w:p>
      <w:pPr>
        <w:pStyle w:val="ListParagraph"/>
        <w:numPr>
          <w:ilvl w:val="0"/>
          <w:numId w:val="4"/>
        </w:numPr>
        <w:spacing w:after="60" w:line="288"/>
        <w:jc w:val="both"/>
      </w:pPr>
      <w:r>
        <w:t xml:space="preserve">Khi đăng nhập, ứng dụng gửi </w:t>
      </w:r>
      <w:r>
        <w:rPr>
          <w:rFonts w:ascii="Consolas" w:cs="Consolas" w:eastAsia="Consolas" w:hAnsi="Consolas"/>
          <w:sz w:val="22"/>
          <w:szCs w:val="22"/>
        </w:rPr>
        <w:t xml:space="preserve">POST /api/Account</w:t>
      </w:r>
      <w:r>
        <w:t xml:space="preserve"> kèm thông tin thiết bị; máy chủ trả JWT và hồ sơ tài khoản.</w:t>
      </w:r>
    </w:p>
    <w:p>
      <w:pPr>
        <w:pStyle w:val="ListParagraph"/>
        <w:numPr>
          <w:ilvl w:val="0"/>
          <w:numId w:val="4"/>
        </w:numPr>
        <w:spacing w:after="60" w:line="288"/>
        <w:jc w:val="both"/>
      </w:pPr>
      <w:r>
        <w:t xml:space="preserve">Vai trò được xác định từ quyền </w:t>
      </w:r>
      <w:r>
        <w:rPr>
          <w:rFonts w:ascii="Consolas" w:cs="Consolas" w:eastAsia="Consolas" w:hAnsi="Consolas"/>
          <w:sz w:val="22"/>
          <w:szCs w:val="22"/>
        </w:rPr>
        <w:t xml:space="preserve">manager.approve</w:t>
      </w:r>
      <w:r>
        <w:t xml:space="preserve">; token, phiên, hạn token được ghi vào vùng lưu trữ mã hoá.</w:t>
      </w:r>
    </w:p>
    <w:p>
      <w:pPr>
        <w:pStyle w:val="ListParagraph"/>
        <w:numPr>
          <w:ilvl w:val="0"/>
          <w:numId w:val="4"/>
        </w:numPr>
        <w:spacing w:after="60" w:line="288"/>
        <w:jc w:val="both"/>
      </w:pPr>
      <w:r>
        <w:t xml:space="preserve">Bộ chặn điều hướng đưa người dùng tới giao diện 5 tab tương ứng với vai trò.</w:t>
      </w:r>
    </w:p>
    <w:p>
      <w:pPr>
        <w:pStyle w:val="Heading3"/>
        <w:keepNext/>
      </w:pPr>
      <w:r>
        <w:t xml:space="preserve">7.1.1. Tầng Mobile App</w:t>
      </w:r>
    </w:p>
    <w:p>
      <w:pPr>
        <w:keepNext/>
        <w:spacing w:after="60" w:before="120"/>
        <w:jc w:val="center"/>
      </w:pPr>
      <w:r>
        <w:drawing>
          <wp:inline distT="0" distB="0" distL="0" distR="0">
            <wp:extent cx="5762625" cy="7543800"/>
            <wp:effectExtent t="0" r="0" b="0" l="0"/>
            <wp:docPr id="6" name="SD01_1_mobile.png" descr="SD01 – Đăng nhập và khôi phục phiên làm việc (Mobile App)" title="SD01 – Đăng nhập và khôi phục phiên làm việc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7543800"/>
                    </a:xfrm>
                    <a:prstGeom prst="rect">
                      <a:avLst/>
                    </a:prstGeom>
                  </pic:spPr>
                </pic:pic>
              </a:graphicData>
            </a:graphic>
          </wp:inline>
        </w:drawing>
      </w:r>
    </w:p>
    <w:p>
      <w:pPr>
        <w:spacing w:after="200"/>
        <w:jc w:val="center"/>
      </w:pPr>
      <w:r>
        <w:rPr>
          <w:b/>
          <w:bCs/>
          <w:i/>
          <w:iCs/>
          <w:sz w:val="22"/>
          <w:szCs w:val="22"/>
        </w:rPr>
        <w:t xml:space="preserve">Hình 6. </w:t>
      </w:r>
      <w:r>
        <w:rPr>
          <w:i/>
          <w:iCs/>
          <w:sz w:val="22"/>
          <w:szCs w:val="22"/>
        </w:rPr>
        <w:t xml:space="preserve">SD01 – Đăng nhập và khôi phục phiên làm việc (Mobile App)</w:t>
      </w:r>
    </w:p>
    <w:p>
      <w:pPr>
        <w:pStyle w:val="Heading3"/>
        <w:keepNext/>
      </w:pPr>
      <w:r>
        <w:t xml:space="preserve">7.1.2. Tầng Backend</w:t>
      </w:r>
    </w:p>
    <w:p>
      <w:pPr>
        <w:keepNext/>
        <w:spacing w:after="60" w:before="120"/>
        <w:jc w:val="center"/>
      </w:pPr>
      <w:r>
        <w:drawing>
          <wp:inline distT="0" distB="0" distL="0" distR="0">
            <wp:extent cx="5762625" cy="3762375"/>
            <wp:effectExtent t="0" r="0" b="0" l="0"/>
            <wp:docPr id="7" name="SD01_2_backend.png" descr="SD01 – Đăng nhập và khôi phục phiên làm việc (Backend – khung)" title="SD01 – Đăng nhập và khôi phục phiên làm việc (Backend – k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762375"/>
                    </a:xfrm>
                    <a:prstGeom prst="rect">
                      <a:avLst/>
                    </a:prstGeom>
                  </pic:spPr>
                </pic:pic>
              </a:graphicData>
            </a:graphic>
          </wp:inline>
        </w:drawing>
      </w:r>
    </w:p>
    <w:p>
      <w:pPr>
        <w:spacing w:after="200"/>
        <w:jc w:val="center"/>
      </w:pPr>
      <w:r>
        <w:rPr>
          <w:b/>
          <w:bCs/>
          <w:i/>
          <w:iCs/>
          <w:sz w:val="22"/>
          <w:szCs w:val="22"/>
        </w:rPr>
        <w:t xml:space="preserve">Hình 7. </w:t>
      </w:r>
      <w:r>
        <w:rPr>
          <w:i/>
          <w:iCs/>
          <w:sz w:val="22"/>
          <w:szCs w:val="22"/>
        </w:rPr>
        <w:t xml:space="preserve">SD01 – Đăng nhập và khôi phục phiên làm việc (Backend – khung)</w:t>
      </w:r>
    </w:p>
    <w:p>
      <w:pPr>
        <w:pStyle w:val="Heading3"/>
        <w:keepNext/>
      </w:pPr>
      <w:r>
        <w:t xml:space="preserve">7.1.3. Tầng API</w:t>
      </w:r>
    </w:p>
    <w:p>
      <w:pPr>
        <w:keepNext/>
        <w:spacing w:after="60" w:before="120"/>
        <w:jc w:val="center"/>
      </w:pPr>
      <w:r>
        <w:drawing>
          <wp:inline distT="0" distB="0" distL="0" distR="0">
            <wp:extent cx="4438650" cy="7562850"/>
            <wp:effectExtent t="0" r="0" b="0" l="0"/>
            <wp:docPr id="8" name="SD01_3_api.png" descr="SD01 – Đăng nhập và khôi phục phiên làm việc (API)" title="SD01 – Đăng nhập và khôi phục phiên làm việc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38650" cy="7562850"/>
                    </a:xfrm>
                    <a:prstGeom prst="rect">
                      <a:avLst/>
                    </a:prstGeom>
                  </pic:spPr>
                </pic:pic>
              </a:graphicData>
            </a:graphic>
          </wp:inline>
        </w:drawing>
      </w:r>
    </w:p>
    <w:p>
      <w:pPr>
        <w:spacing w:after="200"/>
        <w:jc w:val="center"/>
      </w:pPr>
      <w:r>
        <w:rPr>
          <w:b/>
          <w:bCs/>
          <w:i/>
          <w:iCs/>
          <w:sz w:val="22"/>
          <w:szCs w:val="22"/>
        </w:rPr>
        <w:t xml:space="preserve">Hình 8. </w:t>
      </w:r>
      <w:r>
        <w:rPr>
          <w:i/>
          <w:iCs/>
          <w:sz w:val="22"/>
          <w:szCs w:val="22"/>
        </w:rPr>
        <w:t xml:space="preserve">SD01 – Đăng nhập và khôi phục phiên làm việc (API)</w:t>
      </w:r>
    </w:p>
    <w:p>
      <w:pPr>
        <w:pStyle w:val="Heading2"/>
        <w:keepNext/>
      </w:pPr>
      <w:r>
        <w:t xml:space="preserve">7.2. SD02 – Chấm công vào / ra ca bằng nhận diện khuôn mặt AI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6531"/>
      </w:tblGrid>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Chức năng liên quan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CN-13, CN-09, CN-17</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nhân / thành phần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AttendanceBloc; GPS; Camera; Face Authentication API; HRM Backend API.</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Tiền điều kiện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Đã đăng nhập; đã cấp quyền camera và vị trí; khuôn mặt đã đăng ký.</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Ngoại lệ</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Chưa đăng ký khuôn mặt → mở luồng SD03; khuôn mặt không khớp → cho chụp lại; vi phạm quy tắc chấm công (400) → thông báo kèm đường thoát liên hệ HR.</w:t>
            </w:r>
          </w:p>
        </w:tc>
      </w:tr>
    </w:tbl>
    <w:p>
      <w:pPr>
        <w:spacing w:after="80"/>
      </w:pPr>
    </w:p>
    <w:p>
      <w:pPr>
        <w:keepNext/>
        <w:spacing w:after="120" w:before="0" w:line="300"/>
        <w:jc w:val="both"/>
      </w:pPr>
      <w:r>
        <w:rPr>
          <w:b/>
          <w:bCs/>
        </w:rPr>
        <w:t xml:space="preserve">Luồng chính:</w:t>
      </w:r>
    </w:p>
    <w:p>
      <w:pPr>
        <w:pStyle w:val="ListParagraph"/>
        <w:numPr>
          <w:ilvl w:val="0"/>
          <w:numId w:val="5"/>
        </w:numPr>
        <w:spacing w:after="60" w:line="288"/>
        <w:jc w:val="both"/>
      </w:pPr>
      <w:r>
        <w:t xml:space="preserve">Nhân viên bấm "Chấm công vào / ra"; màn FaceScanScreen phát sự kiện PrepareFaceScanEvent.</w:t>
      </w:r>
    </w:p>
    <w:p>
      <w:pPr>
        <w:pStyle w:val="ListParagraph"/>
        <w:numPr>
          <w:ilvl w:val="0"/>
          <w:numId w:val="5"/>
        </w:numPr>
        <w:spacing w:after="60" w:line="288"/>
        <w:jc w:val="both"/>
      </w:pPr>
      <w:r>
        <w:t xml:space="preserve">AttendanceBloc lấy toạ độ GPS (giới hạn 4 giây) và kiểm tra trạng thái đăng ký khuôn mặt qua </w:t>
      </w:r>
      <w:r>
        <w:rPr>
          <w:rFonts w:ascii="Consolas" w:cs="Consolas" w:eastAsia="Consolas" w:hAnsi="Consolas"/>
          <w:sz w:val="22"/>
          <w:szCs w:val="22"/>
        </w:rPr>
        <w:t xml:space="preserve">GET /checkreg/</w:t>
      </w:r>
      <w:r>
        <w:t xml:space="preserve">.</w:t>
      </w:r>
    </w:p>
    <w:p>
      <w:pPr>
        <w:pStyle w:val="ListParagraph"/>
        <w:numPr>
          <w:ilvl w:val="0"/>
          <w:numId w:val="5"/>
        </w:numPr>
        <w:spacing w:after="60" w:line="288"/>
        <w:jc w:val="both"/>
      </w:pPr>
      <w:r>
        <w:t xml:space="preserve">Camera trước được khởi tạo với khung căn mặt hình oval, đồng hồ thời gian thực và trạng thái vị trí.</w:t>
      </w:r>
    </w:p>
    <w:p>
      <w:pPr>
        <w:pStyle w:val="ListParagraph"/>
        <w:numPr>
          <w:ilvl w:val="0"/>
          <w:numId w:val="5"/>
        </w:numPr>
        <w:spacing w:after="60" w:line="288"/>
        <w:jc w:val="both"/>
      </w:pPr>
      <w:r>
        <w:t xml:space="preserve">Ảnh chụp được gửi tới </w:t>
      </w:r>
      <w:r>
        <w:rPr>
          <w:rFonts w:ascii="Consolas" w:cs="Consolas" w:eastAsia="Consolas" w:hAnsi="Consolas"/>
          <w:sz w:val="22"/>
          <w:szCs w:val="22"/>
        </w:rPr>
        <w:t xml:space="preserve">POST /verify/</w:t>
      </w:r>
      <w:r>
        <w:t xml:space="preserve"> để so khớp; nếu khớp, ứng dụng gửi </w:t>
      </w:r>
      <w:r>
        <w:rPr>
          <w:rFonts w:ascii="Consolas" w:cs="Consolas" w:eastAsia="Consolas" w:hAnsi="Consolas"/>
          <w:sz w:val="22"/>
          <w:szCs w:val="22"/>
        </w:rPr>
        <w:t xml:space="preserve">POST /api/Enrollments/Checkin</w:t>
      </w:r>
      <w:r>
        <w:t xml:space="preserve"> (hoặc Checkout) kèm toạ độ, thông tin mạng và dấu vân tay thiết bị.</w:t>
      </w:r>
    </w:p>
    <w:p>
      <w:pPr>
        <w:pStyle w:val="ListParagraph"/>
        <w:numPr>
          <w:ilvl w:val="0"/>
          <w:numId w:val="5"/>
        </w:numPr>
        <w:spacing w:after="60" w:line="288"/>
        <w:jc w:val="both"/>
      </w:pPr>
      <w:r>
        <w:t xml:space="preserve">Sau khi máy chủ ghi nhận, ứng dụng tải lại trạng thái công trong ngày (</w:t>
      </w:r>
      <w:r>
        <w:rPr>
          <w:rFonts w:ascii="Consolas" w:cs="Consolas" w:eastAsia="Consolas" w:hAnsi="Consolas"/>
          <w:sz w:val="22"/>
          <w:szCs w:val="22"/>
        </w:rPr>
        <w:t xml:space="preserve">GET /api/Enrollments/info</w:t>
      </w:r>
      <w:r>
        <w:t xml:space="preserve">) và hiển thị biên lai.</w:t>
      </w:r>
    </w:p>
    <w:p>
      <w:pPr>
        <w:pStyle w:val="Heading3"/>
        <w:keepNext/>
      </w:pPr>
      <w:r>
        <w:t xml:space="preserve">7.2.1. Tầng Mobile App</w:t>
      </w:r>
    </w:p>
    <w:p>
      <w:pPr>
        <w:keepNext/>
        <w:spacing w:after="60" w:before="120"/>
        <w:jc w:val="center"/>
      </w:pPr>
      <w:r>
        <w:drawing>
          <wp:inline distT="0" distB="0" distL="0" distR="0">
            <wp:extent cx="5762625" cy="5915025"/>
            <wp:effectExtent t="0" r="0" b="0" l="0"/>
            <wp:docPr id="9" name="SD02_1_mobile.png" descr="SD02 – Chấm công vào / ra ca bằng nhận diện khuôn mặt AI (Mobile App)" title="SD02 – Chấm công vào / ra ca bằng nhận diện khuôn mặt AI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5915025"/>
                    </a:xfrm>
                    <a:prstGeom prst="rect">
                      <a:avLst/>
                    </a:prstGeom>
                  </pic:spPr>
                </pic:pic>
              </a:graphicData>
            </a:graphic>
          </wp:inline>
        </w:drawing>
      </w:r>
    </w:p>
    <w:p>
      <w:pPr>
        <w:spacing w:after="200"/>
        <w:jc w:val="center"/>
      </w:pPr>
      <w:r>
        <w:rPr>
          <w:b/>
          <w:bCs/>
          <w:i/>
          <w:iCs/>
          <w:sz w:val="22"/>
          <w:szCs w:val="22"/>
        </w:rPr>
        <w:t xml:space="preserve">Hình 9. </w:t>
      </w:r>
      <w:r>
        <w:rPr>
          <w:i/>
          <w:iCs/>
          <w:sz w:val="22"/>
          <w:szCs w:val="22"/>
        </w:rPr>
        <w:t xml:space="preserve">SD02 – Chấm công vào / ra ca bằng nhận diện khuôn mặt AI (Mobile App)</w:t>
      </w:r>
    </w:p>
    <w:p>
      <w:pPr>
        <w:pStyle w:val="Heading3"/>
        <w:keepNext/>
      </w:pPr>
      <w:r>
        <w:t xml:space="preserve">7.2.2. Tầng Backend</w:t>
      </w:r>
    </w:p>
    <w:p>
      <w:pPr>
        <w:keepNext/>
        <w:spacing w:after="60" w:before="120"/>
        <w:jc w:val="center"/>
      </w:pPr>
      <w:r>
        <w:drawing>
          <wp:inline distT="0" distB="0" distL="0" distR="0">
            <wp:extent cx="5762625" cy="4105275"/>
            <wp:effectExtent t="0" r="0" b="0" l="0"/>
            <wp:docPr id="10" name="SD02_2_backend.png" descr="SD02 – Chấm công vào / ra ca bằng nhận diện khuôn mặt AI (Backend – khung)" title="SD02 – Chấm công vào / ra ca bằng nhận diện khuôn mặt AI (Backend – k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4105275"/>
                    </a:xfrm>
                    <a:prstGeom prst="rect">
                      <a:avLst/>
                    </a:prstGeom>
                  </pic:spPr>
                </pic:pic>
              </a:graphicData>
            </a:graphic>
          </wp:inline>
        </w:drawing>
      </w:r>
    </w:p>
    <w:p>
      <w:pPr>
        <w:spacing w:after="200"/>
        <w:jc w:val="center"/>
      </w:pPr>
      <w:r>
        <w:rPr>
          <w:b/>
          <w:bCs/>
          <w:i/>
          <w:iCs/>
          <w:sz w:val="22"/>
          <w:szCs w:val="22"/>
        </w:rPr>
        <w:t xml:space="preserve">Hình 10. </w:t>
      </w:r>
      <w:r>
        <w:rPr>
          <w:i/>
          <w:iCs/>
          <w:sz w:val="22"/>
          <w:szCs w:val="22"/>
        </w:rPr>
        <w:t xml:space="preserve">SD02 – Chấm công vào / ra ca bằng nhận diện khuôn mặt AI (Backend – khung)</w:t>
      </w:r>
    </w:p>
    <w:p>
      <w:pPr>
        <w:pStyle w:val="Heading3"/>
        <w:keepNext/>
      </w:pPr>
      <w:r>
        <w:t xml:space="preserve">7.2.3. Tầng API</w:t>
      </w:r>
    </w:p>
    <w:p>
      <w:pPr>
        <w:keepNext/>
        <w:spacing w:after="60" w:before="120"/>
        <w:jc w:val="center"/>
      </w:pPr>
      <w:r>
        <w:drawing>
          <wp:inline distT="0" distB="0" distL="0" distR="0">
            <wp:extent cx="4267200" cy="7562850"/>
            <wp:effectExtent t="0" r="0" b="0" l="0"/>
            <wp:docPr id="11" name="SD02_3_api.png" descr="SD02 – Chấm công vào / ra ca bằng nhận diện khuôn mặt AI (API)" title="SD02 – Chấm công vào / ra ca bằng nhận diện khuôn mặt AI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67200" cy="7562850"/>
                    </a:xfrm>
                    <a:prstGeom prst="rect">
                      <a:avLst/>
                    </a:prstGeom>
                  </pic:spPr>
                </pic:pic>
              </a:graphicData>
            </a:graphic>
          </wp:inline>
        </w:drawing>
      </w:r>
    </w:p>
    <w:p>
      <w:pPr>
        <w:spacing w:after="200"/>
        <w:jc w:val="center"/>
      </w:pPr>
      <w:r>
        <w:rPr>
          <w:b/>
          <w:bCs/>
          <w:i/>
          <w:iCs/>
          <w:sz w:val="22"/>
          <w:szCs w:val="22"/>
        </w:rPr>
        <w:t xml:space="preserve">Hình 11. </w:t>
      </w:r>
      <w:r>
        <w:rPr>
          <w:i/>
          <w:iCs/>
          <w:sz w:val="22"/>
          <w:szCs w:val="22"/>
        </w:rPr>
        <w:t xml:space="preserve">SD02 – Chấm công vào / ra ca bằng nhận diện khuôn mặt AI (API)</w:t>
      </w:r>
    </w:p>
    <w:p>
      <w:pPr>
        <w:pStyle w:val="Heading2"/>
        <w:keepNext/>
      </w:pPr>
      <w:r>
        <w:t xml:space="preserve">7.3. SD03 – Đăng ký / cập nhật dữ liệu khuôn mặt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6531"/>
      </w:tblGrid>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Chức năng liên quan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CN-14</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nhân / thành phần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FaceEnrollmentScreen; Face Authentication API.</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Tiền điều kiện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Đã đăng nhập; đã cấp quyền camera.</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Ngoại lệ</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Ảnh không hợp lệ (422) hoặc lỗi máy chủ: thông báo và cho phép chụp lại.</w:t>
            </w:r>
          </w:p>
        </w:tc>
      </w:tr>
    </w:tbl>
    <w:p>
      <w:pPr>
        <w:spacing w:after="80"/>
      </w:pPr>
    </w:p>
    <w:p>
      <w:pPr>
        <w:keepNext/>
        <w:spacing w:after="120" w:before="0" w:line="300"/>
        <w:jc w:val="both"/>
      </w:pPr>
      <w:r>
        <w:rPr>
          <w:b/>
          <w:bCs/>
        </w:rPr>
        <w:t xml:space="preserve">Luồng chính:</w:t>
      </w:r>
    </w:p>
    <w:p>
      <w:pPr>
        <w:pStyle w:val="ListParagraph"/>
        <w:numPr>
          <w:ilvl w:val="0"/>
          <w:numId w:val="6"/>
        </w:numPr>
        <w:spacing w:after="60" w:line="288"/>
        <w:jc w:val="both"/>
      </w:pPr>
      <w:r>
        <w:t xml:space="preserve">Màn hình kiểm tra trạng thái đăng ký (</w:t>
      </w:r>
      <w:r>
        <w:rPr>
          <w:rFonts w:ascii="Consolas" w:cs="Consolas" w:eastAsia="Consolas" w:hAnsi="Consolas"/>
          <w:sz w:val="22"/>
          <w:szCs w:val="22"/>
        </w:rPr>
        <w:t xml:space="preserve">GET /checkreg/</w:t>
      </w:r>
      <w:r>
        <w:t xml:space="preserve">).</w:t>
      </w:r>
    </w:p>
    <w:p>
      <w:pPr>
        <w:pStyle w:val="ListParagraph"/>
        <w:numPr>
          <w:ilvl w:val="0"/>
          <w:numId w:val="6"/>
        </w:numPr>
        <w:spacing w:after="60" w:line="288"/>
        <w:jc w:val="both"/>
      </w:pPr>
      <w:r>
        <w:t xml:space="preserve">Nhân viên chụp ảnh theo hướng dẫn (đủ sáng, nhìn thẳng, không che mặt).</w:t>
      </w:r>
    </w:p>
    <w:p>
      <w:pPr>
        <w:pStyle w:val="ListParagraph"/>
        <w:numPr>
          <w:ilvl w:val="0"/>
          <w:numId w:val="6"/>
        </w:numPr>
        <w:spacing w:after="60" w:line="288"/>
        <w:jc w:val="both"/>
      </w:pPr>
      <w:r>
        <w:t xml:space="preserve">Lần đầu: gửi </w:t>
      </w:r>
      <w:r>
        <w:rPr>
          <w:rFonts w:ascii="Consolas" w:cs="Consolas" w:eastAsia="Consolas" w:hAnsi="Consolas"/>
          <w:sz w:val="22"/>
          <w:szCs w:val="22"/>
        </w:rPr>
        <w:t xml:space="preserve">POST /register/</w:t>
      </w:r>
      <w:r>
        <w:t xml:space="preserve">; đã có dữ liệu: gửi </w:t>
      </w:r>
      <w:r>
        <w:rPr>
          <w:rFonts w:ascii="Consolas" w:cs="Consolas" w:eastAsia="Consolas" w:hAnsi="Consolas"/>
          <w:sz w:val="22"/>
          <w:szCs w:val="22"/>
        </w:rPr>
        <w:t xml:space="preserve">POST /update/</w:t>
      </w:r>
      <w:r>
        <w:t xml:space="preserve">.</w:t>
      </w:r>
    </w:p>
    <w:p>
      <w:pPr>
        <w:pStyle w:val="ListParagraph"/>
        <w:numPr>
          <w:ilvl w:val="0"/>
          <w:numId w:val="6"/>
        </w:numPr>
        <w:spacing w:after="60" w:line="288"/>
        <w:jc w:val="both"/>
      </w:pPr>
      <w:r>
        <w:t xml:space="preserve">Thành công thì quay lại màn chấm công và tự chuẩn bị lại phiên quét.</w:t>
      </w:r>
    </w:p>
    <w:p>
      <w:pPr>
        <w:pStyle w:val="Heading3"/>
        <w:keepNext/>
      </w:pPr>
      <w:r>
        <w:t xml:space="preserve">7.3.1. Tầng Mobile App</w:t>
      </w:r>
    </w:p>
    <w:p>
      <w:pPr>
        <w:keepNext/>
        <w:spacing w:after="60" w:before="120"/>
        <w:jc w:val="center"/>
      </w:pPr>
      <w:r>
        <w:drawing>
          <wp:inline distT="0" distB="0" distL="0" distR="0">
            <wp:extent cx="5762625" cy="4733925"/>
            <wp:effectExtent t="0" r="0" b="0" l="0"/>
            <wp:docPr id="12" name="SD03_1_mobile.png" descr="SD03 – Đăng ký / cập nhật dữ liệu khuôn mặt (Mobile App)" title="SD03 – Đăng ký / cập nhật dữ liệu khuôn mặt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4733925"/>
                    </a:xfrm>
                    <a:prstGeom prst="rect">
                      <a:avLst/>
                    </a:prstGeom>
                  </pic:spPr>
                </pic:pic>
              </a:graphicData>
            </a:graphic>
          </wp:inline>
        </w:drawing>
      </w:r>
    </w:p>
    <w:p>
      <w:pPr>
        <w:spacing w:after="200"/>
        <w:jc w:val="center"/>
      </w:pPr>
      <w:r>
        <w:rPr>
          <w:b/>
          <w:bCs/>
          <w:i/>
          <w:iCs/>
          <w:sz w:val="22"/>
          <w:szCs w:val="22"/>
        </w:rPr>
        <w:t xml:space="preserve">Hình 12. </w:t>
      </w:r>
      <w:r>
        <w:rPr>
          <w:i/>
          <w:iCs/>
          <w:sz w:val="22"/>
          <w:szCs w:val="22"/>
        </w:rPr>
        <w:t xml:space="preserve">SD03 – Đăng ký / cập nhật dữ liệu khuôn mặt (Mobile App)</w:t>
      </w:r>
    </w:p>
    <w:p>
      <w:pPr>
        <w:pStyle w:val="Heading3"/>
        <w:keepNext/>
      </w:pPr>
      <w:r>
        <w:t xml:space="preserve">7.3.2. Tầng Backend</w:t>
      </w:r>
    </w:p>
    <w:p>
      <w:pPr>
        <w:keepNext/>
        <w:spacing w:after="60" w:before="120"/>
        <w:jc w:val="center"/>
      </w:pPr>
      <w:r>
        <w:drawing>
          <wp:inline distT="0" distB="0" distL="0" distR="0">
            <wp:extent cx="5762625" cy="3238500"/>
            <wp:effectExtent t="0" r="0" b="0" l="0"/>
            <wp:docPr id="13" name="SD03_2_backend.png" descr="SD03 – Đăng ký / cập nhật dữ liệu khuôn mặt (Backend – khung)" title="SD03 – Đăng ký / cập nhật dữ liệu khuôn mặt (Backend – k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i/>
          <w:iCs/>
          <w:sz w:val="22"/>
          <w:szCs w:val="22"/>
        </w:rPr>
        <w:t xml:space="preserve">Hình 13. </w:t>
      </w:r>
      <w:r>
        <w:rPr>
          <w:i/>
          <w:iCs/>
          <w:sz w:val="22"/>
          <w:szCs w:val="22"/>
        </w:rPr>
        <w:t xml:space="preserve">SD03 – Đăng ký / cập nhật dữ liệu khuôn mặt (Backend – khung)</w:t>
      </w:r>
    </w:p>
    <w:p>
      <w:pPr>
        <w:pStyle w:val="Heading3"/>
        <w:keepNext/>
      </w:pPr>
      <w:r>
        <w:t xml:space="preserve">7.3.3. Tầng API</w:t>
      </w:r>
    </w:p>
    <w:p>
      <w:pPr>
        <w:keepNext/>
        <w:spacing w:after="60" w:before="120"/>
        <w:jc w:val="center"/>
      </w:pPr>
      <w:r>
        <w:drawing>
          <wp:inline distT="0" distB="0" distL="0" distR="0">
            <wp:extent cx="3648075" cy="7562850"/>
            <wp:effectExtent t="0" r="0" b="0" l="0"/>
            <wp:docPr id="14" name="SD03_3_api.png" descr="SD03 – Đăng ký / cập nhật dữ liệu khuôn mặt (API)" title="SD03 – Đăng ký / cập nhật dữ liệu khuôn mặt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48075" cy="7562850"/>
                    </a:xfrm>
                    <a:prstGeom prst="rect">
                      <a:avLst/>
                    </a:prstGeom>
                  </pic:spPr>
                </pic:pic>
              </a:graphicData>
            </a:graphic>
          </wp:inline>
        </w:drawing>
      </w:r>
    </w:p>
    <w:p>
      <w:pPr>
        <w:spacing w:after="200"/>
        <w:jc w:val="center"/>
      </w:pPr>
      <w:r>
        <w:rPr>
          <w:b/>
          <w:bCs/>
          <w:i/>
          <w:iCs/>
          <w:sz w:val="22"/>
          <w:szCs w:val="22"/>
        </w:rPr>
        <w:t xml:space="preserve">Hình 14. </w:t>
      </w:r>
      <w:r>
        <w:rPr>
          <w:i/>
          <w:iCs/>
          <w:sz w:val="22"/>
          <w:szCs w:val="22"/>
        </w:rPr>
        <w:t xml:space="preserve">SD03 – Đăng ký / cập nhật dữ liệu khuôn mặt (API)</w:t>
      </w:r>
    </w:p>
    <w:p>
      <w:pPr>
        <w:pStyle w:val="Heading2"/>
        <w:keepNext/>
      </w:pPr>
      <w:r>
        <w:t xml:space="preserve">7.4. SD04 – Chấm công ngoại tuyến và đồng bộ hàng đợi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6531"/>
      </w:tblGrid>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Chức năng liên quan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CN-15, CN-16</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nhân / thành phần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FaceScanOfflineHandler; OfflineAttendanceService; OfflineQueueCubit; FlutterSecureStorage.</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Tiền điều kiện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ở khu vực mất kết nối (xưởng, tầng hầm); đã có vector khuôn mặt mẫu trên thiết bị.</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Ngoại lệ</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Điểm khớp dưới 0,85 → từ chối ghi nhận; bản ghi ngoài bán kính geofence 50 m → trạng thái lỗi, cho thử lại.</w:t>
            </w:r>
          </w:p>
        </w:tc>
      </w:tr>
    </w:tbl>
    <w:p>
      <w:pPr>
        <w:spacing w:after="80"/>
      </w:pPr>
    </w:p>
    <w:p>
      <w:pPr>
        <w:keepNext/>
        <w:spacing w:after="120" w:before="0" w:line="300"/>
        <w:jc w:val="both"/>
      </w:pPr>
      <w:r>
        <w:rPr>
          <w:b/>
          <w:bCs/>
        </w:rPr>
        <w:t xml:space="preserve">Luồng chính:</w:t>
      </w:r>
    </w:p>
    <w:p>
      <w:pPr>
        <w:pStyle w:val="ListParagraph"/>
        <w:numPr>
          <w:ilvl w:val="0"/>
          <w:numId w:val="7"/>
        </w:numPr>
        <w:spacing w:after="60" w:line="288"/>
        <w:jc w:val="both"/>
      </w:pPr>
      <w:r>
        <w:t xml:space="preserve">Nhân viên bật chế độ ngoại tuyến và chụp ảnh.</w:t>
      </w:r>
    </w:p>
    <w:p>
      <w:pPr>
        <w:pStyle w:val="ListParagraph"/>
        <w:numPr>
          <w:ilvl w:val="0"/>
          <w:numId w:val="7"/>
        </w:numPr>
        <w:spacing w:after="60" w:line="288"/>
        <w:jc w:val="both"/>
      </w:pPr>
      <w:r>
        <w:t xml:space="preserve">Ứng dụng lấy vector mẫu 128 chiều, so với vector vừa quét bằng độ tương đồng cosine: Σ(aᵢ·bᵢ) / (‖a‖·‖b‖).</w:t>
      </w:r>
    </w:p>
    <w:p>
      <w:pPr>
        <w:pStyle w:val="ListParagraph"/>
        <w:numPr>
          <w:ilvl w:val="0"/>
          <w:numId w:val="7"/>
        </w:numPr>
        <w:spacing w:after="60" w:line="288"/>
        <w:jc w:val="both"/>
      </w:pPr>
      <w:r>
        <w:t xml:space="preserve">Nếu điểm ≥ 0,85: tạo bản ghi chấm công (thời điểm, toạ độ, điểm khớp) và lưu vào hàng đợi mã hoá.</w:t>
      </w:r>
    </w:p>
    <w:p>
      <w:pPr>
        <w:pStyle w:val="ListParagraph"/>
        <w:numPr>
          <w:ilvl w:val="0"/>
          <w:numId w:val="7"/>
        </w:numPr>
        <w:spacing w:after="60" w:line="288"/>
        <w:jc w:val="both"/>
      </w:pPr>
      <w:r>
        <w:t xml:space="preserve">Khi có mạng, nhân viên mở Hàng đợi và đồng bộ; mỗi bản ghi được gửi lên máy chủ và cập nhật trạng thái.</w:t>
      </w:r>
    </w:p>
    <w:p>
      <w:pPr>
        <w:pStyle w:val="Heading3"/>
        <w:keepNext/>
      </w:pPr>
      <w:r>
        <w:t xml:space="preserve">7.4.1. Tầng Mobile App</w:t>
      </w:r>
    </w:p>
    <w:p>
      <w:pPr>
        <w:keepNext/>
        <w:spacing w:after="60" w:before="120"/>
        <w:jc w:val="center"/>
      </w:pPr>
      <w:r>
        <w:drawing>
          <wp:inline distT="0" distB="0" distL="0" distR="0">
            <wp:extent cx="5762625" cy="5257800"/>
            <wp:effectExtent t="0" r="0" b="0" l="0"/>
            <wp:docPr id="15" name="SD04_1_mobile.png" descr="SD04 – Chấm công ngoại tuyến và đồng bộ hàng đợi (Mobile App)" title="SD04 – Chấm công ngoại tuyến và đồng bộ hàng đợi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5257800"/>
                    </a:xfrm>
                    <a:prstGeom prst="rect">
                      <a:avLst/>
                    </a:prstGeom>
                  </pic:spPr>
                </pic:pic>
              </a:graphicData>
            </a:graphic>
          </wp:inline>
        </w:drawing>
      </w:r>
    </w:p>
    <w:p>
      <w:pPr>
        <w:spacing w:after="200"/>
        <w:jc w:val="center"/>
      </w:pPr>
      <w:r>
        <w:rPr>
          <w:b/>
          <w:bCs/>
          <w:i/>
          <w:iCs/>
          <w:sz w:val="22"/>
          <w:szCs w:val="22"/>
        </w:rPr>
        <w:t xml:space="preserve">Hình 15. </w:t>
      </w:r>
      <w:r>
        <w:rPr>
          <w:i/>
          <w:iCs/>
          <w:sz w:val="22"/>
          <w:szCs w:val="22"/>
        </w:rPr>
        <w:t xml:space="preserve">SD04 – Chấm công ngoại tuyến và đồng bộ hàng đợi (Mobile App)</w:t>
      </w:r>
    </w:p>
    <w:p>
      <w:pPr>
        <w:pStyle w:val="Heading3"/>
        <w:keepNext/>
      </w:pPr>
      <w:r>
        <w:t xml:space="preserve">7.4.2. Tầng Backend</w:t>
      </w:r>
    </w:p>
    <w:p>
      <w:pPr>
        <w:keepNext/>
        <w:spacing w:after="60" w:before="120"/>
        <w:jc w:val="center"/>
      </w:pPr>
      <w:r>
        <w:drawing>
          <wp:inline distT="0" distB="0" distL="0" distR="0">
            <wp:extent cx="5762625" cy="2295525"/>
            <wp:effectExtent t="0" r="0" b="0" l="0"/>
            <wp:docPr id="16" name="SD04_2_backend.png" descr="SD04 – Chấm công ngoại tuyến và đồng bộ hàng đợi (Backend – khung)" title="SD04 – Chấm công ngoại tuyến và đồng bộ hàng đợi (Backend – k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295525"/>
                    </a:xfrm>
                    <a:prstGeom prst="rect">
                      <a:avLst/>
                    </a:prstGeom>
                  </pic:spPr>
                </pic:pic>
              </a:graphicData>
            </a:graphic>
          </wp:inline>
        </w:drawing>
      </w:r>
    </w:p>
    <w:p>
      <w:pPr>
        <w:spacing w:after="200"/>
        <w:jc w:val="center"/>
      </w:pPr>
      <w:r>
        <w:rPr>
          <w:b/>
          <w:bCs/>
          <w:i/>
          <w:iCs/>
          <w:sz w:val="22"/>
          <w:szCs w:val="22"/>
        </w:rPr>
        <w:t xml:space="preserve">Hình 16. </w:t>
      </w:r>
      <w:r>
        <w:rPr>
          <w:i/>
          <w:iCs/>
          <w:sz w:val="22"/>
          <w:szCs w:val="22"/>
        </w:rPr>
        <w:t xml:space="preserve">SD04 – Chấm công ngoại tuyến và đồng bộ hàng đợi (Backend – khung)</w:t>
      </w:r>
    </w:p>
    <w:p>
      <w:pPr>
        <w:pStyle w:val="Heading3"/>
        <w:keepNext/>
      </w:pPr>
      <w:r>
        <w:t xml:space="preserve">7.4.3. Tầng API</w:t>
      </w:r>
    </w:p>
    <w:p>
      <w:pPr>
        <w:keepNext/>
        <w:spacing w:after="60" w:before="120"/>
        <w:jc w:val="center"/>
      </w:pPr>
      <w:r>
        <w:drawing>
          <wp:inline distT="0" distB="0" distL="0" distR="0">
            <wp:extent cx="4676775" cy="4038600"/>
            <wp:effectExtent t="0" r="0" b="0" l="0"/>
            <wp:docPr id="17" name="SD04_3_api.png" descr="SD04 – Chấm công ngoại tuyến và đồng bộ hàng đợi (API)" title="SD04 – Chấm công ngoại tuyến và đồng bộ hàng đợi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76775" cy="4038600"/>
                    </a:xfrm>
                    <a:prstGeom prst="rect">
                      <a:avLst/>
                    </a:prstGeom>
                  </pic:spPr>
                </pic:pic>
              </a:graphicData>
            </a:graphic>
          </wp:inline>
        </w:drawing>
      </w:r>
    </w:p>
    <w:p>
      <w:pPr>
        <w:spacing w:after="200"/>
        <w:jc w:val="center"/>
      </w:pPr>
      <w:r>
        <w:rPr>
          <w:b/>
          <w:bCs/>
          <w:i/>
          <w:iCs/>
          <w:sz w:val="22"/>
          <w:szCs w:val="22"/>
        </w:rPr>
        <w:t xml:space="preserve">Hình 17. </w:t>
      </w:r>
      <w:r>
        <w:rPr>
          <w:i/>
          <w:iCs/>
          <w:sz w:val="22"/>
          <w:szCs w:val="22"/>
        </w:rPr>
        <w:t xml:space="preserve">SD04 – Chấm công ngoại tuyến và đồng bộ hàng đợi (API)</w:t>
      </w:r>
    </w:p>
    <w:p>
      <w:pPr>
        <w:pStyle w:val="Heading2"/>
        <w:keepNext/>
      </w:pPr>
      <w:r>
        <w:t xml:space="preserve">7.5. SD05 – Tra cứu lịch sử chấm công, bảng công tháng và ngày lễ</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6531"/>
      </w:tblGrid>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Chức năng liên quan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CN-17, CN-18, CN-19</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nhân / thành phần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AttendanceScreen; CalendarScreen; HolidaysScreen; HRM Backend API.</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Tiền điều kiện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Đã đăng nhập.</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Ngoại lệ</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Lỗi tải dữ liệu: hiển thị trạng thái lỗi kèm nút thử lại.</w:t>
            </w:r>
          </w:p>
        </w:tc>
      </w:tr>
    </w:tbl>
    <w:p>
      <w:pPr>
        <w:spacing w:after="80"/>
      </w:pPr>
    </w:p>
    <w:p>
      <w:pPr>
        <w:keepNext/>
        <w:spacing w:after="120" w:before="0" w:line="300"/>
        <w:jc w:val="both"/>
      </w:pPr>
      <w:r>
        <w:rPr>
          <w:b/>
          <w:bCs/>
        </w:rPr>
        <w:t xml:space="preserve">Luồng chính:</w:t>
      </w:r>
    </w:p>
    <w:p>
      <w:pPr>
        <w:pStyle w:val="ListParagraph"/>
        <w:numPr>
          <w:ilvl w:val="0"/>
          <w:numId w:val="8"/>
        </w:numPr>
        <w:spacing w:after="60" w:line="288"/>
        <w:jc w:val="both"/>
      </w:pPr>
      <w:r>
        <w:t xml:space="preserve">Tải trạng thái ca hôm nay và lịch sử chấm công theo khoảng ngày (</w:t>
      </w:r>
      <w:r>
        <w:rPr>
          <w:rFonts w:ascii="Consolas" w:cs="Consolas" w:eastAsia="Consolas" w:hAnsi="Consolas"/>
          <w:sz w:val="22"/>
          <w:szCs w:val="22"/>
        </w:rPr>
        <w:t xml:space="preserve">GET /api/Enrollments/info</w:t>
      </w:r>
      <w:r>
        <w:t xml:space="preserve">).</w:t>
      </w:r>
    </w:p>
    <w:p>
      <w:pPr>
        <w:pStyle w:val="ListParagraph"/>
        <w:numPr>
          <w:ilvl w:val="0"/>
          <w:numId w:val="8"/>
        </w:numPr>
        <w:spacing w:after="60" w:line="288"/>
        <w:jc w:val="both"/>
      </w:pPr>
      <w:r>
        <w:t xml:space="preserve">Chuyển đổi giờ máy chủ (UTC) sang giờ Việt Nam (UTC+7), phân loại đúng giờ / đi muộn.</w:t>
      </w:r>
    </w:p>
    <w:p>
      <w:pPr>
        <w:pStyle w:val="ListParagraph"/>
        <w:numPr>
          <w:ilvl w:val="0"/>
          <w:numId w:val="8"/>
        </w:numPr>
        <w:spacing w:after="60" w:line="288"/>
        <w:jc w:val="both"/>
      </w:pPr>
      <w:r>
        <w:t xml:space="preserve">Hiển thị nhật ký từng ngày, tổng hợp tháng và lịch công 5 mã màu.</w:t>
      </w:r>
    </w:p>
    <w:p>
      <w:pPr>
        <w:pStyle w:val="ListParagraph"/>
        <w:numPr>
          <w:ilvl w:val="0"/>
          <w:numId w:val="8"/>
        </w:numPr>
        <w:spacing w:after="60" w:line="288"/>
        <w:jc w:val="both"/>
      </w:pPr>
      <w:r>
        <w:t xml:space="preserve">Tải danh mục ngày lễ (</w:t>
      </w:r>
      <w:r>
        <w:rPr>
          <w:rFonts w:ascii="Consolas" w:cs="Consolas" w:eastAsia="Consolas" w:hAnsi="Consolas"/>
          <w:sz w:val="22"/>
          <w:szCs w:val="22"/>
        </w:rPr>
        <w:t xml:space="preserve">GET /api/Holidays</w:t>
      </w:r>
      <w:r>
        <w:t xml:space="preserve">).</w:t>
      </w:r>
    </w:p>
    <w:p>
      <w:pPr>
        <w:pStyle w:val="Heading3"/>
        <w:keepNext/>
      </w:pPr>
      <w:r>
        <w:t xml:space="preserve">7.5.1. Tầng Mobile App</w:t>
      </w:r>
    </w:p>
    <w:p>
      <w:pPr>
        <w:keepNext/>
        <w:spacing w:after="60" w:before="120"/>
        <w:jc w:val="center"/>
      </w:pPr>
      <w:r>
        <w:drawing>
          <wp:inline distT="0" distB="0" distL="0" distR="0">
            <wp:extent cx="5762625" cy="3552825"/>
            <wp:effectExtent t="0" r="0" b="0" l="0"/>
            <wp:docPr id="18" name="SD05_1_mobile.png" descr="SD05 – Tra cứu lịch sử chấm công, bảng công tháng và ngày lễ (Mobile App)" title="SD05 – Tra cứu lịch sử chấm công, bảng công tháng và ngày lễ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552825"/>
                    </a:xfrm>
                    <a:prstGeom prst="rect">
                      <a:avLst/>
                    </a:prstGeom>
                  </pic:spPr>
                </pic:pic>
              </a:graphicData>
            </a:graphic>
          </wp:inline>
        </w:drawing>
      </w:r>
    </w:p>
    <w:p>
      <w:pPr>
        <w:spacing w:after="200"/>
        <w:jc w:val="center"/>
      </w:pPr>
      <w:r>
        <w:rPr>
          <w:b/>
          <w:bCs/>
          <w:i/>
          <w:iCs/>
          <w:sz w:val="22"/>
          <w:szCs w:val="22"/>
        </w:rPr>
        <w:t xml:space="preserve">Hình 18. </w:t>
      </w:r>
      <w:r>
        <w:rPr>
          <w:i/>
          <w:iCs/>
          <w:sz w:val="22"/>
          <w:szCs w:val="22"/>
        </w:rPr>
        <w:t xml:space="preserve">SD05 – Tra cứu lịch sử chấm công, bảng công tháng và ngày lễ (Mobile App)</w:t>
      </w:r>
    </w:p>
    <w:p>
      <w:pPr>
        <w:pStyle w:val="Heading3"/>
        <w:keepNext/>
      </w:pPr>
      <w:r>
        <w:t xml:space="preserve">7.5.2. Tầng Backend</w:t>
      </w:r>
    </w:p>
    <w:p>
      <w:pPr>
        <w:keepNext/>
        <w:spacing w:after="60" w:before="120"/>
        <w:jc w:val="center"/>
      </w:pPr>
      <w:r>
        <w:drawing>
          <wp:inline distT="0" distB="0" distL="0" distR="0">
            <wp:extent cx="5762625" cy="3838575"/>
            <wp:effectExtent t="0" r="0" b="0" l="0"/>
            <wp:docPr id="19" name="SD05_2_backend.png" descr="SD05 – Tra cứu lịch sử chấm công, bảng công tháng và ngày lễ (Backend – khung)" title="SD05 – Tra cứu lịch sử chấm công, bảng công tháng và ngày lễ (Backend – k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838575"/>
                    </a:xfrm>
                    <a:prstGeom prst="rect">
                      <a:avLst/>
                    </a:prstGeom>
                  </pic:spPr>
                </pic:pic>
              </a:graphicData>
            </a:graphic>
          </wp:inline>
        </w:drawing>
      </w:r>
    </w:p>
    <w:p>
      <w:pPr>
        <w:spacing w:after="200"/>
        <w:jc w:val="center"/>
      </w:pPr>
      <w:r>
        <w:rPr>
          <w:b/>
          <w:bCs/>
          <w:i/>
          <w:iCs/>
          <w:sz w:val="22"/>
          <w:szCs w:val="22"/>
        </w:rPr>
        <w:t xml:space="preserve">Hình 19. </w:t>
      </w:r>
      <w:r>
        <w:rPr>
          <w:i/>
          <w:iCs/>
          <w:sz w:val="22"/>
          <w:szCs w:val="22"/>
        </w:rPr>
        <w:t xml:space="preserve">SD05 – Tra cứu lịch sử chấm công, bảng công tháng và ngày lễ (Backend – khung)</w:t>
      </w:r>
    </w:p>
    <w:p>
      <w:pPr>
        <w:pStyle w:val="Heading3"/>
        <w:keepNext/>
      </w:pPr>
      <w:r>
        <w:t xml:space="preserve">7.5.3. Tầng API</w:t>
      </w:r>
    </w:p>
    <w:p>
      <w:pPr>
        <w:keepNext/>
        <w:spacing w:after="60" w:before="120"/>
        <w:jc w:val="center"/>
      </w:pPr>
      <w:r>
        <w:drawing>
          <wp:inline distT="0" distB="0" distL="0" distR="0">
            <wp:extent cx="4676775" cy="5324475"/>
            <wp:effectExtent t="0" r="0" b="0" l="0"/>
            <wp:docPr id="20" name="SD05_3_api.png" descr="SD05 – Tra cứu lịch sử chấm công, bảng công tháng và ngày lễ (API)" title="SD05 – Tra cứu lịch sử chấm công, bảng công tháng và ngày lễ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76775" cy="5324475"/>
                    </a:xfrm>
                    <a:prstGeom prst="rect">
                      <a:avLst/>
                    </a:prstGeom>
                  </pic:spPr>
                </pic:pic>
              </a:graphicData>
            </a:graphic>
          </wp:inline>
        </w:drawing>
      </w:r>
    </w:p>
    <w:p>
      <w:pPr>
        <w:spacing w:after="200"/>
        <w:jc w:val="center"/>
      </w:pPr>
      <w:r>
        <w:rPr>
          <w:b/>
          <w:bCs/>
          <w:i/>
          <w:iCs/>
          <w:sz w:val="22"/>
          <w:szCs w:val="22"/>
        </w:rPr>
        <w:t xml:space="preserve">Hình 20. </w:t>
      </w:r>
      <w:r>
        <w:rPr>
          <w:i/>
          <w:iCs/>
          <w:sz w:val="22"/>
          <w:szCs w:val="22"/>
        </w:rPr>
        <w:t xml:space="preserve">SD05 – Tra cứu lịch sử chấm công, bảng công tháng và ngày lễ (API)</w:t>
      </w:r>
    </w:p>
    <w:p>
      <w:pPr>
        <w:pStyle w:val="Heading2"/>
        <w:keepNext/>
      </w:pPr>
      <w:r>
        <w:t xml:space="preserve">7.6. SD06 – Tạo đơn xin nghỉ phép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6531"/>
      </w:tblGrid>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Chức năng liên quan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CN-23, CN-24</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nhân / thành phần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LeaveRequestScreen; LeaveRequestModal; HRM Backend API.</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Tiền điều kiện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Đã đăng nhập; còn quỹ phép với loại phép có giới hạn.</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Ngoại lệ</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Vượt quỹ phép / trùng lịch (400): hiển thị thông báo nghiệp vụ của máy chủ.</w:t>
            </w:r>
          </w:p>
        </w:tc>
      </w:tr>
    </w:tbl>
    <w:p>
      <w:pPr>
        <w:spacing w:after="80"/>
      </w:pPr>
    </w:p>
    <w:p>
      <w:pPr>
        <w:keepNext/>
        <w:spacing w:after="120" w:before="0" w:line="300"/>
        <w:jc w:val="both"/>
      </w:pPr>
      <w:r>
        <w:rPr>
          <w:b/>
          <w:bCs/>
        </w:rPr>
        <w:t xml:space="preserve">Luồng chính:</w:t>
      </w:r>
    </w:p>
    <w:p>
      <w:pPr>
        <w:pStyle w:val="ListParagraph"/>
        <w:numPr>
          <w:ilvl w:val="0"/>
          <w:numId w:val="9"/>
        </w:numPr>
        <w:spacing w:after="60" w:line="288"/>
        <w:jc w:val="both"/>
      </w:pPr>
      <w:r>
        <w:t xml:space="preserve">Tải danh mục loại phép và lịch sử đơn của bản thân.</w:t>
      </w:r>
    </w:p>
    <w:p>
      <w:pPr>
        <w:pStyle w:val="ListParagraph"/>
        <w:numPr>
          <w:ilvl w:val="0"/>
          <w:numId w:val="9"/>
        </w:numPr>
        <w:spacing w:after="60" w:line="288"/>
        <w:jc w:val="both"/>
      </w:pPr>
      <w:r>
        <w:t xml:space="preserve">Nhân viên chọn loại phép, khoảng ngày, cả ngày / nửa ca, nhập lý do; ứng dụng tự tính số ngày.</w:t>
      </w:r>
    </w:p>
    <w:p>
      <w:pPr>
        <w:pStyle w:val="ListParagraph"/>
        <w:numPr>
          <w:ilvl w:val="0"/>
          <w:numId w:val="9"/>
        </w:numPr>
        <w:spacing w:after="60" w:line="288"/>
        <w:jc w:val="both"/>
      </w:pPr>
      <w:r>
        <w:t xml:space="preserve">Gửi </w:t>
      </w:r>
      <w:r>
        <w:rPr>
          <w:rFonts w:ascii="Consolas" w:cs="Consolas" w:eastAsia="Consolas" w:hAnsi="Consolas"/>
          <w:sz w:val="22"/>
          <w:szCs w:val="22"/>
        </w:rPr>
        <w:t xml:space="preserve">POST /api/LeaveRequests/self</w:t>
      </w:r>
      <w:r>
        <w:t xml:space="preserve">; máy chủ ghi nhận và chuyển đơn vào quy trình duyệt.</w:t>
      </w:r>
    </w:p>
    <w:p>
      <w:pPr>
        <w:pStyle w:val="ListParagraph"/>
        <w:numPr>
          <w:ilvl w:val="0"/>
          <w:numId w:val="9"/>
        </w:numPr>
        <w:spacing w:after="60" w:line="288"/>
        <w:jc w:val="both"/>
      </w:pPr>
      <w:r>
        <w:t xml:space="preserve">Hiển thị hộp thoại thành công nêu rõ loại phép, khoảng ngày và số ngày.</w:t>
      </w:r>
    </w:p>
    <w:p>
      <w:pPr>
        <w:pStyle w:val="Heading3"/>
        <w:keepNext/>
      </w:pPr>
      <w:r>
        <w:t xml:space="preserve">7.6.1. Tầng Mobile App</w:t>
      </w:r>
    </w:p>
    <w:p>
      <w:pPr>
        <w:keepNext/>
        <w:spacing w:after="60" w:before="120"/>
        <w:jc w:val="center"/>
      </w:pPr>
      <w:r>
        <w:drawing>
          <wp:inline distT="0" distB="0" distL="0" distR="0">
            <wp:extent cx="5762625" cy="4781550"/>
            <wp:effectExtent t="0" r="0" b="0" l="0"/>
            <wp:docPr id="21" name="SD06_1_mobile.png" descr="SD06 – Tạo đơn xin nghỉ phép (Mobile App)" title="SD06 – Tạo đơn xin nghỉ phép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4781550"/>
                    </a:xfrm>
                    <a:prstGeom prst="rect">
                      <a:avLst/>
                    </a:prstGeom>
                  </pic:spPr>
                </pic:pic>
              </a:graphicData>
            </a:graphic>
          </wp:inline>
        </w:drawing>
      </w:r>
    </w:p>
    <w:p>
      <w:pPr>
        <w:spacing w:after="200"/>
        <w:jc w:val="center"/>
      </w:pPr>
      <w:r>
        <w:rPr>
          <w:b/>
          <w:bCs/>
          <w:i/>
          <w:iCs/>
          <w:sz w:val="22"/>
          <w:szCs w:val="22"/>
        </w:rPr>
        <w:t xml:space="preserve">Hình 21. </w:t>
      </w:r>
      <w:r>
        <w:rPr>
          <w:i/>
          <w:iCs/>
          <w:sz w:val="22"/>
          <w:szCs w:val="22"/>
        </w:rPr>
        <w:t xml:space="preserve">SD06 – Tạo đơn xin nghỉ phép (Mobile App)</w:t>
      </w:r>
    </w:p>
    <w:p>
      <w:pPr>
        <w:pStyle w:val="Heading3"/>
        <w:keepNext/>
      </w:pPr>
      <w:r>
        <w:t xml:space="preserve">7.6.2. Tầng Backend</w:t>
      </w:r>
    </w:p>
    <w:p>
      <w:pPr>
        <w:keepNext/>
        <w:spacing w:after="60" w:before="120"/>
        <w:jc w:val="center"/>
      </w:pPr>
      <w:r>
        <w:drawing>
          <wp:inline distT="0" distB="0" distL="0" distR="0">
            <wp:extent cx="5762625" cy="4591050"/>
            <wp:effectExtent t="0" r="0" b="0" l="0"/>
            <wp:docPr id="22" name="SD06_2_backend.png" descr="SD06 – Tạo đơn xin nghỉ phép (Backend – khung)" title="SD06 – Tạo đơn xin nghỉ phép (Backend – k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4591050"/>
                    </a:xfrm>
                    <a:prstGeom prst="rect">
                      <a:avLst/>
                    </a:prstGeom>
                  </pic:spPr>
                </pic:pic>
              </a:graphicData>
            </a:graphic>
          </wp:inline>
        </w:drawing>
      </w:r>
    </w:p>
    <w:p>
      <w:pPr>
        <w:spacing w:after="200"/>
        <w:jc w:val="center"/>
      </w:pPr>
      <w:r>
        <w:rPr>
          <w:b/>
          <w:bCs/>
          <w:i/>
          <w:iCs/>
          <w:sz w:val="22"/>
          <w:szCs w:val="22"/>
        </w:rPr>
        <w:t xml:space="preserve">Hình 22. </w:t>
      </w:r>
      <w:r>
        <w:rPr>
          <w:i/>
          <w:iCs/>
          <w:sz w:val="22"/>
          <w:szCs w:val="22"/>
        </w:rPr>
        <w:t xml:space="preserve">SD06 – Tạo đơn xin nghỉ phép (Backend – khung)</w:t>
      </w:r>
    </w:p>
    <w:p>
      <w:pPr>
        <w:pStyle w:val="Heading3"/>
        <w:keepNext/>
      </w:pPr>
      <w:r>
        <w:t xml:space="preserve">7.6.3. Tầng API</w:t>
      </w:r>
    </w:p>
    <w:p>
      <w:pPr>
        <w:keepNext/>
        <w:spacing w:after="60" w:before="120"/>
        <w:jc w:val="center"/>
      </w:pPr>
      <w:r>
        <w:drawing>
          <wp:inline distT="0" distB="0" distL="0" distR="0">
            <wp:extent cx="4676775" cy="5648325"/>
            <wp:effectExtent t="0" r="0" b="0" l="0"/>
            <wp:docPr id="23" name="SD06_3_api.png" descr="SD06 – Tạo đơn xin nghỉ phép (API)" title="SD06 – Tạo đơn xin nghỉ phép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76775" cy="5648325"/>
                    </a:xfrm>
                    <a:prstGeom prst="rect">
                      <a:avLst/>
                    </a:prstGeom>
                  </pic:spPr>
                </pic:pic>
              </a:graphicData>
            </a:graphic>
          </wp:inline>
        </w:drawing>
      </w:r>
    </w:p>
    <w:p>
      <w:pPr>
        <w:spacing w:after="200"/>
        <w:jc w:val="center"/>
      </w:pPr>
      <w:r>
        <w:rPr>
          <w:b/>
          <w:bCs/>
          <w:i/>
          <w:iCs/>
          <w:sz w:val="22"/>
          <w:szCs w:val="22"/>
        </w:rPr>
        <w:t xml:space="preserve">Hình 23. </w:t>
      </w:r>
      <w:r>
        <w:rPr>
          <w:i/>
          <w:iCs/>
          <w:sz w:val="22"/>
          <w:szCs w:val="22"/>
        </w:rPr>
        <w:t xml:space="preserve">SD06 – Tạo đơn xin nghỉ phép (API)</w:t>
      </w:r>
    </w:p>
    <w:p>
      <w:pPr>
        <w:pStyle w:val="Heading2"/>
        <w:keepNext/>
      </w:pPr>
      <w:r>
        <w:t xml:space="preserve">7.7. SD07 – Trung tâm yêu cầu – theo dõi tiến độ và thu hồi đơn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6531"/>
      </w:tblGrid>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Chức năng liên quan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CN-22, CN-29</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nhân / thành phần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RequestsScreen; RequestDetailScreen; HRM Backend API.</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Tiền điều kiện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Đã đăng nhập.</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Ngoại lệ</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Đơn đã được duyệt không thể thu hồi (400).</w:t>
            </w:r>
          </w:p>
        </w:tc>
      </w:tr>
    </w:tbl>
    <w:p>
      <w:pPr>
        <w:spacing w:after="80"/>
      </w:pPr>
    </w:p>
    <w:p>
      <w:pPr>
        <w:keepNext/>
        <w:spacing w:after="120" w:before="0" w:line="300"/>
        <w:jc w:val="both"/>
      </w:pPr>
      <w:r>
        <w:rPr>
          <w:b/>
          <w:bCs/>
        </w:rPr>
        <w:t xml:space="preserve">Luồng chính:</w:t>
      </w:r>
    </w:p>
    <w:p>
      <w:pPr>
        <w:pStyle w:val="ListParagraph"/>
        <w:numPr>
          <w:ilvl w:val="0"/>
          <w:numId w:val="10"/>
        </w:numPr>
        <w:spacing w:after="60" w:line="288"/>
        <w:jc w:val="both"/>
      </w:pPr>
      <w:r>
        <w:t xml:space="preserve">Tải song song 3 nguồn: đơn nghỉ phép, đơn tăng ca, phiếu giải trình công.</w:t>
      </w:r>
    </w:p>
    <w:p>
      <w:pPr>
        <w:pStyle w:val="ListParagraph"/>
        <w:numPr>
          <w:ilvl w:val="0"/>
          <w:numId w:val="10"/>
        </w:numPr>
        <w:spacing w:after="60" w:line="288"/>
        <w:jc w:val="both"/>
      </w:pPr>
      <w:r>
        <w:t xml:space="preserve">Gộp, sắp xếp và lọc theo trạng thái; mở chi tiết để xem dòng thời gian duyệt 4 bước.</w:t>
      </w:r>
    </w:p>
    <w:p>
      <w:pPr>
        <w:pStyle w:val="ListParagraph"/>
        <w:numPr>
          <w:ilvl w:val="0"/>
          <w:numId w:val="10"/>
        </w:numPr>
        <w:spacing w:after="60" w:line="288"/>
        <w:jc w:val="both"/>
      </w:pPr>
      <w:r>
        <w:t xml:space="preserve">Với đơn đang chờ duyệt, nhân viên có thể thu hồi: </w:t>
      </w:r>
      <w:r>
        <w:rPr>
          <w:rFonts w:ascii="Consolas" w:cs="Consolas" w:eastAsia="Consolas" w:hAnsi="Consolas"/>
          <w:sz w:val="22"/>
          <w:szCs w:val="22"/>
        </w:rPr>
        <w:t xml:space="preserve">DELETE /api/LeaveRequests/self/{id}</w:t>
      </w:r>
      <w:r>
        <w:t xml:space="preserve"> hoặc </w:t>
      </w:r>
      <w:r>
        <w:rPr>
          <w:rFonts w:ascii="Consolas" w:cs="Consolas" w:eastAsia="Consolas" w:hAnsi="Consolas"/>
          <w:sz w:val="22"/>
          <w:szCs w:val="22"/>
        </w:rPr>
        <w:t xml:space="preserve">DELETE /api/OvertimeRequests/self/{id}</w:t>
      </w:r>
      <w:r>
        <w:t xml:space="preserve">.</w:t>
      </w:r>
    </w:p>
    <w:p>
      <w:pPr>
        <w:pStyle w:val="Heading3"/>
        <w:keepNext/>
      </w:pPr>
      <w:r>
        <w:t xml:space="preserve">7.7.1. Tầng Mobile App</w:t>
      </w:r>
    </w:p>
    <w:p>
      <w:pPr>
        <w:keepNext/>
        <w:spacing w:after="60" w:before="120"/>
        <w:jc w:val="center"/>
      </w:pPr>
      <w:r>
        <w:drawing>
          <wp:inline distT="0" distB="0" distL="0" distR="0">
            <wp:extent cx="5762625" cy="5086350"/>
            <wp:effectExtent t="0" r="0" b="0" l="0"/>
            <wp:docPr id="24" name="SD07_1_mobile.png" descr="SD07 – Trung tâm yêu cầu – theo dõi tiến độ và thu hồi đơn (Mobile App)" title="SD07 – Trung tâm yêu cầu – theo dõi tiến độ và thu hồi đơn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5086350"/>
                    </a:xfrm>
                    <a:prstGeom prst="rect">
                      <a:avLst/>
                    </a:prstGeom>
                  </pic:spPr>
                </pic:pic>
              </a:graphicData>
            </a:graphic>
          </wp:inline>
        </w:drawing>
      </w:r>
    </w:p>
    <w:p>
      <w:pPr>
        <w:spacing w:after="200"/>
        <w:jc w:val="center"/>
      </w:pPr>
      <w:r>
        <w:rPr>
          <w:b/>
          <w:bCs/>
          <w:i/>
          <w:iCs/>
          <w:sz w:val="22"/>
          <w:szCs w:val="22"/>
        </w:rPr>
        <w:t xml:space="preserve">Hình 24. </w:t>
      </w:r>
      <w:r>
        <w:rPr>
          <w:i/>
          <w:iCs/>
          <w:sz w:val="22"/>
          <w:szCs w:val="22"/>
        </w:rPr>
        <w:t xml:space="preserve">SD07 – Trung tâm yêu cầu – theo dõi tiến độ và thu hồi đơn (Mobile App)</w:t>
      </w:r>
    </w:p>
    <w:p>
      <w:pPr>
        <w:pStyle w:val="Heading3"/>
        <w:keepNext/>
      </w:pPr>
      <w:r>
        <w:t xml:space="preserve">7.7.2. Tầng Backend</w:t>
      </w:r>
    </w:p>
    <w:p>
      <w:pPr>
        <w:keepNext/>
        <w:spacing w:after="60" w:before="120"/>
        <w:jc w:val="center"/>
      </w:pPr>
      <w:r>
        <w:drawing>
          <wp:inline distT="0" distB="0" distL="0" distR="0">
            <wp:extent cx="5762625" cy="6896100"/>
            <wp:effectExtent t="0" r="0" b="0" l="0"/>
            <wp:docPr id="25" name="SD07_2_backend.png" descr="SD07 – Trung tâm yêu cầu – theo dõi tiến độ và thu hồi đơn (Backend – khung)" title="SD07 – Trung tâm yêu cầu – theo dõi tiến độ và thu hồi đơn (Backend – k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6896100"/>
                    </a:xfrm>
                    <a:prstGeom prst="rect">
                      <a:avLst/>
                    </a:prstGeom>
                  </pic:spPr>
                </pic:pic>
              </a:graphicData>
            </a:graphic>
          </wp:inline>
        </w:drawing>
      </w:r>
    </w:p>
    <w:p>
      <w:pPr>
        <w:spacing w:after="200"/>
        <w:jc w:val="center"/>
      </w:pPr>
      <w:r>
        <w:rPr>
          <w:b/>
          <w:bCs/>
          <w:i/>
          <w:iCs/>
          <w:sz w:val="22"/>
          <w:szCs w:val="22"/>
        </w:rPr>
        <w:t xml:space="preserve">Hình 25. </w:t>
      </w:r>
      <w:r>
        <w:rPr>
          <w:i/>
          <w:iCs/>
          <w:sz w:val="22"/>
          <w:szCs w:val="22"/>
        </w:rPr>
        <w:t xml:space="preserve">SD07 – Trung tâm yêu cầu – theo dõi tiến độ và thu hồi đơn (Backend – khung)</w:t>
      </w:r>
    </w:p>
    <w:p>
      <w:pPr>
        <w:pStyle w:val="Heading3"/>
        <w:keepNext/>
      </w:pPr>
      <w:r>
        <w:t xml:space="preserve">7.7.3. Tầng API</w:t>
      </w:r>
    </w:p>
    <w:p>
      <w:pPr>
        <w:keepNext/>
        <w:spacing w:after="60" w:before="120"/>
        <w:jc w:val="center"/>
      </w:pPr>
      <w:r>
        <w:drawing>
          <wp:inline distT="0" distB="0" distL="0" distR="0">
            <wp:extent cx="4210050" cy="7562850"/>
            <wp:effectExtent t="0" r="0" b="0" l="0"/>
            <wp:docPr id="26" name="SD07_3_api.png" descr="SD07 – Trung tâm yêu cầu – theo dõi tiến độ và thu hồi đơn (API)" title="SD07 – Trung tâm yêu cầu – theo dõi tiến độ và thu hồi đơn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10050" cy="7562850"/>
                    </a:xfrm>
                    <a:prstGeom prst="rect">
                      <a:avLst/>
                    </a:prstGeom>
                  </pic:spPr>
                </pic:pic>
              </a:graphicData>
            </a:graphic>
          </wp:inline>
        </w:drawing>
      </w:r>
    </w:p>
    <w:p>
      <w:pPr>
        <w:spacing w:after="200"/>
        <w:jc w:val="center"/>
      </w:pPr>
      <w:r>
        <w:rPr>
          <w:b/>
          <w:bCs/>
          <w:i/>
          <w:iCs/>
          <w:sz w:val="22"/>
          <w:szCs w:val="22"/>
        </w:rPr>
        <w:t xml:space="preserve">Hình 26. </w:t>
      </w:r>
      <w:r>
        <w:rPr>
          <w:i/>
          <w:iCs/>
          <w:sz w:val="22"/>
          <w:szCs w:val="22"/>
        </w:rPr>
        <w:t xml:space="preserve">SD07 – Trung tâm yêu cầu – theo dõi tiến độ và thu hồi đơn (API)</w:t>
      </w:r>
    </w:p>
    <w:p>
      <w:pPr>
        <w:pStyle w:val="Heading2"/>
        <w:keepNext/>
      </w:pPr>
      <w:r>
        <w:t xml:space="preserve">7.8. SD08 – Đăng ký làm thêm giờ</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6531"/>
      </w:tblGrid>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Chức năng liên quan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CN-25</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nhân / thành phần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OvertimeRequestScreen; OvertimeRequestModal; HRM Backend API.</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Tiền điều kiện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Đã đăng nhập.</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Ngoại lệ</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Vượt giới hạn giờ tăng ca tháng / năm (400).</w:t>
            </w:r>
          </w:p>
        </w:tc>
      </w:tr>
    </w:tbl>
    <w:p>
      <w:pPr>
        <w:spacing w:after="80"/>
      </w:pPr>
    </w:p>
    <w:p>
      <w:pPr>
        <w:keepNext/>
        <w:spacing w:after="120" w:before="0" w:line="300"/>
        <w:jc w:val="both"/>
      </w:pPr>
      <w:r>
        <w:rPr>
          <w:b/>
          <w:bCs/>
        </w:rPr>
        <w:t xml:space="preserve">Luồng chính:</w:t>
      </w:r>
    </w:p>
    <w:p>
      <w:pPr>
        <w:pStyle w:val="ListParagraph"/>
        <w:numPr>
          <w:ilvl w:val="0"/>
          <w:numId w:val="11"/>
        </w:numPr>
        <w:spacing w:after="60" w:line="288"/>
        <w:jc w:val="both"/>
      </w:pPr>
      <w:r>
        <w:t xml:space="preserve">Tải loại tăng ca kèm hệ số và lịch sử tăng ca trong tháng.</w:t>
      </w:r>
    </w:p>
    <w:p>
      <w:pPr>
        <w:pStyle w:val="ListParagraph"/>
        <w:numPr>
          <w:ilvl w:val="0"/>
          <w:numId w:val="11"/>
        </w:numPr>
        <w:spacing w:after="60" w:line="288"/>
        <w:jc w:val="both"/>
      </w:pPr>
      <w:r>
        <w:t xml:space="preserve">Nhân viên chọn ngày, khung giờ, loại tăng ca, lý do; ứng dụng tự tính số giờ và giờ quy đổi.</w:t>
      </w:r>
    </w:p>
    <w:p>
      <w:pPr>
        <w:pStyle w:val="ListParagraph"/>
        <w:numPr>
          <w:ilvl w:val="0"/>
          <w:numId w:val="11"/>
        </w:numPr>
        <w:spacing w:after="60" w:line="288"/>
        <w:jc w:val="both"/>
      </w:pPr>
      <w:r>
        <w:t xml:space="preserve">Gửi </w:t>
      </w:r>
      <w:r>
        <w:rPr>
          <w:rFonts w:ascii="Consolas" w:cs="Consolas" w:eastAsia="Consolas" w:hAnsi="Consolas"/>
          <w:sz w:val="22"/>
          <w:szCs w:val="22"/>
        </w:rPr>
        <w:t xml:space="preserve">POST /api/OvertimeRequests</w:t>
      </w:r>
      <w:r>
        <w:t xml:space="preserve"> và hiển thị xác nhận.</w:t>
      </w:r>
    </w:p>
    <w:p>
      <w:pPr>
        <w:pStyle w:val="Heading3"/>
        <w:keepNext/>
      </w:pPr>
      <w:r>
        <w:t xml:space="preserve">7.8.1. Tầng Mobile App</w:t>
      </w:r>
    </w:p>
    <w:p>
      <w:pPr>
        <w:keepNext/>
        <w:spacing w:after="60" w:before="120"/>
        <w:jc w:val="center"/>
      </w:pPr>
      <w:r>
        <w:drawing>
          <wp:inline distT="0" distB="0" distL="0" distR="0">
            <wp:extent cx="5762625" cy="4972050"/>
            <wp:effectExtent t="0" r="0" b="0" l="0"/>
            <wp:docPr id="27" name="SD08_1_mobile.png" descr="SD08 – Đăng ký làm thêm giờ (Mobile App)" title="SD08 – Đăng ký làm thêm giờ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972050"/>
                    </a:xfrm>
                    <a:prstGeom prst="rect">
                      <a:avLst/>
                    </a:prstGeom>
                  </pic:spPr>
                </pic:pic>
              </a:graphicData>
            </a:graphic>
          </wp:inline>
        </w:drawing>
      </w:r>
    </w:p>
    <w:p>
      <w:pPr>
        <w:spacing w:after="200"/>
        <w:jc w:val="center"/>
      </w:pPr>
      <w:r>
        <w:rPr>
          <w:b/>
          <w:bCs/>
          <w:i/>
          <w:iCs/>
          <w:sz w:val="22"/>
          <w:szCs w:val="22"/>
        </w:rPr>
        <w:t xml:space="preserve">Hình 27. </w:t>
      </w:r>
      <w:r>
        <w:rPr>
          <w:i/>
          <w:iCs/>
          <w:sz w:val="22"/>
          <w:szCs w:val="22"/>
        </w:rPr>
        <w:t xml:space="preserve">SD08 – Đăng ký làm thêm giờ (Mobile App)</w:t>
      </w:r>
    </w:p>
    <w:p>
      <w:pPr>
        <w:pStyle w:val="Heading3"/>
        <w:keepNext/>
      </w:pPr>
      <w:r>
        <w:t xml:space="preserve">7.8.2. Tầng Backend</w:t>
      </w:r>
    </w:p>
    <w:p>
      <w:pPr>
        <w:keepNext/>
        <w:spacing w:after="60" w:before="120"/>
        <w:jc w:val="center"/>
      </w:pPr>
      <w:r>
        <w:drawing>
          <wp:inline distT="0" distB="0" distL="0" distR="0">
            <wp:extent cx="5762625" cy="4667250"/>
            <wp:effectExtent t="0" r="0" b="0" l="0"/>
            <wp:docPr id="28" name="SD08_2_backend.png" descr="SD08 – Đăng ký làm thêm giờ (Backend – khung)" title="SD08 – Đăng ký làm thêm giờ (Backend – k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4667250"/>
                    </a:xfrm>
                    <a:prstGeom prst="rect">
                      <a:avLst/>
                    </a:prstGeom>
                  </pic:spPr>
                </pic:pic>
              </a:graphicData>
            </a:graphic>
          </wp:inline>
        </w:drawing>
      </w:r>
    </w:p>
    <w:p>
      <w:pPr>
        <w:spacing w:after="200"/>
        <w:jc w:val="center"/>
      </w:pPr>
      <w:r>
        <w:rPr>
          <w:b/>
          <w:bCs/>
          <w:i/>
          <w:iCs/>
          <w:sz w:val="22"/>
          <w:szCs w:val="22"/>
        </w:rPr>
        <w:t xml:space="preserve">Hình 28. </w:t>
      </w:r>
      <w:r>
        <w:rPr>
          <w:i/>
          <w:iCs/>
          <w:sz w:val="22"/>
          <w:szCs w:val="22"/>
        </w:rPr>
        <w:t xml:space="preserve">SD08 – Đăng ký làm thêm giờ (Backend – khung)</w:t>
      </w:r>
    </w:p>
    <w:p>
      <w:pPr>
        <w:pStyle w:val="Heading3"/>
        <w:keepNext/>
      </w:pPr>
      <w:r>
        <w:t xml:space="preserve">7.8.3. Tầng API</w:t>
      </w:r>
    </w:p>
    <w:p>
      <w:pPr>
        <w:keepNext/>
        <w:spacing w:after="60" w:before="120"/>
        <w:jc w:val="center"/>
      </w:pPr>
      <w:r>
        <w:drawing>
          <wp:inline distT="0" distB="0" distL="0" distR="0">
            <wp:extent cx="4676775" cy="6953250"/>
            <wp:effectExtent t="0" r="0" b="0" l="0"/>
            <wp:docPr id="29" name="SD08_3_api.png" descr="SD08 – Đăng ký làm thêm giờ (API)" title="SD08 – Đăng ký làm thêm giờ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676775" cy="6953250"/>
                    </a:xfrm>
                    <a:prstGeom prst="rect">
                      <a:avLst/>
                    </a:prstGeom>
                  </pic:spPr>
                </pic:pic>
              </a:graphicData>
            </a:graphic>
          </wp:inline>
        </w:drawing>
      </w:r>
    </w:p>
    <w:p>
      <w:pPr>
        <w:spacing w:after="200"/>
        <w:jc w:val="center"/>
      </w:pPr>
      <w:r>
        <w:rPr>
          <w:b/>
          <w:bCs/>
          <w:i/>
          <w:iCs/>
          <w:sz w:val="22"/>
          <w:szCs w:val="22"/>
        </w:rPr>
        <w:t xml:space="preserve">Hình 29. </w:t>
      </w:r>
      <w:r>
        <w:rPr>
          <w:i/>
          <w:iCs/>
          <w:sz w:val="22"/>
          <w:szCs w:val="22"/>
        </w:rPr>
        <w:t xml:space="preserve">SD08 – Đăng ký làm thêm giờ (API)</w:t>
      </w:r>
    </w:p>
    <w:p>
      <w:pPr>
        <w:pStyle w:val="Heading2"/>
        <w:keepNext/>
      </w:pPr>
      <w:r>
        <w:t xml:space="preserve">7.9. SD09 – Tạo phiếu giải trình / điều chỉnh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6531"/>
      </w:tblGrid>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Chức năng liên quan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CN-26, CN-18</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nhân / thành phần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AttendanceCorrectionScreen; HRM Backend API.</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Tiền điều kiện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Có ngày thiếu công / bất thường cần giải trình.</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Ngoại lệ</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Thiếu ghi chú / ảnh bắt buộc: chặn gửi ngay trên form; lỗi máy chủ: thông báo.</w:t>
            </w:r>
          </w:p>
        </w:tc>
      </w:tr>
    </w:tbl>
    <w:p>
      <w:pPr>
        <w:spacing w:after="80"/>
      </w:pPr>
    </w:p>
    <w:p>
      <w:pPr>
        <w:keepNext/>
        <w:spacing w:after="120" w:before="0" w:line="300"/>
        <w:jc w:val="both"/>
      </w:pPr>
      <w:r>
        <w:rPr>
          <w:b/>
          <w:bCs/>
        </w:rPr>
        <w:t xml:space="preserve">Luồng chính:</w:t>
      </w:r>
    </w:p>
    <w:p>
      <w:pPr>
        <w:pStyle w:val="ListParagraph"/>
        <w:numPr>
          <w:ilvl w:val="0"/>
          <w:numId w:val="12"/>
        </w:numPr>
        <w:spacing w:after="60" w:line="288"/>
        <w:jc w:val="both"/>
      </w:pPr>
      <w:r>
        <w:t xml:space="preserve">Tải danh mục lý do (</w:t>
      </w:r>
      <w:r>
        <w:rPr>
          <w:rFonts w:ascii="Consolas" w:cs="Consolas" w:eastAsia="Consolas" w:hAnsi="Consolas"/>
          <w:sz w:val="22"/>
          <w:szCs w:val="22"/>
        </w:rPr>
        <w:t xml:space="preserve">GET /api/TimesheetConfirmRequests/reasons</w:t>
      </w:r>
      <w:r>
        <w:t xml:space="preserve">), mỗi lý do quy định bắt buộc ghi chú / ảnh.</w:t>
      </w:r>
    </w:p>
    <w:p>
      <w:pPr>
        <w:pStyle w:val="ListParagraph"/>
        <w:numPr>
          <w:ilvl w:val="0"/>
          <w:numId w:val="12"/>
        </w:numPr>
        <w:spacing w:after="60" w:line="288"/>
        <w:jc w:val="both"/>
      </w:pPr>
      <w:r>
        <w:t xml:space="preserve">Nhân viên đi qua 3 bước: ngày phát sinh → vấn đề và giờ làm thực tế → giải trình, đính kèm ảnh và vị trí.</w:t>
      </w:r>
    </w:p>
    <w:p>
      <w:pPr>
        <w:pStyle w:val="ListParagraph"/>
        <w:numPr>
          <w:ilvl w:val="0"/>
          <w:numId w:val="12"/>
        </w:numPr>
        <w:spacing w:after="60" w:line="288"/>
        <w:jc w:val="both"/>
      </w:pPr>
      <w:r>
        <w:t xml:space="preserve">Gửi </w:t>
      </w:r>
      <w:r>
        <w:rPr>
          <w:rFonts w:ascii="Consolas" w:cs="Consolas" w:eastAsia="Consolas" w:hAnsi="Consolas"/>
          <w:sz w:val="22"/>
          <w:szCs w:val="22"/>
        </w:rPr>
        <w:t xml:space="preserve">POST /api/TimesheetConfirmRequests</w:t>
      </w:r>
      <w:r>
        <w:t xml:space="preserve">.</w:t>
      </w:r>
    </w:p>
    <w:p>
      <w:pPr>
        <w:pStyle w:val="Heading3"/>
        <w:keepNext/>
      </w:pPr>
      <w:r>
        <w:t xml:space="preserve">7.9.1. Tầng Mobile App</w:t>
      </w:r>
    </w:p>
    <w:p>
      <w:pPr>
        <w:keepNext/>
        <w:spacing w:after="60" w:before="120"/>
        <w:jc w:val="center"/>
      </w:pPr>
      <w:r>
        <w:drawing>
          <wp:inline distT="0" distB="0" distL="0" distR="0">
            <wp:extent cx="5762625" cy="4200525"/>
            <wp:effectExtent t="0" r="0" b="0" l="0"/>
            <wp:docPr id="30" name="SD09_1_mobile.png" descr="SD09 – Tạo phiếu giải trình / điều chỉnh công (Mobile App)" title="SD09 – Tạo phiếu giải trình / điều chỉnh công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4200525"/>
                    </a:xfrm>
                    <a:prstGeom prst="rect">
                      <a:avLst/>
                    </a:prstGeom>
                  </pic:spPr>
                </pic:pic>
              </a:graphicData>
            </a:graphic>
          </wp:inline>
        </w:drawing>
      </w:r>
    </w:p>
    <w:p>
      <w:pPr>
        <w:spacing w:after="200"/>
        <w:jc w:val="center"/>
      </w:pPr>
      <w:r>
        <w:rPr>
          <w:b/>
          <w:bCs/>
          <w:i/>
          <w:iCs/>
          <w:sz w:val="22"/>
          <w:szCs w:val="22"/>
        </w:rPr>
        <w:t xml:space="preserve">Hình 30. </w:t>
      </w:r>
      <w:r>
        <w:rPr>
          <w:i/>
          <w:iCs/>
          <w:sz w:val="22"/>
          <w:szCs w:val="22"/>
        </w:rPr>
        <w:t xml:space="preserve">SD09 – Tạo phiếu giải trình / điều chỉnh công (Mobile App)</w:t>
      </w:r>
    </w:p>
    <w:p>
      <w:pPr>
        <w:pStyle w:val="Heading3"/>
        <w:keepNext/>
      </w:pPr>
      <w:r>
        <w:t xml:space="preserve">7.9.2. Tầng Backend</w:t>
      </w:r>
    </w:p>
    <w:p>
      <w:pPr>
        <w:keepNext/>
        <w:spacing w:after="60" w:before="120"/>
        <w:jc w:val="center"/>
      </w:pPr>
      <w:r>
        <w:drawing>
          <wp:inline distT="0" distB="0" distL="0" distR="0">
            <wp:extent cx="5762625" cy="3667125"/>
            <wp:effectExtent t="0" r="0" b="0" l="0"/>
            <wp:docPr id="31" name="SD09_2_backend.png" descr="SD09 – Tạo phiếu giải trình / điều chỉnh công (Backend – khung)" title="SD09 – Tạo phiếu giải trình / điều chỉnh công (Backend – k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62625" cy="3667125"/>
                    </a:xfrm>
                    <a:prstGeom prst="rect">
                      <a:avLst/>
                    </a:prstGeom>
                  </pic:spPr>
                </pic:pic>
              </a:graphicData>
            </a:graphic>
          </wp:inline>
        </w:drawing>
      </w:r>
    </w:p>
    <w:p>
      <w:pPr>
        <w:spacing w:after="200"/>
        <w:jc w:val="center"/>
      </w:pPr>
      <w:r>
        <w:rPr>
          <w:b/>
          <w:bCs/>
          <w:i/>
          <w:iCs/>
          <w:sz w:val="22"/>
          <w:szCs w:val="22"/>
        </w:rPr>
        <w:t xml:space="preserve">Hình 31. </w:t>
      </w:r>
      <w:r>
        <w:rPr>
          <w:i/>
          <w:iCs/>
          <w:sz w:val="22"/>
          <w:szCs w:val="22"/>
        </w:rPr>
        <w:t xml:space="preserve">SD09 – Tạo phiếu giải trình / điều chỉnh công (Backend – khung)</w:t>
      </w:r>
    </w:p>
    <w:p>
      <w:pPr>
        <w:pStyle w:val="Heading3"/>
        <w:keepNext/>
      </w:pPr>
      <w:r>
        <w:t xml:space="preserve">7.9.3. Tầng API</w:t>
      </w:r>
    </w:p>
    <w:p>
      <w:pPr>
        <w:keepNext/>
        <w:spacing w:after="60" w:before="120"/>
        <w:jc w:val="center"/>
      </w:pPr>
      <w:r>
        <w:drawing>
          <wp:inline distT="0" distB="0" distL="0" distR="0">
            <wp:extent cx="4676775" cy="5114925"/>
            <wp:effectExtent t="0" r="0" b="0" l="0"/>
            <wp:docPr id="32" name="SD09_3_api.png" descr="SD09 – Tạo phiếu giải trình / điều chỉnh công (API)" title="SD09 – Tạo phiếu giải trình / điều chỉnh công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676775" cy="5114925"/>
                    </a:xfrm>
                    <a:prstGeom prst="rect">
                      <a:avLst/>
                    </a:prstGeom>
                  </pic:spPr>
                </pic:pic>
              </a:graphicData>
            </a:graphic>
          </wp:inline>
        </w:drawing>
      </w:r>
    </w:p>
    <w:p>
      <w:pPr>
        <w:spacing w:after="200"/>
        <w:jc w:val="center"/>
      </w:pPr>
      <w:r>
        <w:rPr>
          <w:b/>
          <w:bCs/>
          <w:i/>
          <w:iCs/>
          <w:sz w:val="22"/>
          <w:szCs w:val="22"/>
        </w:rPr>
        <w:t xml:space="preserve">Hình 32. </w:t>
      </w:r>
      <w:r>
        <w:rPr>
          <w:i/>
          <w:iCs/>
          <w:sz w:val="22"/>
          <w:szCs w:val="22"/>
        </w:rPr>
        <w:t xml:space="preserve">SD09 – Tạo phiếu giải trình / điều chỉnh công (API)</w:t>
      </w:r>
    </w:p>
    <w:p>
      <w:pPr>
        <w:pStyle w:val="Heading2"/>
        <w:keepNext/>
      </w:pPr>
      <w:r>
        <w:t xml:space="preserve">7.10. SD10 – Phê duyệt đơn của nhân viên cấp dưới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6531"/>
      </w:tblGrid>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Chức năng liên quan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CN-10, CN-31, CN-32, CN-33</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nhân / thành phần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Quản lý trực tiếp; ApprovalsScreen; HRM Backend API.</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Tiền điều kiện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Đăng nhập với vai trò Quản lý.</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Ngoại lệ</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Lỗi máy chủ: giữ thẻ đơn và thông báo.</w:t>
            </w:r>
          </w:p>
        </w:tc>
      </w:tr>
    </w:tbl>
    <w:p>
      <w:pPr>
        <w:spacing w:after="80"/>
      </w:pPr>
    </w:p>
    <w:p>
      <w:pPr>
        <w:keepNext/>
        <w:spacing w:after="120" w:before="0" w:line="300"/>
        <w:jc w:val="both"/>
      </w:pPr>
      <w:r>
        <w:rPr>
          <w:b/>
          <w:bCs/>
        </w:rPr>
        <w:t xml:space="preserve">Luồng chính:</w:t>
      </w:r>
    </w:p>
    <w:p>
      <w:pPr>
        <w:pStyle w:val="ListParagraph"/>
        <w:numPr>
          <w:ilvl w:val="0"/>
          <w:numId w:val="13"/>
        </w:numPr>
        <w:spacing w:after="60" w:line="288"/>
        <w:jc w:val="both"/>
      </w:pPr>
      <w:r>
        <w:t xml:space="preserve">Trang chủ hiển thị dải chờ duyệt với số đơn đang chờ.</w:t>
      </w:r>
    </w:p>
    <w:p>
      <w:pPr>
        <w:pStyle w:val="ListParagraph"/>
        <w:numPr>
          <w:ilvl w:val="0"/>
          <w:numId w:val="13"/>
        </w:numPr>
        <w:spacing w:after="60" w:line="288"/>
        <w:jc w:val="both"/>
      </w:pPr>
      <w:r>
        <w:t xml:space="preserve">Bộ chặn điều hướng chỉ cho vai trò Quản lý vào /approvals.</w:t>
      </w:r>
    </w:p>
    <w:p>
      <w:pPr>
        <w:pStyle w:val="ListParagraph"/>
        <w:numPr>
          <w:ilvl w:val="0"/>
          <w:numId w:val="13"/>
        </w:numPr>
        <w:spacing w:after="60" w:line="288"/>
        <w:jc w:val="both"/>
      </w:pPr>
      <w:r>
        <w:t xml:space="preserve">Duyệt phiếu giải trình: nhập giờ công xác nhận → </w:t>
      </w:r>
      <w:r>
        <w:rPr>
          <w:rFonts w:ascii="Consolas" w:cs="Consolas" w:eastAsia="Consolas" w:hAnsi="Consolas"/>
          <w:sz w:val="22"/>
          <w:szCs w:val="22"/>
        </w:rPr>
        <w:t xml:space="preserve">POST /api/TimesheetConfirmRequests/confirm/{id}</w:t>
      </w:r>
      <w:r>
        <w:t xml:space="preserve">; từ chối bắt buộc lý do → </w:t>
      </w:r>
      <w:r>
        <w:rPr>
          <w:rFonts w:ascii="Consolas" w:cs="Consolas" w:eastAsia="Consolas" w:hAnsi="Consolas"/>
          <w:sz w:val="22"/>
          <w:szCs w:val="22"/>
        </w:rPr>
        <w:t xml:space="preserve">POST /reject/{id}</w:t>
      </w:r>
      <w:r>
        <w:t xml:space="preserve">.</w:t>
      </w:r>
    </w:p>
    <w:p>
      <w:pPr>
        <w:pStyle w:val="ListParagraph"/>
        <w:numPr>
          <w:ilvl w:val="0"/>
          <w:numId w:val="13"/>
        </w:numPr>
        <w:spacing w:after="60" w:line="288"/>
        <w:jc w:val="both"/>
      </w:pPr>
      <w:r>
        <w:t xml:space="preserve">Duyệt / từ chối đơn nghỉ phép, tăng ca qua nhóm endpoint ConfirmRequests.</w:t>
      </w:r>
    </w:p>
    <w:p>
      <w:pPr>
        <w:pStyle w:val="ListParagraph"/>
        <w:numPr>
          <w:ilvl w:val="0"/>
          <w:numId w:val="13"/>
        </w:numPr>
        <w:spacing w:after="60" w:line="288"/>
        <w:jc w:val="both"/>
      </w:pPr>
      <w:r>
        <w:t xml:space="preserve">Thẻ đơn được gỡ khỏi danh sách khi xử lý xong.</w:t>
      </w:r>
    </w:p>
    <w:p>
      <w:pPr>
        <w:pStyle w:val="Heading3"/>
        <w:keepNext/>
      </w:pPr>
      <w:r>
        <w:t xml:space="preserve">7.10.1. Tầng Mobile App</w:t>
      </w:r>
    </w:p>
    <w:p>
      <w:pPr>
        <w:keepNext/>
        <w:spacing w:after="60" w:before="120"/>
        <w:jc w:val="center"/>
      </w:pPr>
      <w:r>
        <w:drawing>
          <wp:inline distT="0" distB="0" distL="0" distR="0">
            <wp:extent cx="5762625" cy="5819775"/>
            <wp:effectExtent t="0" r="0" b="0" l="0"/>
            <wp:docPr id="33" name="SD10_1_mobile.png" descr="SD10 – Phê duyệt đơn của nhân viên cấp dưới (Mobile App)" title="SD10 – Phê duyệt đơn của nhân viên cấp dưới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62625" cy="5819775"/>
                    </a:xfrm>
                    <a:prstGeom prst="rect">
                      <a:avLst/>
                    </a:prstGeom>
                  </pic:spPr>
                </pic:pic>
              </a:graphicData>
            </a:graphic>
          </wp:inline>
        </w:drawing>
      </w:r>
    </w:p>
    <w:p>
      <w:pPr>
        <w:spacing w:after="200"/>
        <w:jc w:val="center"/>
      </w:pPr>
      <w:r>
        <w:rPr>
          <w:b/>
          <w:bCs/>
          <w:i/>
          <w:iCs/>
          <w:sz w:val="22"/>
          <w:szCs w:val="22"/>
        </w:rPr>
        <w:t xml:space="preserve">Hình 33. </w:t>
      </w:r>
      <w:r>
        <w:rPr>
          <w:i/>
          <w:iCs/>
          <w:sz w:val="22"/>
          <w:szCs w:val="22"/>
        </w:rPr>
        <w:t xml:space="preserve">SD10 – Phê duyệt đơn của nhân viên cấp dưới (Mobile App)</w:t>
      </w:r>
    </w:p>
    <w:p>
      <w:pPr>
        <w:pStyle w:val="Heading3"/>
        <w:keepNext/>
      </w:pPr>
      <w:r>
        <w:t xml:space="preserve">7.10.2. Tầng Backend</w:t>
      </w:r>
    </w:p>
    <w:p>
      <w:pPr>
        <w:keepNext/>
        <w:spacing w:after="60" w:before="120"/>
        <w:jc w:val="center"/>
      </w:pPr>
      <w:r>
        <w:drawing>
          <wp:inline distT="0" distB="0" distL="0" distR="0">
            <wp:extent cx="5762625" cy="7267575"/>
            <wp:effectExtent t="0" r="0" b="0" l="0"/>
            <wp:docPr id="34" name="SD10_2_backend.png" descr="SD10 – Phê duyệt đơn của nhân viên cấp dưới (Backend – khung)" title="SD10 – Phê duyệt đơn của nhân viên cấp dưới (Backend – k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62625" cy="7267575"/>
                    </a:xfrm>
                    <a:prstGeom prst="rect">
                      <a:avLst/>
                    </a:prstGeom>
                  </pic:spPr>
                </pic:pic>
              </a:graphicData>
            </a:graphic>
          </wp:inline>
        </w:drawing>
      </w:r>
    </w:p>
    <w:p>
      <w:pPr>
        <w:spacing w:after="200"/>
        <w:jc w:val="center"/>
      </w:pPr>
      <w:r>
        <w:rPr>
          <w:b/>
          <w:bCs/>
          <w:i/>
          <w:iCs/>
          <w:sz w:val="22"/>
          <w:szCs w:val="22"/>
        </w:rPr>
        <w:t xml:space="preserve">Hình 34. </w:t>
      </w:r>
      <w:r>
        <w:rPr>
          <w:i/>
          <w:iCs/>
          <w:sz w:val="22"/>
          <w:szCs w:val="22"/>
        </w:rPr>
        <w:t xml:space="preserve">SD10 – Phê duyệt đơn của nhân viên cấp dưới (Backend – khung)</w:t>
      </w:r>
    </w:p>
    <w:p>
      <w:pPr>
        <w:pStyle w:val="Heading3"/>
        <w:keepNext/>
      </w:pPr>
      <w:r>
        <w:t xml:space="preserve">7.10.3. Tầng API</w:t>
      </w:r>
    </w:p>
    <w:p>
      <w:pPr>
        <w:keepNext/>
        <w:spacing w:after="60" w:before="120"/>
        <w:jc w:val="center"/>
      </w:pPr>
      <w:r>
        <w:drawing>
          <wp:inline distT="0" distB="0" distL="0" distR="0">
            <wp:extent cx="3648075" cy="7562850"/>
            <wp:effectExtent t="0" r="0" b="0" l="0"/>
            <wp:docPr id="35" name="SD10_3_api.png" descr="SD10 – Phê duyệt đơn của nhân viên cấp dưới (API)" title="SD10 – Phê duyệt đơn của nhân viên cấp dưới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648075" cy="7562850"/>
                    </a:xfrm>
                    <a:prstGeom prst="rect">
                      <a:avLst/>
                    </a:prstGeom>
                  </pic:spPr>
                </pic:pic>
              </a:graphicData>
            </a:graphic>
          </wp:inline>
        </w:drawing>
      </w:r>
    </w:p>
    <w:p>
      <w:pPr>
        <w:spacing w:after="200"/>
        <w:jc w:val="center"/>
      </w:pPr>
      <w:r>
        <w:rPr>
          <w:b/>
          <w:bCs/>
          <w:i/>
          <w:iCs/>
          <w:sz w:val="22"/>
          <w:szCs w:val="22"/>
        </w:rPr>
        <w:t xml:space="preserve">Hình 35. </w:t>
      </w:r>
      <w:r>
        <w:rPr>
          <w:i/>
          <w:iCs/>
          <w:sz w:val="22"/>
          <w:szCs w:val="22"/>
        </w:rPr>
        <w:t xml:space="preserve">SD10 – Phê duyệt đơn của nhân viên cấp dưới (API)</w:t>
      </w:r>
    </w:p>
    <w:p>
      <w:pPr>
        <w:pStyle w:val="Heading2"/>
        <w:keepNext/>
      </w:pPr>
      <w:r>
        <w:t xml:space="preserve">7.11. SD11 – Xem phiếu lương điện tử có bảo vệ sinh trắc học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6531"/>
      </w:tblGrid>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Chức năng liên quan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CN-34, CN-35, CN-36, CN-37</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nhân / thành phần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PayrollScreen; PayslipLockScreen; local_auth; HRM Backend API.</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Tiền điều kiện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Đã đăng nhập; thiết bị hỗ trợ sinh trắc học hoặc đã thiết lập mã PIN.</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Ngoại lệ</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Xác thực thất bại: không mở phiếu lương.</w:t>
            </w:r>
          </w:p>
        </w:tc>
      </w:tr>
    </w:tbl>
    <w:p>
      <w:pPr>
        <w:spacing w:after="80"/>
      </w:pPr>
    </w:p>
    <w:p>
      <w:pPr>
        <w:keepNext/>
        <w:spacing w:after="120" w:before="0" w:line="300"/>
        <w:jc w:val="both"/>
      </w:pPr>
      <w:r>
        <w:rPr>
          <w:b/>
          <w:bCs/>
        </w:rPr>
        <w:t xml:space="preserve">Luồng chính:</w:t>
      </w:r>
    </w:p>
    <w:p>
      <w:pPr>
        <w:pStyle w:val="ListParagraph"/>
        <w:numPr>
          <w:ilvl w:val="0"/>
          <w:numId w:val="14"/>
        </w:numPr>
        <w:spacing w:after="60" w:line="288"/>
        <w:jc w:val="both"/>
      </w:pPr>
      <w:r>
        <w:t xml:space="preserve">Tab Lương tải chi tiết bảng lương (</w:t>
      </w:r>
      <w:r>
        <w:rPr>
          <w:rFonts w:ascii="Consolas" w:cs="Consolas" w:eastAsia="Consolas" w:hAnsi="Consolas"/>
          <w:sz w:val="22"/>
          <w:szCs w:val="22"/>
        </w:rPr>
        <w:t xml:space="preserve">GET /api/EmployeeSalaryPayrolls/detail/{id}</w:t>
      </w:r>
      <w:r>
        <w:t xml:space="preserve">), số liệu mặc định được che.</w:t>
      </w:r>
    </w:p>
    <w:p>
      <w:pPr>
        <w:pStyle w:val="ListParagraph"/>
        <w:numPr>
          <w:ilvl w:val="0"/>
          <w:numId w:val="14"/>
        </w:numPr>
        <w:spacing w:after="60" w:line="288"/>
        <w:jc w:val="both"/>
      </w:pPr>
      <w:r>
        <w:t xml:space="preserve">Mở phiếu lương phải qua cổng xác thực Face ID / vân tay, dự phòng mã PIN 6 số (tối đa 5 lần, khoá 30 giây).</w:t>
      </w:r>
    </w:p>
    <w:p>
      <w:pPr>
        <w:pStyle w:val="ListParagraph"/>
        <w:numPr>
          <w:ilvl w:val="0"/>
          <w:numId w:val="14"/>
        </w:numPr>
        <w:spacing w:after="60" w:line="288"/>
        <w:jc w:val="both"/>
      </w:pPr>
      <w:r>
        <w:t xml:space="preserve">Phiếu lương hiển thị đầy đủ thu nhập, khấu trừ, thực nhận.</w:t>
      </w:r>
    </w:p>
    <w:p>
      <w:pPr>
        <w:pStyle w:val="ListParagraph"/>
        <w:numPr>
          <w:ilvl w:val="0"/>
          <w:numId w:val="14"/>
        </w:numPr>
        <w:spacing w:after="60" w:line="288"/>
        <w:jc w:val="both"/>
      </w:pPr>
      <w:r>
        <w:t xml:space="preserve">Nhân viên ký xác nhận bằng chữ ký tay trên màn hình hoặc khiếu nại từng dòng lương.</w:t>
      </w:r>
    </w:p>
    <w:p>
      <w:pPr>
        <w:pStyle w:val="Heading3"/>
        <w:keepNext/>
      </w:pPr>
      <w:r>
        <w:t xml:space="preserve">7.11.1. Tầng Mobile App</w:t>
      </w:r>
    </w:p>
    <w:p>
      <w:pPr>
        <w:keepNext/>
        <w:spacing w:after="60" w:before="120"/>
        <w:jc w:val="center"/>
      </w:pPr>
      <w:r>
        <w:drawing>
          <wp:inline distT="0" distB="0" distL="0" distR="0">
            <wp:extent cx="5762625" cy="4114800"/>
            <wp:effectExtent t="0" r="0" b="0" l="0"/>
            <wp:docPr id="36" name="SD11_1_mobile.png" descr="SD11 – Xem phiếu lương điện tử có bảo vệ sinh trắc học (Mobile App)" title="SD11 – Xem phiếu lương điện tử có bảo vệ sinh trắc học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62625" cy="4114800"/>
                    </a:xfrm>
                    <a:prstGeom prst="rect">
                      <a:avLst/>
                    </a:prstGeom>
                  </pic:spPr>
                </pic:pic>
              </a:graphicData>
            </a:graphic>
          </wp:inline>
        </w:drawing>
      </w:r>
    </w:p>
    <w:p>
      <w:pPr>
        <w:spacing w:after="200"/>
        <w:jc w:val="center"/>
      </w:pPr>
      <w:r>
        <w:rPr>
          <w:b/>
          <w:bCs/>
          <w:i/>
          <w:iCs/>
          <w:sz w:val="22"/>
          <w:szCs w:val="22"/>
        </w:rPr>
        <w:t xml:space="preserve">Hình 36. </w:t>
      </w:r>
      <w:r>
        <w:rPr>
          <w:i/>
          <w:iCs/>
          <w:sz w:val="22"/>
          <w:szCs w:val="22"/>
        </w:rPr>
        <w:t xml:space="preserve">SD11 – Xem phiếu lương điện tử có bảo vệ sinh trắc học (Mobile App)</w:t>
      </w:r>
    </w:p>
    <w:p>
      <w:pPr>
        <w:pStyle w:val="Heading3"/>
        <w:keepNext/>
      </w:pPr>
      <w:r>
        <w:t xml:space="preserve">7.11.2. Tầng Backend</w:t>
      </w:r>
    </w:p>
    <w:p>
      <w:pPr>
        <w:keepNext/>
        <w:spacing w:after="60" w:before="120"/>
        <w:jc w:val="center"/>
      </w:pPr>
      <w:r>
        <w:drawing>
          <wp:inline distT="0" distB="0" distL="0" distR="0">
            <wp:extent cx="5762625" cy="3695700"/>
            <wp:effectExtent t="0" r="0" b="0" l="0"/>
            <wp:docPr id="37" name="SD11_2_backend.png" descr="SD11 – Xem phiếu lương điện tử có bảo vệ sinh trắc học (Backend – khung)" title="SD11 – Xem phiếu lương điện tử có bảo vệ sinh trắc học (Backend – k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62625" cy="3695700"/>
                    </a:xfrm>
                    <a:prstGeom prst="rect">
                      <a:avLst/>
                    </a:prstGeom>
                  </pic:spPr>
                </pic:pic>
              </a:graphicData>
            </a:graphic>
          </wp:inline>
        </w:drawing>
      </w:r>
    </w:p>
    <w:p>
      <w:pPr>
        <w:spacing w:after="200"/>
        <w:jc w:val="center"/>
      </w:pPr>
      <w:r>
        <w:rPr>
          <w:b/>
          <w:bCs/>
          <w:i/>
          <w:iCs/>
          <w:sz w:val="22"/>
          <w:szCs w:val="22"/>
        </w:rPr>
        <w:t xml:space="preserve">Hình 37. </w:t>
      </w:r>
      <w:r>
        <w:rPr>
          <w:i/>
          <w:iCs/>
          <w:sz w:val="22"/>
          <w:szCs w:val="22"/>
        </w:rPr>
        <w:t xml:space="preserve">SD11 – Xem phiếu lương điện tử có bảo vệ sinh trắc học (Backend – khung)</w:t>
      </w:r>
    </w:p>
    <w:p>
      <w:pPr>
        <w:pStyle w:val="Heading3"/>
        <w:keepNext/>
      </w:pPr>
      <w:r>
        <w:t xml:space="preserve">7.11.3. Tầng API</w:t>
      </w:r>
    </w:p>
    <w:p>
      <w:pPr>
        <w:keepNext/>
        <w:spacing w:after="60" w:before="120"/>
        <w:jc w:val="center"/>
      </w:pPr>
      <w:r>
        <w:drawing>
          <wp:inline distT="0" distB="0" distL="0" distR="0">
            <wp:extent cx="4676775" cy="4410075"/>
            <wp:effectExtent t="0" r="0" b="0" l="0"/>
            <wp:docPr id="38" name="SD11_3_api.png" descr="SD11 – Xem phiếu lương điện tử có bảo vệ sinh trắc học (API)" title="SD11 – Xem phiếu lương điện tử có bảo vệ sinh trắc học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676775" cy="4410075"/>
                    </a:xfrm>
                    <a:prstGeom prst="rect">
                      <a:avLst/>
                    </a:prstGeom>
                  </pic:spPr>
                </pic:pic>
              </a:graphicData>
            </a:graphic>
          </wp:inline>
        </w:drawing>
      </w:r>
    </w:p>
    <w:p>
      <w:pPr>
        <w:spacing w:after="200"/>
        <w:jc w:val="center"/>
      </w:pPr>
      <w:r>
        <w:rPr>
          <w:b/>
          <w:bCs/>
          <w:i/>
          <w:iCs/>
          <w:sz w:val="22"/>
          <w:szCs w:val="22"/>
        </w:rPr>
        <w:t xml:space="preserve">Hình 38. </w:t>
      </w:r>
      <w:r>
        <w:rPr>
          <w:i/>
          <w:iCs/>
          <w:sz w:val="22"/>
          <w:szCs w:val="22"/>
        </w:rPr>
        <w:t xml:space="preserve">SD11 – Xem phiếu lương điện tử có bảo vệ sinh trắc học (API)</w:t>
      </w:r>
    </w:p>
    <w:p>
      <w:pPr>
        <w:pStyle w:val="Heading2"/>
        <w:keepNext/>
      </w:pPr>
      <w:r>
        <w:t xml:space="preserve">7.12. SD12 – Khiếu nại sai lệch lương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6531"/>
      </w:tblGrid>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Chức năng liên quan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CN-38</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nhân / thành phần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SalaryDisputeNewScreen; chuyên viên C&amp;B.</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Tiền điều kiện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Đang xem phiếu lương chi tiết.</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Ngoại lệ</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Thiếu thông tin bắt buộc: chặn gửi.</w:t>
            </w:r>
          </w:p>
        </w:tc>
      </w:tr>
    </w:tbl>
    <w:p>
      <w:pPr>
        <w:spacing w:after="80"/>
      </w:pPr>
    </w:p>
    <w:p>
      <w:pPr>
        <w:keepNext/>
        <w:spacing w:after="120" w:before="0" w:line="300"/>
        <w:jc w:val="both"/>
      </w:pPr>
      <w:r>
        <w:rPr>
          <w:b/>
          <w:bCs/>
        </w:rPr>
        <w:t xml:space="preserve">Luồng chính:</w:t>
      </w:r>
    </w:p>
    <w:p>
      <w:pPr>
        <w:pStyle w:val="ListParagraph"/>
        <w:numPr>
          <w:ilvl w:val="0"/>
          <w:numId w:val="15"/>
        </w:numPr>
        <w:spacing w:after="60" w:line="288"/>
        <w:jc w:val="both"/>
      </w:pPr>
      <w:r>
        <w:t xml:space="preserve">Chọn dòng lương sai lệch; thông tin kỳ lương, khoản mục, số tiền được điền sẵn.</w:t>
      </w:r>
    </w:p>
    <w:p>
      <w:pPr>
        <w:pStyle w:val="ListParagraph"/>
        <w:numPr>
          <w:ilvl w:val="0"/>
          <w:numId w:val="15"/>
        </w:numPr>
        <w:spacing w:after="60" w:line="288"/>
        <w:jc w:val="both"/>
      </w:pPr>
      <w:r>
        <w:t xml:space="preserve">Nhân viên nhập số đúng, mô tả, minh chứng và gửi.</w:t>
      </w:r>
    </w:p>
    <w:p>
      <w:pPr>
        <w:pStyle w:val="ListParagraph"/>
        <w:numPr>
          <w:ilvl w:val="0"/>
          <w:numId w:val="15"/>
        </w:numPr>
        <w:spacing w:after="60" w:line="288"/>
        <w:jc w:val="both"/>
      </w:pPr>
      <w:r>
        <w:t xml:space="preserve">Theo dõi trạng thái: Tiếp nhận → Đang xử lý → Đã giải quyết.</w:t>
      </w:r>
    </w:p>
    <w:p>
      <w:pPr>
        <w:pStyle w:val="Heading3"/>
        <w:keepNext/>
      </w:pPr>
      <w:r>
        <w:t xml:space="preserve">7.12.1. Tầng Mobile App</w:t>
      </w:r>
    </w:p>
    <w:p>
      <w:pPr>
        <w:keepNext/>
        <w:spacing w:after="60" w:before="120"/>
        <w:jc w:val="center"/>
      </w:pPr>
      <w:r>
        <w:drawing>
          <wp:inline distT="0" distB="0" distL="0" distR="0">
            <wp:extent cx="5762625" cy="3543300"/>
            <wp:effectExtent t="0" r="0" b="0" l="0"/>
            <wp:docPr id="39" name="SD12_1_mobile.png" descr="SD12 – Khiếu nại sai lệch lương (Mobile App)" title="SD12 – Khiếu nại sai lệch lương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62625" cy="3543300"/>
                    </a:xfrm>
                    <a:prstGeom prst="rect">
                      <a:avLst/>
                    </a:prstGeom>
                  </pic:spPr>
                </pic:pic>
              </a:graphicData>
            </a:graphic>
          </wp:inline>
        </w:drawing>
      </w:r>
    </w:p>
    <w:p>
      <w:pPr>
        <w:spacing w:after="200"/>
        <w:jc w:val="center"/>
      </w:pPr>
      <w:r>
        <w:rPr>
          <w:b/>
          <w:bCs/>
          <w:i/>
          <w:iCs/>
          <w:sz w:val="22"/>
          <w:szCs w:val="22"/>
        </w:rPr>
        <w:t xml:space="preserve">Hình 39. </w:t>
      </w:r>
      <w:r>
        <w:rPr>
          <w:i/>
          <w:iCs/>
          <w:sz w:val="22"/>
          <w:szCs w:val="22"/>
        </w:rPr>
        <w:t xml:space="preserve">SD12 – Khiếu nại sai lệch lương (Mobile App)</w:t>
      </w:r>
    </w:p>
    <w:p>
      <w:pPr>
        <w:pStyle w:val="Heading3"/>
        <w:keepNext/>
      </w:pPr>
      <w:r>
        <w:t xml:space="preserve">7.12.2. Tầng Backend</w:t>
      </w:r>
    </w:p>
    <w:p>
      <w:pPr>
        <w:keepNext/>
        <w:spacing w:after="60" w:before="120"/>
        <w:jc w:val="center"/>
      </w:pPr>
      <w:r>
        <w:drawing>
          <wp:inline distT="0" distB="0" distL="0" distR="0">
            <wp:extent cx="5762625" cy="2181225"/>
            <wp:effectExtent t="0" r="0" b="0" l="0"/>
            <wp:docPr id="40" name="SD12_2_backend.png" descr="SD12 – Khiếu nại sai lệch lương (Backend – khung)" title="SD12 – Khiếu nại sai lệch lương (Backend – k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62625" cy="2181225"/>
                    </a:xfrm>
                    <a:prstGeom prst="rect">
                      <a:avLst/>
                    </a:prstGeom>
                  </pic:spPr>
                </pic:pic>
              </a:graphicData>
            </a:graphic>
          </wp:inline>
        </w:drawing>
      </w:r>
    </w:p>
    <w:p>
      <w:pPr>
        <w:spacing w:after="200"/>
        <w:jc w:val="center"/>
      </w:pPr>
      <w:r>
        <w:rPr>
          <w:b/>
          <w:bCs/>
          <w:i/>
          <w:iCs/>
          <w:sz w:val="22"/>
          <w:szCs w:val="22"/>
        </w:rPr>
        <w:t xml:space="preserve">Hình 40. </w:t>
      </w:r>
      <w:r>
        <w:rPr>
          <w:i/>
          <w:iCs/>
          <w:sz w:val="22"/>
          <w:szCs w:val="22"/>
        </w:rPr>
        <w:t xml:space="preserve">SD12 – Khiếu nại sai lệch lương (Backend – khung)</w:t>
      </w:r>
    </w:p>
    <w:p>
      <w:pPr>
        <w:pStyle w:val="Heading3"/>
        <w:keepNext/>
      </w:pPr>
      <w:r>
        <w:t xml:space="preserve">7.12.3. Tầng API</w:t>
      </w:r>
    </w:p>
    <w:p>
      <w:pPr>
        <w:keepNext/>
        <w:spacing w:after="60" w:before="120"/>
        <w:jc w:val="center"/>
      </w:pPr>
      <w:r>
        <w:drawing>
          <wp:inline distT="0" distB="0" distL="0" distR="0">
            <wp:extent cx="4676775" cy="3181350"/>
            <wp:effectExtent t="0" r="0" b="0" l="0"/>
            <wp:docPr id="41" name="SD12_3_api.png" descr="SD12 – Khiếu nại sai lệch lương (API)" title="SD12 – Khiếu nại sai lệch lương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676775" cy="3181350"/>
                    </a:xfrm>
                    <a:prstGeom prst="rect">
                      <a:avLst/>
                    </a:prstGeom>
                  </pic:spPr>
                </pic:pic>
              </a:graphicData>
            </a:graphic>
          </wp:inline>
        </w:drawing>
      </w:r>
    </w:p>
    <w:p>
      <w:pPr>
        <w:spacing w:after="200"/>
        <w:jc w:val="center"/>
      </w:pPr>
      <w:r>
        <w:rPr>
          <w:b/>
          <w:bCs/>
          <w:i/>
          <w:iCs/>
          <w:sz w:val="22"/>
          <w:szCs w:val="22"/>
        </w:rPr>
        <w:t xml:space="preserve">Hình 41. </w:t>
      </w:r>
      <w:r>
        <w:rPr>
          <w:i/>
          <w:iCs/>
          <w:sz w:val="22"/>
          <w:szCs w:val="22"/>
        </w:rPr>
        <w:t xml:space="preserve">SD12 – Khiếu nại sai lệch lương (API)</w:t>
      </w:r>
    </w:p>
    <w:p>
      <w:pPr>
        <w:pStyle w:val="Heading2"/>
        <w:keepNext/>
      </w:pPr>
      <w:r>
        <w:t xml:space="preserve">7.13. SD13 – Thông báo và thông báo đẩy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6531"/>
      </w:tblGrid>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Chức năng liên quan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CN-41, CN-42</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nhân / thành phần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Quản lý; NotificationsScreen; HRM Backend API; FCM.</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Tiền điều kiện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Đã đăng nhập.</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Ngoại lệ</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Thông báo không tồn tại (404): bỏ qua, làm mới danh sách.</w:t>
            </w:r>
          </w:p>
        </w:tc>
      </w:tr>
    </w:tbl>
    <w:p>
      <w:pPr>
        <w:spacing w:after="80"/>
      </w:pPr>
    </w:p>
    <w:p>
      <w:pPr>
        <w:keepNext/>
        <w:spacing w:after="120" w:before="0" w:line="300"/>
        <w:jc w:val="both"/>
      </w:pPr>
      <w:r>
        <w:rPr>
          <w:b/>
          <w:bCs/>
        </w:rPr>
        <w:t xml:space="preserve">Luồng chính:</w:t>
      </w:r>
    </w:p>
    <w:p>
      <w:pPr>
        <w:pStyle w:val="ListParagraph"/>
        <w:numPr>
          <w:ilvl w:val="0"/>
          <w:numId w:val="16"/>
        </w:numPr>
        <w:spacing w:after="60" w:line="288"/>
        <w:jc w:val="both"/>
      </w:pPr>
      <w:r>
        <w:t xml:space="preserve">Đăng ký mã thiết bị nhận thông báo (</w:t>
      </w:r>
      <w:r>
        <w:rPr>
          <w:rFonts w:ascii="Consolas" w:cs="Consolas" w:eastAsia="Consolas" w:hAnsi="Consolas"/>
          <w:sz w:val="22"/>
          <w:szCs w:val="22"/>
        </w:rPr>
        <w:t xml:space="preserve">GET /api/FCM/set-token</w:t>
      </w:r>
      <w:r>
        <w:t xml:space="preserve">).</w:t>
      </w:r>
    </w:p>
    <w:p>
      <w:pPr>
        <w:pStyle w:val="ListParagraph"/>
        <w:numPr>
          <w:ilvl w:val="0"/>
          <w:numId w:val="16"/>
        </w:numPr>
        <w:spacing w:after="60" w:line="288"/>
        <w:jc w:val="both"/>
      </w:pPr>
      <w:r>
        <w:t xml:space="preserve">Tải danh sách thông báo (</w:t>
      </w:r>
      <w:r>
        <w:rPr>
          <w:rFonts w:ascii="Consolas" w:cs="Consolas" w:eastAsia="Consolas" w:hAnsi="Consolas"/>
          <w:sz w:val="22"/>
          <w:szCs w:val="22"/>
        </w:rPr>
        <w:t xml:space="preserve">GET /api/BaseNotifications</w:t>
      </w:r>
      <w:r>
        <w:t xml:space="preserve">), hiển thị theo nhóm và trạng thái đọc.</w:t>
      </w:r>
    </w:p>
    <w:p>
      <w:pPr>
        <w:pStyle w:val="ListParagraph"/>
        <w:numPr>
          <w:ilvl w:val="0"/>
          <w:numId w:val="16"/>
        </w:numPr>
        <w:spacing w:after="60" w:line="288"/>
        <w:jc w:val="both"/>
      </w:pPr>
      <w:r>
        <w:t xml:space="preserve">Chạm thông báo → đánh dấu đã đọc và điều hướng theo </w:t>
      </w:r>
      <w:r>
        <w:rPr>
          <w:rFonts w:ascii="Consolas" w:cs="Consolas" w:eastAsia="Consolas" w:hAnsi="Consolas"/>
          <w:sz w:val="22"/>
          <w:szCs w:val="22"/>
        </w:rPr>
        <w:t xml:space="preserve">keyPage</w:t>
      </w:r>
      <w:r>
        <w:t xml:space="preserve">; hỗ trợ đọc tất cả.</w:t>
      </w:r>
    </w:p>
    <w:p>
      <w:pPr>
        <w:pStyle w:val="Heading3"/>
        <w:keepNext/>
      </w:pPr>
      <w:r>
        <w:t xml:space="preserve">7.13.1. Tầng Mobile App</w:t>
      </w:r>
    </w:p>
    <w:p>
      <w:pPr>
        <w:keepNext/>
        <w:spacing w:after="60" w:before="120"/>
        <w:jc w:val="center"/>
      </w:pPr>
      <w:r>
        <w:drawing>
          <wp:inline distT="0" distB="0" distL="0" distR="0">
            <wp:extent cx="5762625" cy="4248150"/>
            <wp:effectExtent t="0" r="0" b="0" l="0"/>
            <wp:docPr id="42" name="SD13_1_mobile.png" descr="SD13 – Thông báo và thông báo đẩy (Mobile App)" title="SD13 – Thông báo và thông báo đẩy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62625" cy="4248150"/>
                    </a:xfrm>
                    <a:prstGeom prst="rect">
                      <a:avLst/>
                    </a:prstGeom>
                  </pic:spPr>
                </pic:pic>
              </a:graphicData>
            </a:graphic>
          </wp:inline>
        </w:drawing>
      </w:r>
    </w:p>
    <w:p>
      <w:pPr>
        <w:spacing w:after="200"/>
        <w:jc w:val="center"/>
      </w:pPr>
      <w:r>
        <w:rPr>
          <w:b/>
          <w:bCs/>
          <w:i/>
          <w:iCs/>
          <w:sz w:val="22"/>
          <w:szCs w:val="22"/>
        </w:rPr>
        <w:t xml:space="preserve">Hình 42. </w:t>
      </w:r>
      <w:r>
        <w:rPr>
          <w:i/>
          <w:iCs/>
          <w:sz w:val="22"/>
          <w:szCs w:val="22"/>
        </w:rPr>
        <w:t xml:space="preserve">SD13 – Thông báo và thông báo đẩy (Mobile App)</w:t>
      </w:r>
    </w:p>
    <w:p>
      <w:pPr>
        <w:pStyle w:val="Heading3"/>
        <w:keepNext/>
      </w:pPr>
      <w:r>
        <w:t xml:space="preserve">7.13.2. Tầng Backend</w:t>
      </w:r>
    </w:p>
    <w:p>
      <w:pPr>
        <w:keepNext/>
        <w:spacing w:after="60" w:before="120"/>
        <w:jc w:val="center"/>
      </w:pPr>
      <w:r>
        <w:drawing>
          <wp:inline distT="0" distB="0" distL="0" distR="0">
            <wp:extent cx="5762625" cy="6000750"/>
            <wp:effectExtent t="0" r="0" b="0" l="0"/>
            <wp:docPr id="43" name="SD13_2_backend.png" descr="SD13 – Thông báo và thông báo đẩy (Backend – khung)" title="SD13 – Thông báo và thông báo đẩy (Backend – k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62625" cy="6000750"/>
                    </a:xfrm>
                    <a:prstGeom prst="rect">
                      <a:avLst/>
                    </a:prstGeom>
                  </pic:spPr>
                </pic:pic>
              </a:graphicData>
            </a:graphic>
          </wp:inline>
        </w:drawing>
      </w:r>
    </w:p>
    <w:p>
      <w:pPr>
        <w:spacing w:after="200"/>
        <w:jc w:val="center"/>
      </w:pPr>
      <w:r>
        <w:rPr>
          <w:b/>
          <w:bCs/>
          <w:i/>
          <w:iCs/>
          <w:sz w:val="22"/>
          <w:szCs w:val="22"/>
        </w:rPr>
        <w:t xml:space="preserve">Hình 43. </w:t>
      </w:r>
      <w:r>
        <w:rPr>
          <w:i/>
          <w:iCs/>
          <w:sz w:val="22"/>
          <w:szCs w:val="22"/>
        </w:rPr>
        <w:t xml:space="preserve">SD13 – Thông báo và thông báo đẩy (Backend – khung)</w:t>
      </w:r>
    </w:p>
    <w:p>
      <w:pPr>
        <w:pStyle w:val="Heading3"/>
        <w:keepNext/>
      </w:pPr>
      <w:r>
        <w:t xml:space="preserve">7.13.3. Tầng API</w:t>
      </w:r>
    </w:p>
    <w:p>
      <w:pPr>
        <w:keepNext/>
        <w:spacing w:after="60" w:before="120"/>
        <w:jc w:val="center"/>
      </w:pPr>
      <w:r>
        <w:drawing>
          <wp:inline distT="0" distB="0" distL="0" distR="0">
            <wp:extent cx="4314825" cy="7562850"/>
            <wp:effectExtent t="0" r="0" b="0" l="0"/>
            <wp:docPr id="44" name="SD13_3_api.png" descr="SD13 – Thông báo và thông báo đẩy (API)" title="SD13 – Thông báo và thông báo đẩy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314825" cy="7562850"/>
                    </a:xfrm>
                    <a:prstGeom prst="rect">
                      <a:avLst/>
                    </a:prstGeom>
                  </pic:spPr>
                </pic:pic>
              </a:graphicData>
            </a:graphic>
          </wp:inline>
        </w:drawing>
      </w:r>
    </w:p>
    <w:p>
      <w:pPr>
        <w:spacing w:after="200"/>
        <w:jc w:val="center"/>
      </w:pPr>
      <w:r>
        <w:rPr>
          <w:b/>
          <w:bCs/>
          <w:i/>
          <w:iCs/>
          <w:sz w:val="22"/>
          <w:szCs w:val="22"/>
        </w:rPr>
        <w:t xml:space="preserve">Hình 44. </w:t>
      </w:r>
      <w:r>
        <w:rPr>
          <w:i/>
          <w:iCs/>
          <w:sz w:val="22"/>
          <w:szCs w:val="22"/>
        </w:rPr>
        <w:t xml:space="preserve">SD13 – Thông báo và thông báo đẩy (API)</w:t>
      </w:r>
    </w:p>
    <w:p>
      <w:pPr>
        <w:pStyle w:val="Heading2"/>
        <w:keepNext/>
      </w:pPr>
      <w:r>
        <w:t xml:space="preserve">7.14. SD14 – Hồ sơ nhân viên và đăng xuất an toàn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6531"/>
      </w:tblGrid>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Chức năng liên quan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CN-44, CN-45, CN-65, CN-07</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Tác nhân / thành phần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Nhân viên; ProfileScreen; SettingsScreen; HRM Backend API.</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Tiền điều kiện</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Đã đăng nhập.</w:t>
            </w:r>
          </w:p>
        </w:tc>
      </w:tr>
      <w:tr>
        <w:trPr>
          <w:cantSplit/>
        </w:trPr>
        <w:tc>
          <w:tcPr>
            <w:tcW w:type="dxa" w:w="2540"/>
            <w:tcBorders>
              <w:top w:val="single" w:color="94A3B8" w:sz="4"/>
              <w:left w:val="single" w:color="94A3B8" w:sz="4"/>
              <w:bottom w:val="single" w:color="94A3B8" w:sz="4"/>
              <w:right w:val="single" w:color="94A3B8" w:sz="4"/>
            </w:tcBorders>
            <w:shd w:fill="E6F4F1" w:color="auto" w:val="clear"/>
            <w:tcMar>
              <w:top w:type="dxa" w:w="60"/>
              <w:left w:type="dxa" w:w="100"/>
              <w:bottom w:type="dxa" w:w="60"/>
              <w:right w:type="dxa" w:w="100"/>
            </w:tcMar>
            <w:vAlign w:val="center"/>
          </w:tcPr>
          <w:p>
            <w:pPr>
              <w:spacing w:after="40" w:line="264"/>
              <w:jc w:val="left"/>
            </w:pPr>
            <w:r>
              <w:rPr>
                <w:b/>
                <w:bCs/>
                <w:sz w:val="22"/>
                <w:szCs w:val="22"/>
              </w:rPr>
              <w:t xml:space="preserve">Ngoại lệ</w:t>
            </w:r>
          </w:p>
        </w:tc>
        <w:tc>
          <w:tcPr>
            <w:tcW w:type="dxa" w:w="6531"/>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2"/>
                <w:szCs w:val="22"/>
              </w:rPr>
              <w:t xml:space="preserve">Phiên hết hạn (401): tự đăng xuất.</w:t>
            </w:r>
          </w:p>
        </w:tc>
      </w:tr>
    </w:tbl>
    <w:p>
      <w:pPr>
        <w:spacing w:after="80"/>
      </w:pPr>
    </w:p>
    <w:p>
      <w:pPr>
        <w:keepNext/>
        <w:spacing w:after="120" w:before="0" w:line="300"/>
        <w:jc w:val="both"/>
      </w:pPr>
      <w:r>
        <w:rPr>
          <w:b/>
          <w:bCs/>
        </w:rPr>
        <w:t xml:space="preserve">Luồng chính:</w:t>
      </w:r>
    </w:p>
    <w:p>
      <w:pPr>
        <w:pStyle w:val="ListParagraph"/>
        <w:numPr>
          <w:ilvl w:val="0"/>
          <w:numId w:val="17"/>
        </w:numPr>
        <w:spacing w:after="60" w:line="288"/>
        <w:jc w:val="both"/>
      </w:pPr>
      <w:r>
        <w:t xml:space="preserve">Tải thông tin cơ bản (</w:t>
      </w:r>
      <w:r>
        <w:rPr>
          <w:rFonts w:ascii="Consolas" w:cs="Consolas" w:eastAsia="Consolas" w:hAnsi="Consolas"/>
          <w:sz w:val="22"/>
          <w:szCs w:val="22"/>
        </w:rPr>
        <w:t xml:space="preserve">GET /api/Account/basic</w:t>
      </w:r>
      <w:r>
        <w:t xml:space="preserve">) và hồ sơ đầy đủ (</w:t>
      </w:r>
      <w:r>
        <w:rPr>
          <w:rFonts w:ascii="Consolas" w:cs="Consolas" w:eastAsia="Consolas" w:hAnsi="Consolas"/>
          <w:sz w:val="22"/>
          <w:szCs w:val="22"/>
        </w:rPr>
        <w:t xml:space="preserve">GET /api/Account</w:t>
      </w:r>
      <w:r>
        <w:t xml:space="preserve">).</w:t>
      </w:r>
    </w:p>
    <w:p>
      <w:pPr>
        <w:pStyle w:val="ListParagraph"/>
        <w:numPr>
          <w:ilvl w:val="0"/>
          <w:numId w:val="17"/>
        </w:numPr>
        <w:spacing w:after="60" w:line="288"/>
        <w:jc w:val="both"/>
      </w:pPr>
      <w:r>
        <w:t xml:space="preserve">Hiển thị nhóm thông tin; chỉnh sửa trường cá nhân theo quy trình duyệt.</w:t>
      </w:r>
    </w:p>
    <w:p>
      <w:pPr>
        <w:pStyle w:val="ListParagraph"/>
        <w:numPr>
          <w:ilvl w:val="0"/>
          <w:numId w:val="17"/>
        </w:numPr>
        <w:spacing w:after="60" w:line="288"/>
        <w:jc w:val="both"/>
      </w:pPr>
      <w:r>
        <w:t xml:space="preserve">Đăng xuất: xoá toàn bộ token và phiên khỏi vùng lưu trữ mã hoá, quay về màn Đăng nhập.</w:t>
      </w:r>
    </w:p>
    <w:p>
      <w:pPr>
        <w:pStyle w:val="Heading3"/>
        <w:keepNext/>
      </w:pPr>
      <w:r>
        <w:t xml:space="preserve">7.14.1. Tầng Mobile App</w:t>
      </w:r>
    </w:p>
    <w:p>
      <w:pPr>
        <w:keepNext/>
        <w:spacing w:after="60" w:before="120"/>
        <w:jc w:val="center"/>
      </w:pPr>
      <w:r>
        <w:drawing>
          <wp:inline distT="0" distB="0" distL="0" distR="0">
            <wp:extent cx="5762625" cy="4124325"/>
            <wp:effectExtent t="0" r="0" b="0" l="0"/>
            <wp:docPr id="45" name="SD14_1_mobile.png" descr="SD14 – Hồ sơ nhân viên và đăng xuất an toàn (Mobile App)" title="SD14 – Hồ sơ nhân viên và đăng xuất an toàn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62625" cy="4124325"/>
                    </a:xfrm>
                    <a:prstGeom prst="rect">
                      <a:avLst/>
                    </a:prstGeom>
                  </pic:spPr>
                </pic:pic>
              </a:graphicData>
            </a:graphic>
          </wp:inline>
        </w:drawing>
      </w:r>
    </w:p>
    <w:p>
      <w:pPr>
        <w:spacing w:after="200"/>
        <w:jc w:val="center"/>
      </w:pPr>
      <w:r>
        <w:rPr>
          <w:b/>
          <w:bCs/>
          <w:i/>
          <w:iCs/>
          <w:sz w:val="22"/>
          <w:szCs w:val="22"/>
        </w:rPr>
        <w:t xml:space="preserve">Hình 45. </w:t>
      </w:r>
      <w:r>
        <w:rPr>
          <w:i/>
          <w:iCs/>
          <w:sz w:val="22"/>
          <w:szCs w:val="22"/>
        </w:rPr>
        <w:t xml:space="preserve">SD14 – Hồ sơ nhân viên và đăng xuất an toàn (Mobile App)</w:t>
      </w:r>
    </w:p>
    <w:p>
      <w:pPr>
        <w:pStyle w:val="Heading3"/>
        <w:keepNext/>
      </w:pPr>
      <w:r>
        <w:t xml:space="preserve">7.14.2. Tầng Backend</w:t>
      </w:r>
    </w:p>
    <w:p>
      <w:pPr>
        <w:keepNext/>
        <w:spacing w:after="60" w:before="120"/>
        <w:jc w:val="center"/>
      </w:pPr>
      <w:r>
        <w:drawing>
          <wp:inline distT="0" distB="0" distL="0" distR="0">
            <wp:extent cx="5762625" cy="4048125"/>
            <wp:effectExtent t="0" r="0" b="0" l="0"/>
            <wp:docPr id="46" name="SD14_2_backend.png" descr="SD14 – Hồ sơ nhân viên và đăng xuất an toàn (Backend – khung)" title="SD14 – Hồ sơ nhân viên và đăng xuất an toàn (Backend – k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62625" cy="4048125"/>
                    </a:xfrm>
                    <a:prstGeom prst="rect">
                      <a:avLst/>
                    </a:prstGeom>
                  </pic:spPr>
                </pic:pic>
              </a:graphicData>
            </a:graphic>
          </wp:inline>
        </w:drawing>
      </w:r>
    </w:p>
    <w:p>
      <w:pPr>
        <w:spacing w:after="200"/>
        <w:jc w:val="center"/>
      </w:pPr>
      <w:r>
        <w:rPr>
          <w:b/>
          <w:bCs/>
          <w:i/>
          <w:iCs/>
          <w:sz w:val="22"/>
          <w:szCs w:val="22"/>
        </w:rPr>
        <w:t xml:space="preserve">Hình 46. </w:t>
      </w:r>
      <w:r>
        <w:rPr>
          <w:i/>
          <w:iCs/>
          <w:sz w:val="22"/>
          <w:szCs w:val="22"/>
        </w:rPr>
        <w:t xml:space="preserve">SD14 – Hồ sơ nhân viên và đăng xuất an toàn (Backend – khung)</w:t>
      </w:r>
    </w:p>
    <w:p>
      <w:pPr>
        <w:pStyle w:val="Heading3"/>
        <w:keepNext/>
      </w:pPr>
      <w:r>
        <w:t xml:space="preserve">7.14.3. Tầng API</w:t>
      </w:r>
    </w:p>
    <w:p>
      <w:pPr>
        <w:keepNext/>
        <w:spacing w:after="60" w:before="120"/>
        <w:jc w:val="center"/>
      </w:pPr>
      <w:r>
        <w:drawing>
          <wp:inline distT="0" distB="0" distL="0" distR="0">
            <wp:extent cx="4676775" cy="5019675"/>
            <wp:effectExtent t="0" r="0" b="0" l="0"/>
            <wp:docPr id="47" name="SD14_3_api.png" descr="SD14 – Hồ sơ nhân viên và đăng xuất an toàn (API)" title="SD14 – Hồ sơ nhân viên và đăng xuất an toàn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676775" cy="5019675"/>
                    </a:xfrm>
                    <a:prstGeom prst="rect">
                      <a:avLst/>
                    </a:prstGeom>
                  </pic:spPr>
                </pic:pic>
              </a:graphicData>
            </a:graphic>
          </wp:inline>
        </w:drawing>
      </w:r>
    </w:p>
    <w:p>
      <w:pPr>
        <w:spacing w:after="200"/>
        <w:jc w:val="center"/>
      </w:pPr>
      <w:r>
        <w:rPr>
          <w:b/>
          <w:bCs/>
          <w:i/>
          <w:iCs/>
          <w:sz w:val="22"/>
          <w:szCs w:val="22"/>
        </w:rPr>
        <w:t xml:space="preserve">Hình 47. </w:t>
      </w:r>
      <w:r>
        <w:rPr>
          <w:i/>
          <w:iCs/>
          <w:sz w:val="22"/>
          <w:szCs w:val="22"/>
        </w:rPr>
        <w:t xml:space="preserve">SD14 – Hồ sơ nhân viên và đăng xuất an toàn (API)</w:t>
      </w:r>
    </w:p>
    <w:p>
      <w:pPr>
        <w:pStyle w:val="Heading1"/>
        <w:pageBreakBefore/>
      </w:pPr>
      <w:r>
        <w:t xml:space="preserve">8. SƠ ĐỒ TRẠNG THÁI</w:t>
      </w:r>
    </w:p>
    <w:p>
      <w:pPr>
        <w:pStyle w:val="Heading2"/>
        <w:keepNext/>
      </w:pPr>
      <w:r>
        <w:t xml:space="preserve">8.1. Vòng đời đơn từ và quy trình duyệt 4 bước</w:t>
      </w:r>
    </w:p>
    <w:p>
      <w:pPr>
        <w:keepNext/>
        <w:spacing w:after="60" w:before="120"/>
        <w:jc w:val="center"/>
      </w:pPr>
      <w:r>
        <w:drawing>
          <wp:inline distT="0" distB="0" distL="0" distR="0">
            <wp:extent cx="3838575" cy="4324350"/>
            <wp:effectExtent t="0" r="0" b="0" l="0"/>
            <wp:docPr id="48" name="A05_approval_state.png" descr="Vòng đời trạng thái đơn từ" title="Vòng đời trạng thái đơn t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838575" cy="4324350"/>
                    </a:xfrm>
                    <a:prstGeom prst="rect">
                      <a:avLst/>
                    </a:prstGeom>
                  </pic:spPr>
                </pic:pic>
              </a:graphicData>
            </a:graphic>
          </wp:inline>
        </w:drawing>
      </w:r>
    </w:p>
    <w:p>
      <w:pPr>
        <w:spacing w:after="200"/>
        <w:jc w:val="center"/>
      </w:pPr>
      <w:r>
        <w:rPr>
          <w:b/>
          <w:bCs/>
          <w:i/>
          <w:iCs/>
          <w:sz w:val="22"/>
          <w:szCs w:val="22"/>
        </w:rPr>
        <w:t xml:space="preserve">Hình 48. </w:t>
      </w:r>
      <w:r>
        <w:rPr>
          <w:i/>
          <w:iCs/>
          <w:sz w:val="22"/>
          <w:szCs w:val="22"/>
        </w:rPr>
        <w:t xml:space="preserve">Vòng đời trạng thái đơn từ</w:t>
      </w:r>
    </w:p>
    <w:p>
      <w:pPr>
        <w:spacing w:after="120" w:before="0" w:line="300"/>
        <w:jc w:val="both"/>
      </w:pPr>
      <w:r>
        <w:t xml:space="preserve">Trạng thái hiển thị cho người dùng: Chờ duyệt · Đã duyệt · Từ chối · Đã huỷ · Cần bổ sung. Đơn chỉ được thu hồi khi chưa được duyệt.</w:t>
      </w:r>
    </w:p>
    <w:p>
      <w:pPr>
        <w:pStyle w:val="Heading2"/>
        <w:keepNext/>
      </w:pPr>
      <w:r>
        <w:t xml:space="preserve">8.2. Trạng thái màn hình quét khuôn mặt</w:t>
      </w:r>
    </w:p>
    <w:p>
      <w:pPr>
        <w:keepNext/>
        <w:spacing w:after="60" w:before="120"/>
        <w:jc w:val="center"/>
      </w:pPr>
      <w:r>
        <w:drawing>
          <wp:inline distT="0" distB="0" distL="0" distR="0">
            <wp:extent cx="4457700" cy="4676775"/>
            <wp:effectExtent t="0" r="0" b="0" l="0"/>
            <wp:docPr id="49" name="A06_attendance_state.png" descr="Trạng thái AttendanceProcessStatus của AttendanceBloc" title="Trạng thái AttendanceProcessStatus của AttendanceBl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457700" cy="4676775"/>
                    </a:xfrm>
                    <a:prstGeom prst="rect">
                      <a:avLst/>
                    </a:prstGeom>
                  </pic:spPr>
                </pic:pic>
              </a:graphicData>
            </a:graphic>
          </wp:inline>
        </w:drawing>
      </w:r>
    </w:p>
    <w:p>
      <w:pPr>
        <w:spacing w:after="200"/>
        <w:jc w:val="center"/>
      </w:pPr>
      <w:r>
        <w:rPr>
          <w:b/>
          <w:bCs/>
          <w:i/>
          <w:iCs/>
          <w:sz w:val="22"/>
          <w:szCs w:val="22"/>
        </w:rPr>
        <w:t xml:space="preserve">Hình 49. </w:t>
      </w:r>
      <w:r>
        <w:rPr>
          <w:i/>
          <w:iCs/>
          <w:sz w:val="22"/>
          <w:szCs w:val="22"/>
        </w:rPr>
        <w:t xml:space="preserve">Trạng thái AttendanceProcessStatus của AttendanceBloc</w:t>
      </w:r>
    </w:p>
    <w:p>
      <w:pPr>
        <w:pStyle w:val="Heading2"/>
        <w:keepNext/>
      </w:pPr>
      <w:r>
        <w:t xml:space="preserve">8.3. Trạng thái bản ghi chấm công ngoại tuyến</w:t>
      </w:r>
    </w:p>
    <w:p>
      <w:pPr>
        <w:keepNext/>
        <w:spacing w:after="60" w:before="120"/>
        <w:jc w:val="center"/>
      </w:pPr>
      <w:r>
        <w:drawing>
          <wp:inline distT="0" distB="0" distL="0" distR="0">
            <wp:extent cx="3981450" cy="4324350"/>
            <wp:effectExtent t="0" r="0" b="0" l="0"/>
            <wp:docPr id="50" name="A07_offline_sync_state.png" descr="Vòng đời 5 trạng thái SyncStatus" title="Vòng đời 5 trạng thái Sync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981450" cy="4324350"/>
                    </a:xfrm>
                    <a:prstGeom prst="rect">
                      <a:avLst/>
                    </a:prstGeom>
                  </pic:spPr>
                </pic:pic>
              </a:graphicData>
            </a:graphic>
          </wp:inline>
        </w:drawing>
      </w:r>
    </w:p>
    <w:p>
      <w:pPr>
        <w:spacing w:after="200"/>
        <w:jc w:val="center"/>
      </w:pPr>
      <w:r>
        <w:rPr>
          <w:b/>
          <w:bCs/>
          <w:i/>
          <w:iCs/>
          <w:sz w:val="22"/>
          <w:szCs w:val="22"/>
        </w:rPr>
        <w:t xml:space="preserve">Hình 50. </w:t>
      </w:r>
      <w:r>
        <w:rPr>
          <w:i/>
          <w:iCs/>
          <w:sz w:val="22"/>
          <w:szCs w:val="22"/>
        </w:rPr>
        <w:t xml:space="preserve">Vòng đời 5 trạng thái SyncStatus</w:t>
      </w:r>
    </w:p>
    <w:p>
      <w:pPr>
        <w:pStyle w:val="Heading1"/>
        <w:pageBreakBefore/>
      </w:pPr>
      <w:r>
        <w:t xml:space="preserve">9. GIAO DIỆN ỨNG DỤNG</w:t>
      </w:r>
    </w:p>
    <w:p>
      <w:pPr>
        <w:spacing w:after="120" w:before="0" w:line="300"/>
        <w:jc w:val="both"/>
      </w:pPr>
      <w:r>
        <w:t xml:space="preserve">Ảnh chụp các màn hình chính của ứng dụng di động (thiết bị mô phỏng iPhone 17 Pro Max, kết nối máy chủ phát triển với tài khoản thử nghiệm). Ảnh chụp Web quản trị do nhóm Web bổ sung.</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4536"/>
        <w:gridCol w:w="4535"/>
      </w:tblGrid>
      <w:tr>
        <w:trPr>
          <w:cantSplit/>
        </w:trPr>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51" name="02_home_employee.png" descr="Trang chủ – vai trò Nhân viên" title="Trang chủ – vai trò Nhâ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51. </w:t>
            </w:r>
            <w:r>
              <w:rPr>
                <w:i/>
                <w:iCs/>
                <w:sz w:val="21"/>
                <w:szCs w:val="21"/>
              </w:rPr>
              <w:t xml:space="preserve">Trang chủ – vai trò Nhân viên</w:t>
            </w:r>
          </w:p>
        </w:tc>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52" name="04_services.png" descr="Tất cả dịch vụ (4 nhóm)" title="Tất cả dịch vụ (4 nhó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52. </w:t>
            </w:r>
            <w:r>
              <w:rPr>
                <w:i/>
                <w:iCs/>
                <w:sz w:val="21"/>
                <w:szCs w:val="21"/>
              </w:rPr>
              <w:t xml:space="preserve">Tất cả dịch vụ (4 nhóm)</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4536"/>
        <w:gridCol w:w="4535"/>
      </w:tblGrid>
      <w:tr>
        <w:trPr>
          <w:cantSplit/>
        </w:trPr>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53" name="05_attendance.png" descr="Tab Chấm công – trạng thái hôm nay, tổng hợp tháng" title="Tab Chấm công – trạng thái hôm nay, tổng hợp th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53. </w:t>
            </w:r>
            <w:r>
              <w:rPr>
                <w:i/>
                <w:iCs/>
                <w:sz w:val="21"/>
                <w:szCs w:val="21"/>
              </w:rPr>
              <w:t xml:space="preserve">Tab Chấm công – trạng thái hôm nay, tổng hợp tháng</w:t>
            </w:r>
          </w:p>
        </w:tc>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54" name="06_face_scan.png" descr="Chấm công bằng nhận diện khuôn mặt (trực tuyến)" title="Chấm công bằng nhận diện khuôn mặt (trực tuy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54. </w:t>
            </w:r>
            <w:r>
              <w:rPr>
                <w:i/>
                <w:iCs/>
                <w:sz w:val="21"/>
                <w:szCs w:val="21"/>
              </w:rPr>
              <w:t xml:space="preserve">Chấm công bằng nhận diện khuôn mặt (trực tuyến)</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4536"/>
        <w:gridCol w:w="4535"/>
      </w:tblGrid>
      <w:tr>
        <w:trPr>
          <w:cantSplit/>
        </w:trPr>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55" name="07_face_scan_offline.png" descr="Chấm công ngoại tuyến – so khớp vector ≥ 85%" title="Chấm công ngoại tuyến – so khớp vector ≥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55. </w:t>
            </w:r>
            <w:r>
              <w:rPr>
                <w:i/>
                <w:iCs/>
                <w:sz w:val="21"/>
                <w:szCs w:val="21"/>
              </w:rPr>
              <w:t xml:space="preserve">Chấm công ngoại tuyến – so khớp vector ≥ 85%</w:t>
            </w:r>
          </w:p>
        </w:tc>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56" name="08_calendar.png" descr="Bảng công tháng 5 mã màu" title="Bảng công tháng 5 mã mà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56. </w:t>
            </w:r>
            <w:r>
              <w:rPr>
                <w:i/>
                <w:iCs/>
                <w:sz w:val="21"/>
                <w:szCs w:val="21"/>
              </w:rPr>
              <w:t xml:space="preserve">Bảng công tháng 5 mã màu</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4536"/>
        <w:gridCol w:w="4535"/>
      </w:tblGrid>
      <w:tr>
        <w:trPr>
          <w:cantSplit/>
        </w:trPr>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57" name="24_shift_schedule.png" descr="Lịch ca làm việc theo tuần" title="Lịch ca làm việc theo tuầ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57. </w:t>
            </w:r>
            <w:r>
              <w:rPr>
                <w:i/>
                <w:iCs/>
                <w:sz w:val="21"/>
                <w:szCs w:val="21"/>
              </w:rPr>
              <w:t xml:space="preserve">Lịch ca làm việc theo tuần</w:t>
            </w:r>
          </w:p>
        </w:tc>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58" name="11_requests.png" descr="Trung tâm yêu cầu" title="Trung tâm yêu c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58. </w:t>
            </w:r>
            <w:r>
              <w:rPr>
                <w:i/>
                <w:iCs/>
                <w:sz w:val="21"/>
                <w:szCs w:val="21"/>
              </w:rPr>
              <w:t xml:space="preserve">Trung tâm yêu cầu</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4536"/>
        <w:gridCol w:w="4535"/>
      </w:tblGrid>
      <w:tr>
        <w:trPr>
          <w:cantSplit/>
        </w:trPr>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59" name="12_leave_manage.png" descr="Quản lý nghỉ phép" title="Quản lý nghỉ phé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59. </w:t>
            </w:r>
            <w:r>
              <w:rPr>
                <w:i/>
                <w:iCs/>
                <w:sz w:val="21"/>
                <w:szCs w:val="21"/>
              </w:rPr>
              <w:t xml:space="preserve">Quản lý nghỉ phép</w:t>
            </w:r>
          </w:p>
        </w:tc>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60" name="13_leave_create.png" descr="Tạo đơn xin nghỉ phép" title="Tạo đơn xin nghỉ phé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60. </w:t>
            </w:r>
            <w:r>
              <w:rPr>
                <w:i/>
                <w:iCs/>
                <w:sz w:val="21"/>
                <w:szCs w:val="21"/>
              </w:rPr>
              <w:t xml:space="preserve">Tạo đơn xin nghỉ phép</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4536"/>
        <w:gridCol w:w="4535"/>
      </w:tblGrid>
      <w:tr>
        <w:trPr>
          <w:cantSplit/>
        </w:trPr>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61" name="14_overtime_manage.png" descr="Quản lý tăng ca – tổng giờ theo loại" title="Quản lý tăng ca – tổng giờ theo l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61. </w:t>
            </w:r>
            <w:r>
              <w:rPr>
                <w:i/>
                <w:iCs/>
                <w:sz w:val="21"/>
                <w:szCs w:val="21"/>
              </w:rPr>
              <w:t xml:space="preserve">Quản lý tăng ca – tổng giờ theo loại</w:t>
            </w:r>
          </w:p>
        </w:tc>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62" name="15_overtime_create.png" descr="Đăng ký tăng ca – tự tính thời lượng" title="Đăng ký tăng ca – tự tính thời lư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62. </w:t>
            </w:r>
            <w:r>
              <w:rPr>
                <w:i/>
                <w:iCs/>
                <w:sz w:val="21"/>
                <w:szCs w:val="21"/>
              </w:rPr>
              <w:t xml:space="preserve">Đăng ký tăng ca – tự tính thời lượng</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4536"/>
        <w:gridCol w:w="4535"/>
      </w:tblGrid>
      <w:tr>
        <w:trPr>
          <w:cantSplit/>
        </w:trPr>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63" name="18_payroll.png" descr="Lương và thu nhập" title="Lương và thu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63. </w:t>
            </w:r>
            <w:r>
              <w:rPr>
                <w:i/>
                <w:iCs/>
                <w:sz w:val="21"/>
                <w:szCs w:val="21"/>
              </w:rPr>
              <w:t xml:space="preserve">Lương và thu nhập</w:t>
            </w:r>
          </w:p>
        </w:tc>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64" name="19_payslip_lock.png" descr="Khoá bảo vệ phiếu lương (PIN / sinh trắc học)" title="Khoá bảo vệ phiếu lương (PIN / sinh trắc họ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64. </w:t>
            </w:r>
            <w:r>
              <w:rPr>
                <w:i/>
                <w:iCs/>
                <w:sz w:val="21"/>
                <w:szCs w:val="21"/>
              </w:rPr>
              <w:t xml:space="preserve">Khoá bảo vệ phiếu lương (PIN / sinh trắc học)</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4536"/>
        <w:gridCol w:w="4535"/>
      </w:tblGrid>
      <w:tr>
        <w:trPr>
          <w:cantSplit/>
        </w:trPr>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65" name="20_payslip_detail.png" descr="Phiếu lương chi tiết – ký xác nhận, khiếu nại" title="Phiếu lương chi tiết – ký xác nhận, khiếu n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65. </w:t>
            </w:r>
            <w:r>
              <w:rPr>
                <w:i/>
                <w:iCs/>
                <w:sz w:val="21"/>
                <w:szCs w:val="21"/>
              </w:rPr>
              <w:t xml:space="preserve">Phiếu lương chi tiết – ký xác nhận, khiếu nại</w:t>
            </w:r>
          </w:p>
        </w:tc>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66" name="21_notifications.png" descr="Trung tâm thông báo" title="Trung tâm thông b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66. </w:t>
            </w:r>
            <w:r>
              <w:rPr>
                <w:i/>
                <w:iCs/>
                <w:sz w:val="21"/>
                <w:szCs w:val="21"/>
              </w:rPr>
              <w:t xml:space="preserve">Trung tâm thông báo</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4536"/>
        <w:gridCol w:w="4535"/>
      </w:tblGrid>
      <w:tr>
        <w:trPr>
          <w:cantSplit/>
        </w:trPr>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67" name="22_profile.png" descr="Hồ sơ nhân viên" title="Hồ sơ nhâ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67. </w:t>
            </w:r>
            <w:r>
              <w:rPr>
                <w:i/>
                <w:iCs/>
                <w:sz w:val="21"/>
                <w:szCs w:val="21"/>
              </w:rPr>
              <w:t xml:space="preserve">Hồ sơ nhân viên</w:t>
            </w:r>
          </w:p>
        </w:tc>
        <w:tc>
          <w:tcPr>
            <w:tcW w:type="dxa" w:w="4536"/>
            <w:tcBorders>
              <w:top w:val="none" w:color="FFFFFF" w:sz="0"/>
              <w:left w:val="none" w:color="FFFFFF" w:sz="0"/>
              <w:bottom w:val="none" w:color="FFFFFF" w:sz="0"/>
              <w:right w:val="none" w:color="FFFFFF" w:sz="0"/>
            </w:tcBorders>
          </w:tcPr>
          <w:p>
            <w:pPr>
              <w:jc w:val="center"/>
            </w:pPr>
            <w:r>
              <w:drawing>
                <wp:inline distT="0" distB="0" distL="0" distR="0">
                  <wp:extent cx="2371725" cy="5162550"/>
                  <wp:effectExtent t="0" r="0" b="0" l="0"/>
                  <wp:docPr id="68" name="23_settings.png" descr="Cài đặt" title="Cài đặ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371725" cy="5162550"/>
                          </a:xfrm>
                          <a:prstGeom prst="rect">
                            <a:avLst/>
                          </a:prstGeom>
                        </pic:spPr>
                      </pic:pic>
                    </a:graphicData>
                  </a:graphic>
                </wp:inline>
              </w:drawing>
            </w:r>
          </w:p>
          <w:p>
            <w:pPr>
              <w:spacing w:after="160" w:before="60"/>
              <w:jc w:val="center"/>
            </w:pPr>
            <w:r>
              <w:rPr>
                <w:b/>
                <w:bCs/>
                <w:i/>
                <w:iCs/>
                <w:sz w:val="21"/>
                <w:szCs w:val="21"/>
              </w:rPr>
              <w:t xml:space="preserve">Hình 68. </w:t>
            </w:r>
            <w:r>
              <w:rPr>
                <w:i/>
                <w:iCs/>
                <w:sz w:val="21"/>
                <w:szCs w:val="21"/>
              </w:rPr>
              <w:t xml:space="preserve">Cài đặt</w:t>
            </w:r>
          </w:p>
        </w:tc>
      </w:tr>
    </w:tbl>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dashed" w:color="B91C1C" w:sz="8"/>
              <w:left w:val="dashed" w:color="B91C1C" w:sz="8"/>
              <w:bottom w:val="dashed" w:color="B91C1C" w:sz="8"/>
              <w:right w:val="dashed" w:color="B91C1C" w:sz="8"/>
            </w:tcBorders>
            <w:shd w:fill="FFF8EC" w:color="auto" w:val="clear"/>
            <w:tcMar>
              <w:top w:type="dxa" w:w="120"/>
              <w:left w:type="dxa" w:w="160"/>
              <w:bottom w:type="dxa" w:w="120"/>
              <w:right w:type="dxa" w:w="160"/>
            </w:tcMar>
          </w:tcPr>
          <w:p>
            <w:pPr>
              <w:jc w:val="center"/>
            </w:pPr>
            <w:r>
              <w:rPr>
                <w:i/>
                <w:iCs/>
                <w:color w:val="B91C1C"/>
              </w:rPr>
              <w:t xml:space="preserve">[Web bổ sung] Ảnh chụp 3–5 màn hình chính của Web quản trị.</w:t>
            </w:r>
          </w:p>
          <w:p>
            <w:pPr>
              <w:spacing w:after="0"/>
            </w:pPr>
          </w:p>
        </w:tc>
      </w:tr>
    </w:tbl>
    <w:p>
      <w:pPr>
        <w:pStyle w:val="Heading1"/>
        <w:pageBreakBefore/>
      </w:pPr>
      <w:r>
        <w:t xml:space="preserve">10. PHỤ LỤC – CẤU TRÚC MÃ NGUỒN ỨNG DỤNG DI ĐỘNG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03"/>
        <w:gridCol w:w="1089"/>
        <w:gridCol w:w="1270"/>
        <w:gridCol w:w="3809"/>
      </w:tblGrid>
      <w:tr>
        <w:trPr>
          <w:tblHeader/>
        </w:trPr>
        <w:tc>
          <w:tcPr>
            <w:tcW w:type="dxa" w:w="2903"/>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Thư mục</w:t>
            </w:r>
          </w:p>
        </w:tc>
        <w:tc>
          <w:tcPr>
            <w:tcW w:type="dxa" w:w="1089"/>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Số tệp</w:t>
            </w:r>
          </w:p>
        </w:tc>
        <w:tc>
          <w:tcPr>
            <w:tcW w:type="dxa" w:w="1270"/>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Số dòng</w:t>
            </w:r>
          </w:p>
        </w:tc>
        <w:tc>
          <w:tcPr>
            <w:tcW w:type="dxa" w:w="3809"/>
            <w:tcBorders>
              <w:top w:val="single" w:color="94A3B8" w:sz="4"/>
              <w:left w:val="single" w:color="94A3B8" w:sz="4"/>
              <w:bottom w:val="single" w:color="94A3B8" w:sz="4"/>
              <w:right w:val="single" w:color="94A3B8" w:sz="4"/>
            </w:tcBorders>
            <w:shd w:fill="0A544E" w:color="auto" w:val="clear"/>
            <w:tcMar>
              <w:top w:type="dxa" w:w="60"/>
              <w:left w:type="dxa" w:w="100"/>
              <w:bottom w:type="dxa" w:w="60"/>
              <w:right w:type="dxa" w:w="100"/>
            </w:tcMar>
            <w:vAlign w:val="center"/>
          </w:tcPr>
          <w:p>
            <w:pPr>
              <w:spacing w:after="40" w:line="264"/>
              <w:jc w:val="center"/>
            </w:pPr>
            <w:r>
              <w:rPr>
                <w:b/>
                <w:bCs/>
                <w:color w:val="FFFFFF"/>
                <w:sz w:val="22"/>
                <w:szCs w:val="22"/>
              </w:rPr>
              <w:t xml:space="preserve">Nội dung</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lib/core</w:t>
            </w:r>
          </w:p>
        </w:tc>
        <w:tc>
          <w:tcPr>
            <w:tcW w:type="dxa" w:w="108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44</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5.106</w:t>
            </w:r>
          </w:p>
        </w:tc>
        <w:tc>
          <w:tcPr>
            <w:tcW w:type="dxa" w:w="380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Mạng, DI, điều hướng, phiên, hệ thiết kế, dịch vụ dùng chung</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lib/features/attendance</w:t>
            </w:r>
          </w:p>
        </w:tc>
        <w:tc>
          <w:tcPr>
            <w:tcW w:type="dxa" w:w="108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57</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5.533</w:t>
            </w:r>
          </w:p>
        </w:tc>
        <w:tc>
          <w:tcPr>
            <w:tcW w:type="dxa" w:w="380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Chấm công khuôn mặt, đăng ký khuôn mặt, ngoại tuyến</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lib/features/requests</w:t>
            </w:r>
          </w:p>
        </w:tc>
        <w:tc>
          <w:tcPr>
            <w:tcW w:type="dxa" w:w="108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55</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7.821</w:t>
            </w:r>
          </w:p>
        </w:tc>
        <w:tc>
          <w:tcPr>
            <w:tcW w:type="dxa" w:w="380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Nghỉ phép, tăng ca, giải trình, công tác, trung tâm yêu cầu</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lib/features/profile</w:t>
            </w:r>
          </w:p>
        </w:tc>
        <w:tc>
          <w:tcPr>
            <w:tcW w:type="dxa" w:w="108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18</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3.226</w:t>
            </w:r>
          </w:p>
        </w:tc>
        <w:tc>
          <w:tcPr>
            <w:tcW w:type="dxa" w:w="380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Hồ sơ, người phụ thuộc, tài liệu</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lib/features/payroll</w:t>
            </w:r>
          </w:p>
        </w:tc>
        <w:tc>
          <w:tcPr>
            <w:tcW w:type="dxa" w:w="108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23</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2.828</w:t>
            </w:r>
          </w:p>
        </w:tc>
        <w:tc>
          <w:tcPr>
            <w:tcW w:type="dxa" w:w="380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Lương, phiếu lương, ký, khiếu nại</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lib/features/compliance</w:t>
            </w:r>
          </w:p>
        </w:tc>
        <w:tc>
          <w:tcPr>
            <w:tcW w:type="dxa" w:w="108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22</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2.454</w:t>
            </w:r>
          </w:p>
        </w:tc>
        <w:tc>
          <w:tcPr>
            <w:tcW w:type="dxa" w:w="380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Rủi ro tuân thủ, uỷ quyền</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lib/features/executive</w:t>
            </w:r>
          </w:p>
        </w:tc>
        <w:tc>
          <w:tcPr>
            <w:tcW w:type="dxa" w:w="108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20</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2.016</w:t>
            </w:r>
          </w:p>
        </w:tc>
        <w:tc>
          <w:tcPr>
            <w:tcW w:type="dxa" w:w="380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Bảng điều hành, phê duyệt cuối</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lib/features/onboarding</w:t>
            </w:r>
          </w:p>
        </w:tc>
        <w:tc>
          <w:tcPr>
            <w:tcW w:type="dxa" w:w="108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10</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1.943</w:t>
            </w:r>
          </w:p>
        </w:tc>
        <w:tc>
          <w:tcPr>
            <w:tcW w:type="dxa" w:w="380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Tiếp nhận nhân sự số hoá</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lib/features/auth</w:t>
            </w:r>
          </w:p>
        </w:tc>
        <w:tc>
          <w:tcPr>
            <w:tcW w:type="dxa" w:w="108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22</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1.827</w:t>
            </w:r>
          </w:p>
        </w:tc>
        <w:tc>
          <w:tcPr>
            <w:tcW w:type="dxa" w:w="380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Đăng nhập, khởi động</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lib/features/schedule</w:t>
            </w:r>
          </w:p>
        </w:tc>
        <w:tc>
          <w:tcPr>
            <w:tcW w:type="dxa" w:w="108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8</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1.570</w:t>
            </w:r>
          </w:p>
        </w:tc>
        <w:tc>
          <w:tcPr>
            <w:tcW w:type="dxa" w:w="380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Lịch ca, đổi ca</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lib/features/recruitment</w:t>
            </w:r>
          </w:p>
        </w:tc>
        <w:tc>
          <w:tcPr>
            <w:tcW w:type="dxa" w:w="108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7</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1.458</w:t>
            </w:r>
          </w:p>
        </w:tc>
        <w:tc>
          <w:tcPr>
            <w:tcW w:type="dxa" w:w="380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Tuyển dụng nội bộ, giới thiệu</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lib/features/home</w:t>
            </w:r>
          </w:p>
        </w:tc>
        <w:tc>
          <w:tcPr>
            <w:tcW w:type="dxa" w:w="108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9</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1.452</w:t>
            </w:r>
          </w:p>
        </w:tc>
        <w:tc>
          <w:tcPr>
            <w:tcW w:type="dxa" w:w="380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Trang chủ</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lib/features/approvals</w:t>
            </w:r>
          </w:p>
        </w:tc>
        <w:tc>
          <w:tcPr>
            <w:tcW w:type="dxa" w:w="108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17</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1.310</w:t>
            </w:r>
          </w:p>
        </w:tc>
        <w:tc>
          <w:tcPr>
            <w:tcW w:type="dxa" w:w="380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Phê duyệt</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lib/features/qr_auth</w:t>
            </w:r>
          </w:p>
        </w:tc>
        <w:tc>
          <w:tcPr>
            <w:tcW w:type="dxa" w:w="108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12</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1.206</w:t>
            </w:r>
          </w:p>
        </w:tc>
        <w:tc>
          <w:tcPr>
            <w:tcW w:type="dxa" w:w="380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Đăng nhập Web bằng QR</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lib/features/announcements</w:t>
            </w:r>
          </w:p>
        </w:tc>
        <w:tc>
          <w:tcPr>
            <w:tcW w:type="dxa" w:w="108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14</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1.189</w:t>
            </w:r>
          </w:p>
        </w:tc>
        <w:tc>
          <w:tcPr>
            <w:tcW w:type="dxa" w:w="380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Bảng tin nội bộ</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lib/features/labor_profile</w:t>
            </w:r>
          </w:p>
        </w:tc>
        <w:tc>
          <w:tcPr>
            <w:tcW w:type="dxa" w:w="108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13</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917</w:t>
            </w:r>
          </w:p>
        </w:tc>
        <w:tc>
          <w:tcPr>
            <w:tcW w:type="dxa" w:w="380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Hồ sơ lao động, hợp đồng, BHXH</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lib/features/rewards</w:t>
            </w:r>
          </w:p>
        </w:tc>
        <w:tc>
          <w:tcPr>
            <w:tcW w:type="dxa" w:w="108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4</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786</w:t>
            </w:r>
          </w:p>
        </w:tc>
        <w:tc>
          <w:tcPr>
            <w:tcW w:type="dxa" w:w="380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Thưởng, hoa hồng, chỉ tiêu</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lib/features/notifications</w:t>
            </w:r>
          </w:p>
        </w:tc>
        <w:tc>
          <w:tcPr>
            <w:tcW w:type="dxa" w:w="108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12</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753</w:t>
            </w:r>
          </w:p>
        </w:tc>
        <w:tc>
          <w:tcPr>
            <w:tcW w:type="dxa" w:w="380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Thông báo</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lib/features/settings</w:t>
            </w:r>
          </w:p>
        </w:tc>
        <w:tc>
          <w:tcPr>
            <w:tcW w:type="dxa" w:w="108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4</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717</w:t>
            </w:r>
          </w:p>
        </w:tc>
        <w:tc>
          <w:tcPr>
            <w:tcW w:type="dxa" w:w="380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Cài đặt</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lib/features/holidays</w:t>
            </w:r>
          </w:p>
        </w:tc>
        <w:tc>
          <w:tcPr>
            <w:tcW w:type="dxa" w:w="108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8</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468</w:t>
            </w:r>
          </w:p>
        </w:tc>
        <w:tc>
          <w:tcPr>
            <w:tcW w:type="dxa" w:w="380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Ngày lễ</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lib/features/calendar</w:t>
            </w:r>
          </w:p>
        </w:tc>
        <w:tc>
          <w:tcPr>
            <w:tcW w:type="dxa" w:w="108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3</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354</w:t>
            </w:r>
          </w:p>
        </w:tc>
        <w:tc>
          <w:tcPr>
            <w:tcW w:type="dxa" w:w="380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Bảng công tháng</w:t>
            </w:r>
          </w:p>
        </w:tc>
      </w:tr>
      <w:tr>
        <w:trPr>
          <w:cantSplit/>
        </w:trPr>
        <w:tc>
          <w:tcPr>
            <w:tcW w:type="dxa" w:w="2903"/>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lib/features/services</w:t>
            </w:r>
          </w:p>
        </w:tc>
        <w:tc>
          <w:tcPr>
            <w:tcW w:type="dxa" w:w="108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1</w:t>
            </w:r>
          </w:p>
        </w:tc>
        <w:tc>
          <w:tcPr>
            <w:tcW w:type="dxa" w:w="1270"/>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182</w:t>
            </w:r>
          </w:p>
        </w:tc>
        <w:tc>
          <w:tcPr>
            <w:tcW w:type="dxa" w:w="3809"/>
            <w:tcBorders>
              <w:top w:val="single" w:color="94A3B8" w:sz="4"/>
              <w:left w:val="single" w:color="94A3B8" w:sz="4"/>
              <w:bottom w:val="single" w:color="94A3B8" w:sz="4"/>
              <w:right w:val="single" w:color="94A3B8" w:sz="4"/>
            </w:tcBorders>
            <w:shd w:fill="F0FDFA" w:color="auto" w:val="clear"/>
            <w:tcMar>
              <w:top w:type="dxa" w:w="60"/>
              <w:left w:type="dxa" w:w="100"/>
              <w:bottom w:type="dxa" w:w="60"/>
              <w:right w:type="dxa" w:w="100"/>
            </w:tcMar>
            <w:vAlign w:val="center"/>
          </w:tcPr>
          <w:p>
            <w:pPr>
              <w:spacing w:after="40" w:line="264"/>
              <w:jc w:val="left"/>
            </w:pPr>
            <w:r>
              <w:rPr>
                <w:b w:val="false"/>
                <w:bCs w:val="false"/>
                <w:sz w:val="20"/>
                <w:szCs w:val="20"/>
              </w:rPr>
              <w:t xml:space="preserve">Tất cả dịch vụ</w:t>
            </w:r>
          </w:p>
        </w:tc>
      </w:tr>
      <w:tr>
        <w:trPr>
          <w:cantSplit/>
        </w:trPr>
        <w:tc>
          <w:tcPr>
            <w:tcW w:type="dxa" w:w="2903"/>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Tổng cộng</w:t>
            </w:r>
          </w:p>
        </w:tc>
        <w:tc>
          <w:tcPr>
            <w:tcW w:type="dxa" w:w="108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383</w:t>
            </w:r>
          </w:p>
        </w:tc>
        <w:tc>
          <w:tcPr>
            <w:tcW w:type="dxa" w:w="1270"/>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 45.100</w:t>
            </w:r>
          </w:p>
        </w:tc>
        <w:tc>
          <w:tcPr>
            <w:tcW w:type="dxa" w:w="3809"/>
            <w:tcBorders>
              <w:top w:val="single" w:color="94A3B8" w:sz="4"/>
              <w:left w:val="single" w:color="94A3B8" w:sz="4"/>
              <w:bottom w:val="single" w:color="94A3B8" w:sz="4"/>
              <w:right w:val="single" w:color="94A3B8" w:sz="4"/>
            </w:tcBorders>
            <w:tcMar>
              <w:top w:type="dxa" w:w="60"/>
              <w:left w:type="dxa" w:w="100"/>
              <w:bottom w:type="dxa" w:w="60"/>
              <w:right w:type="dxa" w:w="100"/>
            </w:tcMar>
            <w:vAlign w:val="center"/>
          </w:tcPr>
          <w:p>
            <w:pPr>
              <w:spacing w:after="40" w:line="264"/>
              <w:jc w:val="left"/>
            </w:pPr>
            <w:r>
              <w:rPr>
                <w:b w:val="false"/>
                <w:bCs w:val="false"/>
                <w:sz w:val="20"/>
                <w:szCs w:val="20"/>
              </w:rPr>
              <w:t xml:space="preserve">Không tính mã sinh tự động và tệp ngôn ngữ</w:t>
            </w:r>
          </w:p>
        </w:tc>
      </w:tr>
    </w:tbl>
    <w:sectPr>
      <w:headerReference w:type="default" r:id="rId6"/>
      <w:footerReference w:type="defaul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Trang </w:t>
    </w:r>
    <w:r>
      <w:rPr>
        <w:sz w:val="20"/>
        <w:szCs w:val="20"/>
      </w:rPr>
      <w:fldChar w:fldCharType="begin"/>
      <w:instrText xml:space="preserve">PAGE</w:instrText>
      <w:fldChar w:fldCharType="separate"/>
      <w:fldChar w:fldCharType="end"/>
    </w:r>
    <w:r>
      <w:rPr>
        <w:sz w:val="20"/>
        <w:szCs w:val="20"/>
      </w:rPr>
      <w:t xml:space="preserve"> /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4A3B8" w:sz="4" w:space="2"/>
      </w:pBdr>
      <w:jc w:val="right"/>
    </w:pPr>
    <w:r>
      <w:rPr>
        <w:i/>
        <w:iCs/>
        <w:color w:val="5B6572"/>
        <w:sz w:val="18"/>
        <w:szCs w:val="18"/>
      </w:rPr>
      <w:t xml:space="preserve">HRM VSTECH – Tài liệu mô tả chức năng và kiến trúc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abstractNum w:abstractNumId="9" w15:restartNumberingAfterBreak="0">
    <w:multiLevelType w:val="hybridMultilevel"/>
    <w:lvl w:ilvl="0" w:tentative="1">
      <w:start w:val="1"/>
      <w:numFmt w:val="decimal"/>
      <w:lvlText w:val="%1."/>
      <w:lvlJc w:val="left"/>
      <w:pPr>
        <w:ind w:left="567" w:hanging="340"/>
      </w:pPr>
    </w:lvl>
  </w:abstractNum>
  <w:abstractNum w:abstractNumId="10"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0A544E"/>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A544E"/>
      <w:sz w:val="28"/>
      <w:szCs w:val="28"/>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i/>
      <w:iCs/>
      <w:color w:val="0F766E"/>
      <w:sz w:val="26"/>
      <w:szCs w:val="26"/>
    </w:rPr>
  </w:style>
  <w:style w:type="paragraph" w:styleId="Heading4">
    <w:name w:val="Heading 4"/>
    <w:basedOn w:val="Normal"/>
    <w:next w:val="Normal"/>
    <w:qFormat/>
    <w:pPr>
      <w:spacing w:after="80" w:before="120"/>
      <w:outlineLvl w:val="3"/>
    </w:pPr>
    <w:rPr>
      <w:rFonts w:ascii="Times New Roman" w:cs="Times New Roman" w:eastAsia="Times New Roman" w:hAnsi="Times New Roman"/>
      <w:b/>
      <w:bCs/>
      <w:color w:val="9240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2ac1bb1b9de9aae4ab789dcc387103da12a2db6.png"/><Relationship Id="rId10" Type="http://schemas.openxmlformats.org/officeDocument/2006/relationships/image" Target="media/80c434407594d242dd93f3ecf984b806cd8486de.png"/><Relationship Id="rId11" Type="http://schemas.openxmlformats.org/officeDocument/2006/relationships/image" Target="media/537480ed3dcb1b4c12a796f845a4004b4c5bec19.png"/><Relationship Id="rId12" Type="http://schemas.openxmlformats.org/officeDocument/2006/relationships/image" Target="media/3c48e80a926aefcb8dd7ab970faf46571ee7cda4.png"/><Relationship Id="rId13" Type="http://schemas.openxmlformats.org/officeDocument/2006/relationships/image" Target="media/a35d22150839ca87bab5e97de97687d131ee549e.png"/><Relationship Id="rId14" Type="http://schemas.openxmlformats.org/officeDocument/2006/relationships/image" Target="media/1dec0fd09b0314f4f7307cd7a13d79cf0988ebd1.png"/><Relationship Id="rId15" Type="http://schemas.openxmlformats.org/officeDocument/2006/relationships/image" Target="media/1092501eba65774628bb731887f3b23b82c418ad.png"/><Relationship Id="rId16" Type="http://schemas.openxmlformats.org/officeDocument/2006/relationships/image" Target="media/3579f90c53ac9fda4fc72b0655cfdc77560c2d0b.png"/><Relationship Id="rId17" Type="http://schemas.openxmlformats.org/officeDocument/2006/relationships/image" Target="media/4d04ff011ec8a20390604ce3ed942307e17cf06a.png"/><Relationship Id="rId18" Type="http://schemas.openxmlformats.org/officeDocument/2006/relationships/image" Target="media/1840cf5b5d02cfd2448b0c26a50864e4b70a9b8a.png"/><Relationship Id="rId19" Type="http://schemas.openxmlformats.org/officeDocument/2006/relationships/image" Target="media/7ea58046aaea6f38bbb82e63a01aebca82493294.png"/><Relationship Id="rId20" Type="http://schemas.openxmlformats.org/officeDocument/2006/relationships/image" Target="media/73544acac87dde47d8207011bbbf378bc991f8ef.png"/><Relationship Id="rId21" Type="http://schemas.openxmlformats.org/officeDocument/2006/relationships/image" Target="media/9cf88a576f9c97628fa3a45453a3d78a252ad0b7.png"/><Relationship Id="rId22" Type="http://schemas.openxmlformats.org/officeDocument/2006/relationships/image" Target="media/3c9f65ffb5de2416758d0b1fbb383f9d6fd9b281.png"/><Relationship Id="rId23" Type="http://schemas.openxmlformats.org/officeDocument/2006/relationships/image" Target="media/8ac09524902adb88d4cdb1abd002dbdbdb36109e.png"/><Relationship Id="rId24" Type="http://schemas.openxmlformats.org/officeDocument/2006/relationships/image" Target="media/b016351ba306ff788abf028047297e00d76162dd.png"/><Relationship Id="rId25" Type="http://schemas.openxmlformats.org/officeDocument/2006/relationships/image" Target="media/a4b08b57172b36b2a5676cd17ffe2fe29ef50387.png"/><Relationship Id="rId26" Type="http://schemas.openxmlformats.org/officeDocument/2006/relationships/image" Target="media/1999eb42c1ccd3d29049e99a741e97be48b61c18.png"/><Relationship Id="rId27" Type="http://schemas.openxmlformats.org/officeDocument/2006/relationships/image" Target="media/e18cadd6f4c9d719ecaaac345532a1445fb7dc3e.png"/><Relationship Id="rId28" Type="http://schemas.openxmlformats.org/officeDocument/2006/relationships/image" Target="media/8cfac74a5797e7b98509e296609af76c93d4b9fc.png"/><Relationship Id="rId29" Type="http://schemas.openxmlformats.org/officeDocument/2006/relationships/image" Target="media/dded176720ff89d31affef296a49eb5ff35cb0a8.png"/><Relationship Id="rId30" Type="http://schemas.openxmlformats.org/officeDocument/2006/relationships/image" Target="media/e82c21102593b8e7ca74ce11159fed30f66201e8.png"/><Relationship Id="rId31" Type="http://schemas.openxmlformats.org/officeDocument/2006/relationships/image" Target="media/1dc66662d25cd902ff95cd810417efbecada951d.png"/><Relationship Id="rId32" Type="http://schemas.openxmlformats.org/officeDocument/2006/relationships/image" Target="media/33d329e75a90b59de38865b684ad275e2bd1bb44.png"/><Relationship Id="rId33" Type="http://schemas.openxmlformats.org/officeDocument/2006/relationships/image" Target="media/111bf0d9458347cbdb08b3b8d1d1735bfee299f8.png"/><Relationship Id="rId34" Type="http://schemas.openxmlformats.org/officeDocument/2006/relationships/image" Target="media/73a234c92db2c7945b7fb518e422e9f125d8f5a6.png"/><Relationship Id="rId35" Type="http://schemas.openxmlformats.org/officeDocument/2006/relationships/image" Target="media/54526c186407f7e6de1ce6234b13c936d2ce65b6.png"/><Relationship Id="rId36" Type="http://schemas.openxmlformats.org/officeDocument/2006/relationships/image" Target="media/c50a34f85b2792de26ffa328153b57a6764a1b55.png"/><Relationship Id="rId37" Type="http://schemas.openxmlformats.org/officeDocument/2006/relationships/image" Target="media/f65eca5b63f453037913445d2a3fa62d6a28ace3.png"/><Relationship Id="rId38" Type="http://schemas.openxmlformats.org/officeDocument/2006/relationships/image" Target="media/728cdb5ff38003b6847371d682b969f94eaca199.png"/><Relationship Id="rId39" Type="http://schemas.openxmlformats.org/officeDocument/2006/relationships/image" Target="media/3f6b67e06ee6559e07e48cde0d8ef933089410de.png"/><Relationship Id="rId40" Type="http://schemas.openxmlformats.org/officeDocument/2006/relationships/image" Target="media/1a6dfd02cbba69f084dfb8940a14f2f6c78eef30.png"/><Relationship Id="rId41" Type="http://schemas.openxmlformats.org/officeDocument/2006/relationships/image" Target="media/9f680126280e1912ce68b65456096219e8f11b4d.png"/><Relationship Id="rId42" Type="http://schemas.openxmlformats.org/officeDocument/2006/relationships/image" Target="media/9cec17d259b527cc65f568d5137a51a256928d3a.png"/><Relationship Id="rId43" Type="http://schemas.openxmlformats.org/officeDocument/2006/relationships/image" Target="media/4ca4ce581152334832bd71d2c26231b0624ce6bb.png"/><Relationship Id="rId44" Type="http://schemas.openxmlformats.org/officeDocument/2006/relationships/image" Target="media/e25ad73c9e86b21a5d777fa5cd41597601d7acdb.png"/><Relationship Id="rId45" Type="http://schemas.openxmlformats.org/officeDocument/2006/relationships/image" Target="media/dad72335afc6c01d0c17ee1c6ab04cbf5c420148.png"/><Relationship Id="rId46" Type="http://schemas.openxmlformats.org/officeDocument/2006/relationships/image" Target="media/15f35f8f39a6ddd0c44ec3d0c686e51d806893b4.png"/><Relationship Id="rId47" Type="http://schemas.openxmlformats.org/officeDocument/2006/relationships/image" Target="media/acfa654d6f9abb899882f8c316f406dbd42e0d79.png"/><Relationship Id="rId48" Type="http://schemas.openxmlformats.org/officeDocument/2006/relationships/image" Target="media/c615c9a1bce9e8136682c8270cdbe65109e035f7.png"/><Relationship Id="rId49" Type="http://schemas.openxmlformats.org/officeDocument/2006/relationships/image" Target="media/4755c8985136d5b5180b31fc1f37524c11811ca9.png"/><Relationship Id="rId50" Type="http://schemas.openxmlformats.org/officeDocument/2006/relationships/image" Target="media/d5f1b55c347fb68d4c0bafd882ede9dc66516af6.png"/><Relationship Id="rId51" Type="http://schemas.openxmlformats.org/officeDocument/2006/relationships/image" Target="media/40966f7395b05670722a3e64a2393a981bdfe7bc.png"/><Relationship Id="rId52" Type="http://schemas.openxmlformats.org/officeDocument/2006/relationships/image" Target="media/1f4ebb862e5c790f7694eb8bfb1d4326846cf61c.png"/><Relationship Id="rId53" Type="http://schemas.openxmlformats.org/officeDocument/2006/relationships/image" Target="media/ea194a39dcf532654024dc933c1ecf1e5647eb53.png"/><Relationship Id="rId54" Type="http://schemas.openxmlformats.org/officeDocument/2006/relationships/image" Target="media/2f496f0d6f4a1b685530f0ab0abddbb06ce3360d.png"/><Relationship Id="rId55" Type="http://schemas.openxmlformats.org/officeDocument/2006/relationships/image" Target="media/80b976279185a5aab5b612320ba5203edc592e80.png"/><Relationship Id="rId56" Type="http://schemas.openxmlformats.org/officeDocument/2006/relationships/image" Target="media/6010044f6d6323cdac48f5cf0ba055c5cb45d5b8.png"/><Relationship Id="rId57" Type="http://schemas.openxmlformats.org/officeDocument/2006/relationships/image" Target="media/a94a5940820a18efb67d105480b98ab78f26f24a.png"/><Relationship Id="rId58" Type="http://schemas.openxmlformats.org/officeDocument/2006/relationships/image" Target="media/5231e43e9b8bd80f6cf90b2782a146349cb34542.png"/><Relationship Id="rId59" Type="http://schemas.openxmlformats.org/officeDocument/2006/relationships/image" Target="media/3ba65de1b6730ea0a064b96f1a595736288a1b21.png"/><Relationship Id="rId60" Type="http://schemas.openxmlformats.org/officeDocument/2006/relationships/image" Target="media/c5eec89d5c4ca9b06a08552d590235832c4e82d7.png"/><Relationship Id="rId61" Type="http://schemas.openxmlformats.org/officeDocument/2006/relationships/image" Target="media/be4f23ce3bef2288ba95a55cc6340ec9268ea5ec.png"/><Relationship Id="rId62" Type="http://schemas.openxmlformats.org/officeDocument/2006/relationships/image" Target="media/7c398d0a892b33a327958ee2a6bf64578725233d.png"/><Relationship Id="rId63" Type="http://schemas.openxmlformats.org/officeDocument/2006/relationships/image" Target="media/5bec4fdac4396162b0903856b153265ad8b841eb.png"/><Relationship Id="rId64" Type="http://schemas.openxmlformats.org/officeDocument/2006/relationships/image" Target="media/b51905b8e7f9dc3d1ec34551be82c1da5539ad38.png"/><Relationship Id="rId65" Type="http://schemas.openxmlformats.org/officeDocument/2006/relationships/image" Target="media/4e2f47b7dc23b2c42e93cc2228319e5a6bdb4b73.png"/><Relationship Id="rId66" Type="http://schemas.openxmlformats.org/officeDocument/2006/relationships/image" Target="media/da08354e3f7647219f499259288ee66fe13755c7.png"/><Relationship Id="rId67" Type="http://schemas.openxmlformats.org/officeDocument/2006/relationships/image" Target="media/43349becbedb05c0ef2faa9bb4efac92f5069850.png"/><Relationship Id="rId68" Type="http://schemas.openxmlformats.org/officeDocument/2006/relationships/image" Target="media/97cae5c2bd7b8013ae8b78fb6098f50cb2263757.png"/><Relationship Id="rId69" Type="http://schemas.openxmlformats.org/officeDocument/2006/relationships/image" Target="media/0a5b62c1265d982e548885cf820980820c97001a.png"/><Relationship Id="rId70" Type="http://schemas.openxmlformats.org/officeDocument/2006/relationships/image" Target="media/516a988d5c9b462e56329ffd1f1405ba8470d1be.png"/><Relationship Id="rId71" Type="http://schemas.openxmlformats.org/officeDocument/2006/relationships/image" Target="media/8865485ec4dcf2a166e6d7df95846792c02be4e8.png"/><Relationship Id="rId72" Type="http://schemas.openxmlformats.org/officeDocument/2006/relationships/image" Target="media/957b1c18a8ae37097008f7b69582607acd5c2ae1.png"/><Relationship Id="rId73" Type="http://schemas.openxmlformats.org/officeDocument/2006/relationships/image" Target="media/8acdbb92e267367086910d7cbcb97149191fa772.png"/><Relationship Id="rId74" Type="http://schemas.openxmlformats.org/officeDocument/2006/relationships/image" Target="media/f141b9bcfc86656d76ba82ab1d50240e84ce721a.png"/><Relationship Id="rId75" Type="http://schemas.openxmlformats.org/officeDocument/2006/relationships/image" Target="media/fc920b442d4b6548bf8b505255b3ed8d68871e5c.png"/><Relationship Id="rId76" Type="http://schemas.openxmlformats.org/officeDocument/2006/relationships/image" Target="media/1aa28dfdf82022b3222d5f746d4614e4587cd019.png"/><Relationship Id="rId7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 tả chức năng và kiến trúc – HRM VSTECH</dc:title>
  <dc:creator>[Chủ sở hữu]</dc:creator>
  <dc:description>Mô tả chức năng và kiến trúc – HRM VSTECH</dc:description>
  <cp:lastModifiedBy>Un-named</cp:lastModifiedBy>
  <cp:revision>1</cp:revision>
  <dcterms:created xsi:type="dcterms:W3CDTF">2026-10-06T04:18:29.270Z</dcterms:created>
  <dcterms:modified xsi:type="dcterms:W3CDTF">2026-10-06T04:18:29.339Z</dcterms:modified>
</cp:coreProperties>
</file>

<file path=docProps/custom.xml><?xml version="1.0" encoding="utf-8"?>
<Properties xmlns="http://schemas.openxmlformats.org/officeDocument/2006/custom-properties" xmlns:vt="http://schemas.openxmlformats.org/officeDocument/2006/docPropsVTypes"/>
</file>