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46E6" w14:textId="04493F93" w:rsidR="000F4709" w:rsidRPr="00651B33" w:rsidRDefault="00651B33" w:rsidP="00651B33">
      <w:pPr>
        <w:jc w:val="center"/>
        <w:rPr>
          <w:sz w:val="32"/>
        </w:rPr>
      </w:pPr>
      <w:r w:rsidRPr="00651B33">
        <w:rPr>
          <w:sz w:val="32"/>
        </w:rPr>
        <w:t>Советско-польская война</w:t>
      </w:r>
    </w:p>
    <w:p w14:paraId="0918ACCB" w14:textId="51C487F3" w:rsidR="00651B33" w:rsidRDefault="00651B33" w:rsidP="00651B33">
      <w:r>
        <w:t>Советско-польская война — война между Польшей и Советской Россией, Советской Белоруссией, Советской Украиной на территории распавшейся Российской империи — России, Белоруссии, Латвии, Литвы, Польши и Украины в 1919—1921 годах во время Гражданской войны в России. В конфликте также принимали участие войска Украинской Народной Республики и Западно-Украинской Народной Республики</w:t>
      </w:r>
      <w:r w:rsidR="003153A9">
        <w:t>.</w:t>
      </w:r>
      <w:r>
        <w:t xml:space="preserve"> </w:t>
      </w:r>
      <w:r w:rsidR="003153A9">
        <w:t>Т</w:t>
      </w:r>
      <w:r>
        <w:t>акже называлась Польским фронтом</w:t>
      </w:r>
      <w:r w:rsidR="003153A9">
        <w:t xml:space="preserve"> и «Польско-большевистская война»</w:t>
      </w:r>
      <w:r>
        <w:t>.</w:t>
      </w:r>
    </w:p>
    <w:p w14:paraId="6A19281D" w14:textId="6224D366" w:rsidR="00651B33" w:rsidRDefault="00651B33" w:rsidP="00651B33"/>
    <w:p w14:paraId="39CEDB5A" w14:textId="6C0D748F" w:rsidR="00651B33" w:rsidRDefault="00651B33" w:rsidP="00651B33">
      <w:pPr>
        <w:jc w:val="center"/>
      </w:pPr>
      <w:r w:rsidRPr="00651B33">
        <w:rPr>
          <w:sz w:val="28"/>
        </w:rPr>
        <w:t>Предыстория</w:t>
      </w:r>
    </w:p>
    <w:p w14:paraId="5B3D77A0" w14:textId="06EC1A58" w:rsidR="00651B33" w:rsidRDefault="00651B33" w:rsidP="00651B33">
      <w:r>
        <w:t>Следствием трех разделов Польши 1772, 1793 и 1795 годов стало деление земель Речи Посполитой между Российской и Австрийской монархиями. Независимость государства Польша была признана только в 1917 году специальным декретом Совнаркома. В 1918 году В. Ленин издал декрет – он отказался от договоров о разделах Польши, которые были подписаны во времена Российской империи. После подписания капитуляции Германии в 1918 году, Польша восстановила сво</w:t>
      </w:r>
      <w:r w:rsidR="00040605">
        <w:t>ю</w:t>
      </w:r>
      <w:r>
        <w:t xml:space="preserve"> независимость. Дискуссии были вокруг статуса земель, расположенных на востоке бывшей Речи Посполитой. Польша требовала включения их в состав их независимого государства, а Россия намеревалась присоединить земли и распространить идеи социалистической революции. В 1918 году немцы начали покидать территории бывшей Российской империи. Польское население Белоруссии и Литвы сформировало «Комитет защиты восточных окраин». В состав комитета входили военные формирования. По указу Юзефа Пилсудского, временного правителя Польши, войска Комитета становились составляющей частью Войска Польского.</w:t>
      </w:r>
    </w:p>
    <w:p w14:paraId="2EFDAC84" w14:textId="54D010E7" w:rsidR="00651B33" w:rsidRDefault="00651B33" w:rsidP="00651B33"/>
    <w:p w14:paraId="61488038" w14:textId="77777777" w:rsidR="00651B33" w:rsidRPr="00651B33" w:rsidRDefault="00651B33" w:rsidP="00651B33">
      <w:pPr>
        <w:jc w:val="center"/>
        <w:rPr>
          <w:sz w:val="28"/>
        </w:rPr>
      </w:pPr>
      <w:r w:rsidRPr="00651B33">
        <w:rPr>
          <w:sz w:val="28"/>
        </w:rPr>
        <w:t>Причины войны</w:t>
      </w:r>
    </w:p>
    <w:p w14:paraId="4CB3F09E" w14:textId="3C08B853" w:rsidR="00651B33" w:rsidRDefault="00651B33" w:rsidP="00651B33">
      <w:r>
        <w:t>Все участники конфликта преследовали определенные цели. Лидер Польши Ю. Пилсудский планировал восстановить государство в границах 1772 года – до первого деления Речи Посполитой. Польский правитель стремился установить контроль над украинскими, белорусскими и литовскими землями. Россия вынашивала планы взять под свой контроль украинские и белорусские земли и установить там власть советов. На протяжении войны с Польшей на первое место встала ее советизация, за которой последовало учреждение большевистской власти в Германии, а после – мировая революция. Военные действия против Польши стали способом испытать на прочность силы Германии – об этом писал В. Ленин. Он отмечал, что другого, кроме вооруженного, способа советизировать Германию – нет. Россия, по мнению Ленина, была единственным равносильным политическим оппонентом для Германии.</w:t>
      </w:r>
    </w:p>
    <w:p w14:paraId="35941076" w14:textId="63F9777D" w:rsidR="00E3622D" w:rsidRDefault="00E3622D" w:rsidP="00651B33"/>
    <w:p w14:paraId="7469DF15" w14:textId="75C18160" w:rsidR="00E3622D" w:rsidRPr="00E3622D" w:rsidRDefault="00E3622D" w:rsidP="00E3622D">
      <w:pPr>
        <w:jc w:val="center"/>
        <w:rPr>
          <w:sz w:val="28"/>
        </w:rPr>
      </w:pPr>
      <w:r w:rsidRPr="00E3622D">
        <w:rPr>
          <w:sz w:val="28"/>
        </w:rPr>
        <w:t>Военные действия</w:t>
      </w:r>
    </w:p>
    <w:p w14:paraId="699CD748" w14:textId="4560F3B9" w:rsidR="00E3622D" w:rsidRDefault="00E3622D" w:rsidP="00E3622D">
      <w:r>
        <w:t>После капитуляции Германии в Первой мировой войне, Росси</w:t>
      </w:r>
      <w:r w:rsidR="00B23ADA">
        <w:t>я</w:t>
      </w:r>
      <w:r>
        <w:t xml:space="preserve"> аннулировала решения, принятые во время подписания Брестского мира. В декабре 1918 года Россия занимает Минск, в январе 1919 года – Вильно. Поляки стремились задержать Красную Армию, которая продвигалась на запад, и образовали линию обороны на территориях, занятых немцами. К линии обороны подошли «красные» — так сформировался советско-польский фронт – он проходил по территории Белоруссии и Литвы. В конце февраля было объявлено о восстановлении Литовско-Белорусской Социалистической Республики Советов. До мая 1919 года полякам удалось стабилизировать </w:t>
      </w:r>
      <w:r>
        <w:lastRenderedPageBreak/>
        <w:t xml:space="preserve">линию фронта. Польские войска, перешедшие в наступление в марте, овладели несколькими населенными пунктами. В сентябре польская сторона подписала соглашение о борьбе с Красной Армией </w:t>
      </w:r>
      <w:r w:rsidR="00C27595">
        <w:t xml:space="preserve">и </w:t>
      </w:r>
      <w:r>
        <w:t>с лидером Украинской Народной Республики – Симоном Петлюрой. Юзефу Пилсудскому пришлось разорвать соглашение, подписанное с лидером «белых» А. Деникиным. Планы Деникина восстановить российские территории в границах до Первой мировой войны не соответствовали интересам Польши. Деникин отказался признать независимый статус Польши. В октябре 1919 года польская сторона инициировала мирные переговоры с «красными» — они длились до декабря. На это время поляки остановили наступление на российскую Красную Армию – это было выгодно «красным», которые смогли воспользоваться паузой и разбить отряды Петлюры и Деникина. Зима 1920 года ознаменовалась остановкой военных действий. В это время стороны конфликта восстанавливали силы для нового наступления. Весной поляки подписывают еще одно соглашение с украинской стороной. В конце апреля, с согласия Петлюры, польские войска начали наступление по территории Украины. В мае им удалось занять Киев. Наступление «красных» было остановлено. Советские войска предприняли новую попытку наступления на поляков в конце мая – начале июня. Армия под командованием С. Буденного прорвала польскую линию обороны и заставила поляков покинуть Киев. Началось преследование советскими войсками польских ослабленных отрядов. В конце июля «красные» заняли Белосток, Гродно, Вильнюс, а войска М. Тухачевского подошли к Варшаве. Ключевой момент всей войны – варшавское сражение (август 1920 года). Полякам удалось дать отпор «красным» и оттеснить их. Осенью 1920 года было подписано соглашение о сложении оружия. Военные действия были остановлены. Варшавское сражение стало не только переломным моментом в противостоянии, но и важны</w:t>
      </w:r>
      <w:r w:rsidR="00117F8F">
        <w:t>м</w:t>
      </w:r>
      <w:r>
        <w:t xml:space="preserve"> этап</w:t>
      </w:r>
      <w:r w:rsidR="00117F8F">
        <w:t>ом</w:t>
      </w:r>
      <w:r>
        <w:t xml:space="preserve"> истории польской борьбы на независимость.</w:t>
      </w:r>
    </w:p>
    <w:p w14:paraId="78FCA322" w14:textId="0F0B46DE" w:rsidR="00651B33" w:rsidRDefault="00651B33" w:rsidP="00651B33"/>
    <w:p w14:paraId="2CD44C72" w14:textId="77777777" w:rsidR="00651B33" w:rsidRPr="00651B33" w:rsidRDefault="00651B33" w:rsidP="00651B33">
      <w:pPr>
        <w:jc w:val="center"/>
        <w:rPr>
          <w:sz w:val="28"/>
        </w:rPr>
      </w:pPr>
      <w:r w:rsidRPr="00651B33">
        <w:rPr>
          <w:sz w:val="28"/>
        </w:rPr>
        <w:t>Рижский мир</w:t>
      </w:r>
    </w:p>
    <w:p w14:paraId="4D255CA9" w14:textId="468CD1A6" w:rsidR="00651B33" w:rsidRDefault="00651B33" w:rsidP="00651B33">
      <w:r w:rsidRPr="00651B33">
        <w:t xml:space="preserve">После завершения боевых действия советско-польской войны, был подписан Рижский договор между Польшей с одной стороны и советскими Россией и Украиной – с другой. Договор стал официальной точкой в войне – документ подписали в Риге 18 марта 1921 года. По условиям договора, Польша получала независимость, устанавливались границы. Польская сторона получала территории восточнее Линии </w:t>
      </w:r>
      <w:proofErr w:type="spellStart"/>
      <w:r w:rsidRPr="00651B33">
        <w:t>Керзона</w:t>
      </w:r>
      <w:proofErr w:type="spellEnd"/>
      <w:r w:rsidRPr="00651B33">
        <w:t xml:space="preserve"> – западную Беларусь и Украину. Кроме того, российская сторона обязалась вернуть все научные и культурные достижения поляков, вывезенные с территории страны с момента первого раздела Речи Посполитой. В договоре рассматривался вопрос торговых отношений с Россией. В апреле договор был ратифицирован.</w:t>
      </w:r>
    </w:p>
    <w:p w14:paraId="2353B53B" w14:textId="5D5C6FCC" w:rsidR="00AC4157" w:rsidRDefault="00AC4157" w:rsidP="00651B33"/>
    <w:p w14:paraId="3E39DD5F" w14:textId="112F444F" w:rsidR="00AC4157" w:rsidRPr="00FB0BFB" w:rsidRDefault="00AC4157" w:rsidP="00FB0BFB">
      <w:pPr>
        <w:jc w:val="center"/>
        <w:rPr>
          <w:sz w:val="28"/>
        </w:rPr>
      </w:pPr>
      <w:r w:rsidRPr="00FB0BFB">
        <w:rPr>
          <w:sz w:val="28"/>
        </w:rPr>
        <w:t>Участие 1-ой Конной армии в Советско-Польской войне</w:t>
      </w:r>
    </w:p>
    <w:p w14:paraId="36D3BB42" w14:textId="5F1D054E" w:rsidR="00FB0BFB" w:rsidRDefault="00AC4157" w:rsidP="00AC4157">
      <w:r>
        <w:t>В апреле — мае 1920 г. в связи с началом Советско-польской войны Первая конная армия была переброшена с Северного Кавказа на Украину и включена в состав Юго-Западного фронта.</w:t>
      </w:r>
      <w:r w:rsidR="00FB0BFB">
        <w:t xml:space="preserve"> </w:t>
      </w:r>
      <w:r w:rsidR="00FB0BFB" w:rsidRPr="00FB0BFB">
        <w:t>В конце июля — начале августа вела бои под Львовом. 12 августа 1-я Конная и 12-я армия приказом главкома вооружённых сил Республики Каменева выводились из состава Юго-Западного фронта и переводились в подчинение Западного фронта с целью задействования их в Варшавской операции в связи со складывавшимся там тяжёлым положением для советских войск.</w:t>
      </w:r>
      <w:r w:rsidR="00FB0BFB">
        <w:t xml:space="preserve"> Также 1-ая Конная армия совершила рейд в </w:t>
      </w:r>
      <w:proofErr w:type="spellStart"/>
      <w:r w:rsidR="00FB0BFB">
        <w:t>Замостье</w:t>
      </w:r>
      <w:proofErr w:type="spellEnd"/>
      <w:r w:rsidR="00FB0BFB">
        <w:t xml:space="preserve"> в конце августа — начале сентября.</w:t>
      </w:r>
    </w:p>
    <w:p w14:paraId="07779999" w14:textId="754009CA" w:rsidR="00651B33" w:rsidRDefault="00651B33" w:rsidP="00651B33"/>
    <w:p w14:paraId="34C478D4" w14:textId="2581F8A8" w:rsidR="00651B33" w:rsidRPr="00AC4157" w:rsidRDefault="00651B33" w:rsidP="00AC4157">
      <w:pPr>
        <w:jc w:val="center"/>
        <w:rPr>
          <w:sz w:val="28"/>
        </w:rPr>
      </w:pPr>
      <w:r w:rsidRPr="00AC4157">
        <w:rPr>
          <w:sz w:val="28"/>
        </w:rPr>
        <w:t>Роль Франции в конфликте</w:t>
      </w:r>
    </w:p>
    <w:p w14:paraId="062CFF08" w14:textId="7448A1C8" w:rsidR="00651B33" w:rsidRDefault="00651B33" w:rsidP="00651B33">
      <w:r w:rsidRPr="00651B33">
        <w:lastRenderedPageBreak/>
        <w:t xml:space="preserve">Всего за 1920 год одна Франция поставила </w:t>
      </w:r>
      <w:r w:rsidR="00B03F59">
        <w:t xml:space="preserve">Польше </w:t>
      </w:r>
      <w:r w:rsidRPr="00651B33">
        <w:t>следующие объёмы вооружения</w:t>
      </w:r>
      <w:r>
        <w:t>: 1500 орудий, 300 аэропланов, 2600 пулемётов, 327000 винтовок, 250 грузовых автомобилей.</w:t>
      </w:r>
      <w:r w:rsidR="00AC4157">
        <w:t xml:space="preserve"> </w:t>
      </w:r>
      <w:r w:rsidR="00AC4157" w:rsidRPr="00AC4157">
        <w:t>Кроме поставок вооружения, Франция отправила и военную миссию, которая не только обучала польские войска, но и оказала существенное влияние в планировании и разработке операций, и как итог, во многом способствовала победе польской армии.</w:t>
      </w:r>
      <w:r w:rsidR="00AC4157">
        <w:t xml:space="preserve"> </w:t>
      </w:r>
      <w:r w:rsidR="00AC4157" w:rsidRPr="00AC4157">
        <w:t xml:space="preserve">В июле 1919 в Польшу прибыла 70-тысячная армия, созданная во Франции в основном из эмигрантов польского происхождения из Франции и США. Французское участие в конфликте также выражалось в деятельности сотен французских офицеров во главе с генералом Максимом </w:t>
      </w:r>
      <w:proofErr w:type="spellStart"/>
      <w:r w:rsidR="00AC4157" w:rsidRPr="00AC4157">
        <w:t>Вейганом</w:t>
      </w:r>
      <w:proofErr w:type="spellEnd"/>
      <w:r w:rsidR="00AC4157" w:rsidRPr="00AC4157">
        <w:t>, приехавших в 1920 году для подготовки польских войск и оказания помощи польскому генштабу. Среди французских офицеров в Польше был Шарль де Голль.</w:t>
      </w:r>
    </w:p>
    <w:p w14:paraId="3E76EDEB" w14:textId="73922F27" w:rsidR="00AC4157" w:rsidRDefault="00AC4157" w:rsidP="00651B33"/>
    <w:p w14:paraId="4A27E2C1" w14:textId="0C2849EC" w:rsidR="00AC4157" w:rsidRPr="00AC4157" w:rsidRDefault="00AC4157" w:rsidP="00AC4157">
      <w:pPr>
        <w:jc w:val="center"/>
        <w:rPr>
          <w:sz w:val="28"/>
        </w:rPr>
      </w:pPr>
      <w:r w:rsidRPr="00AC4157">
        <w:rPr>
          <w:sz w:val="28"/>
        </w:rPr>
        <w:t>Еврейские погромы</w:t>
      </w:r>
    </w:p>
    <w:p w14:paraId="32F336B9" w14:textId="3833E500" w:rsidR="00AC4157" w:rsidRDefault="00AC4157" w:rsidP="00AC4157">
      <w:r>
        <w:t>Еврейские погромы в период Гражданской войны в России — еврейские погромы, совершавшиеся в 1918—1922 годах украинскими националистами, формированиями «зелёных», белогвардейцами и частями Красной армии.</w:t>
      </w:r>
    </w:p>
    <w:p w14:paraId="39FD9301" w14:textId="6854B2C2" w:rsidR="00AC4157" w:rsidRDefault="00AC4157" w:rsidP="00AC4157">
      <w:r>
        <w:t>По современным данным, за время Гражданской войны в России имело место 1 236 случаев антиеврейских выступлений, 887 из которых были отнесены к погромам — к акциям, сопровождавши</w:t>
      </w:r>
      <w:r w:rsidR="003F6343">
        <w:t>х</w:t>
      </w:r>
      <w:bookmarkStart w:id="0" w:name="_GoBack"/>
      <w:bookmarkEnd w:id="0"/>
      <w:r>
        <w:t>ся насилием в массовом масштабе. Из них 493 акции (40 %) совершили петлюровцы, 307 (25 %) — зелёные, 213 (17 %) — белогвардейцы, 106 (8,5 %) — части красных.</w:t>
      </w:r>
    </w:p>
    <w:sectPr w:rsidR="00AC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09"/>
    <w:rsid w:val="00040605"/>
    <w:rsid w:val="000F4709"/>
    <w:rsid w:val="00117F8F"/>
    <w:rsid w:val="003153A9"/>
    <w:rsid w:val="003F6343"/>
    <w:rsid w:val="005A1F16"/>
    <w:rsid w:val="00651B33"/>
    <w:rsid w:val="008F205D"/>
    <w:rsid w:val="00AC4157"/>
    <w:rsid w:val="00AD698B"/>
    <w:rsid w:val="00B03F59"/>
    <w:rsid w:val="00B23ADA"/>
    <w:rsid w:val="00C27595"/>
    <w:rsid w:val="00E3622D"/>
    <w:rsid w:val="00F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AA7D"/>
  <w15:chartTrackingRefBased/>
  <w15:docId w15:val="{C3EC0612-FD34-4B4D-92C6-A18A5573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14</cp:revision>
  <dcterms:created xsi:type="dcterms:W3CDTF">2019-05-12T21:40:00Z</dcterms:created>
  <dcterms:modified xsi:type="dcterms:W3CDTF">2019-05-13T04:49:00Z</dcterms:modified>
</cp:coreProperties>
</file>