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6892" w14:textId="77777777" w:rsidR="00D05F30" w:rsidRPr="00246321" w:rsidRDefault="00FB333C" w:rsidP="00152EBC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5</w:t>
      </w:r>
      <w:r w:rsidR="00D05F30" w:rsidRPr="00246321">
        <w:rPr>
          <w:b/>
          <w:sz w:val="24"/>
          <w:szCs w:val="24"/>
        </w:rPr>
        <w:t>. Механика жидкостей</w:t>
      </w:r>
    </w:p>
    <w:p w14:paraId="1B716EBA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В жидкостях межатомные расстояния неизменны и поэтому жидкость обладает неизме</w:t>
      </w:r>
      <w:r w:rsidRPr="00246321">
        <w:rPr>
          <w:sz w:val="24"/>
          <w:szCs w:val="24"/>
        </w:rPr>
        <w:t>н</w:t>
      </w:r>
      <w:r w:rsidRPr="00246321">
        <w:rPr>
          <w:sz w:val="24"/>
          <w:szCs w:val="24"/>
        </w:rPr>
        <w:t xml:space="preserve">ным объемом. </w:t>
      </w:r>
    </w:p>
    <w:p w14:paraId="69B18632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Жидкость принимает форму того сосуда, в который она заключена.  </w:t>
      </w:r>
    </w:p>
    <w:p w14:paraId="5A7627F2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В механике жидкости рассматривают как сплошные, непрерывно распределенные в занятой ими части пространства. </w:t>
      </w:r>
    </w:p>
    <w:p w14:paraId="01E74B74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Несжимаемая жидкость </w:t>
      </w:r>
      <w:r w:rsidR="00592FC9">
        <w:rPr>
          <w:sz w:val="24"/>
          <w:szCs w:val="24"/>
        </w:rPr>
        <w:t>–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это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жидкость, плотность которой всюду одинакова и не изменяется со врем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нем.</w:t>
      </w:r>
    </w:p>
    <w:p w14:paraId="21466122" w14:textId="77777777" w:rsidR="00A40176" w:rsidRPr="00246321" w:rsidRDefault="00FB333C" w:rsidP="00152EBC">
      <w:pPr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A40176" w:rsidRPr="00246321">
        <w:rPr>
          <w:b/>
          <w:sz w:val="24"/>
          <w:szCs w:val="24"/>
        </w:rPr>
        <w:t>.1. Давление в жидкости</w:t>
      </w:r>
    </w:p>
    <w:p w14:paraId="24090D7A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BB7CC1">
        <w:rPr>
          <w:sz w:val="24"/>
          <w:szCs w:val="24"/>
          <w:highlight w:val="yellow"/>
        </w:rPr>
        <w:t>Если в покоящуюся жидкость поместить пластинку</w:t>
      </w:r>
      <w:r w:rsidR="005C5598" w:rsidRPr="00BB7CC1">
        <w:rPr>
          <w:sz w:val="24"/>
          <w:szCs w:val="24"/>
          <w:highlight w:val="yellow"/>
        </w:rPr>
        <w:t xml:space="preserve"> площадью </w:t>
      </w:r>
      <w:r w:rsidR="005C5598" w:rsidRPr="00BB7CC1">
        <w:rPr>
          <w:i/>
          <w:sz w:val="24"/>
          <w:szCs w:val="24"/>
          <w:highlight w:val="yellow"/>
        </w:rPr>
        <w:t>S</w:t>
      </w:r>
      <w:r w:rsidR="005C5598" w:rsidRPr="00BB7CC1">
        <w:rPr>
          <w:sz w:val="24"/>
          <w:szCs w:val="24"/>
          <w:highlight w:val="yellow"/>
        </w:rPr>
        <w:t>,</w:t>
      </w:r>
      <w:r w:rsidRPr="00BB7CC1">
        <w:rPr>
          <w:sz w:val="24"/>
          <w:szCs w:val="24"/>
          <w:highlight w:val="yellow"/>
        </w:rPr>
        <w:t xml:space="preserve"> то на </w:t>
      </w:r>
      <w:r w:rsidR="005C5598" w:rsidRPr="00BB7CC1">
        <w:rPr>
          <w:sz w:val="24"/>
          <w:szCs w:val="24"/>
          <w:highlight w:val="yellow"/>
        </w:rPr>
        <w:t xml:space="preserve">нее </w:t>
      </w:r>
      <w:r w:rsidR="00A40176" w:rsidRPr="00BB7CC1">
        <w:rPr>
          <w:sz w:val="24"/>
          <w:szCs w:val="24"/>
          <w:highlight w:val="yellow"/>
        </w:rPr>
        <w:t xml:space="preserve">действует </w:t>
      </w:r>
      <w:r w:rsidRPr="00BB7CC1">
        <w:rPr>
          <w:sz w:val="24"/>
          <w:szCs w:val="24"/>
          <w:highlight w:val="yellow"/>
        </w:rPr>
        <w:t xml:space="preserve">сила </w:t>
      </w:r>
      <w:r w:rsidRPr="00BB7CC1">
        <w:rPr>
          <w:position w:val="-4"/>
          <w:sz w:val="24"/>
          <w:szCs w:val="24"/>
          <w:highlight w:val="yellow"/>
        </w:rPr>
        <w:object w:dxaOrig="220" w:dyaOrig="360" w14:anchorId="65230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 fillcolor="window">
            <v:imagedata r:id="rId8" o:title=""/>
          </v:shape>
          <o:OLEObject Type="Embed" ProgID="Equation.DSMT4" ShapeID="_x0000_i1025" DrawAspect="Content" ObjectID="_1663616078" r:id="rId9"/>
        </w:object>
      </w:r>
      <w:r w:rsidR="00246321" w:rsidRPr="00BB7CC1">
        <w:rPr>
          <w:position w:val="-4"/>
          <w:sz w:val="24"/>
          <w:szCs w:val="24"/>
          <w:highlight w:val="yellow"/>
        </w:rPr>
        <w:object w:dxaOrig="260" w:dyaOrig="320" w14:anchorId="0B5D7FE5">
          <v:shape id="_x0000_i1026" type="#_x0000_t75" style="width:12.75pt;height:15.75pt" o:ole="" fillcolor="window">
            <v:imagedata r:id="rId10" o:title=""/>
          </v:shape>
          <o:OLEObject Type="Embed" ProgID="Equation.DSMT4" ShapeID="_x0000_i1026" DrawAspect="Content" ObjectID="_1663616079" r:id="rId11"/>
        </w:object>
      </w:r>
      <w:r w:rsidRPr="00BB7CC1">
        <w:rPr>
          <w:sz w:val="24"/>
          <w:szCs w:val="24"/>
          <w:highlight w:val="yellow"/>
        </w:rPr>
        <w:t>, кот</w:t>
      </w:r>
      <w:r w:rsidRPr="00BB7CC1">
        <w:rPr>
          <w:sz w:val="24"/>
          <w:szCs w:val="24"/>
          <w:highlight w:val="yellow"/>
        </w:rPr>
        <w:t>о</w:t>
      </w:r>
      <w:r w:rsidRPr="00BB7CC1">
        <w:rPr>
          <w:sz w:val="24"/>
          <w:szCs w:val="24"/>
          <w:highlight w:val="yellow"/>
        </w:rPr>
        <w:t>р</w:t>
      </w:r>
      <w:r w:rsidR="00A40176" w:rsidRPr="00BB7CC1">
        <w:rPr>
          <w:sz w:val="24"/>
          <w:szCs w:val="24"/>
          <w:highlight w:val="yellow"/>
        </w:rPr>
        <w:t xml:space="preserve">ая </w:t>
      </w:r>
      <w:r w:rsidRPr="00BB7CC1">
        <w:rPr>
          <w:sz w:val="24"/>
          <w:szCs w:val="24"/>
          <w:highlight w:val="yellow"/>
        </w:rPr>
        <w:t>направлен</w:t>
      </w:r>
      <w:r w:rsidR="00A40176" w:rsidRPr="00BB7CC1">
        <w:rPr>
          <w:sz w:val="24"/>
          <w:szCs w:val="24"/>
          <w:highlight w:val="yellow"/>
        </w:rPr>
        <w:t>а</w:t>
      </w:r>
      <w:r w:rsidRPr="00BB7CC1">
        <w:rPr>
          <w:sz w:val="24"/>
          <w:szCs w:val="24"/>
          <w:highlight w:val="yellow"/>
        </w:rPr>
        <w:t xml:space="preserve"> перпендикулярно </w:t>
      </w:r>
      <w:r w:rsidR="00152EBC" w:rsidRPr="00BB7CC1">
        <w:rPr>
          <w:sz w:val="24"/>
          <w:szCs w:val="24"/>
          <w:highlight w:val="yellow"/>
        </w:rPr>
        <w:t xml:space="preserve">плоскости </w:t>
      </w:r>
      <w:r w:rsidR="005C5598" w:rsidRPr="00BB7CC1">
        <w:rPr>
          <w:sz w:val="24"/>
          <w:szCs w:val="24"/>
          <w:highlight w:val="yellow"/>
        </w:rPr>
        <w:t>пластин</w:t>
      </w:r>
      <w:r w:rsidR="00152EBC" w:rsidRPr="00BB7CC1">
        <w:rPr>
          <w:sz w:val="24"/>
          <w:szCs w:val="24"/>
          <w:highlight w:val="yellow"/>
        </w:rPr>
        <w:t>ы</w:t>
      </w:r>
      <w:r w:rsidR="005C5598" w:rsidRPr="00BB7CC1">
        <w:rPr>
          <w:sz w:val="24"/>
          <w:szCs w:val="24"/>
          <w:highlight w:val="yellow"/>
        </w:rPr>
        <w:t xml:space="preserve"> </w:t>
      </w:r>
      <w:r w:rsidR="00A40176" w:rsidRPr="00BB7CC1">
        <w:rPr>
          <w:sz w:val="24"/>
          <w:szCs w:val="24"/>
          <w:highlight w:val="yellow"/>
        </w:rPr>
        <w:t>и в</w:t>
      </w:r>
      <w:r w:rsidRPr="00BB7CC1">
        <w:rPr>
          <w:sz w:val="24"/>
          <w:szCs w:val="24"/>
          <w:highlight w:val="yellow"/>
        </w:rPr>
        <w:t xml:space="preserve">еличина </w:t>
      </w:r>
      <w:r w:rsidR="00130D9C" w:rsidRPr="00BB7CC1">
        <w:rPr>
          <w:sz w:val="24"/>
          <w:szCs w:val="24"/>
          <w:highlight w:val="yellow"/>
        </w:rPr>
        <w:t xml:space="preserve">   </w:t>
      </w:r>
      <w:r w:rsidR="00246321" w:rsidRPr="00BB7CC1">
        <w:rPr>
          <w:b/>
          <w:position w:val="-24"/>
          <w:sz w:val="24"/>
          <w:szCs w:val="24"/>
          <w:highlight w:val="yellow"/>
        </w:rPr>
        <w:object w:dxaOrig="700" w:dyaOrig="680" w14:anchorId="1D002C64">
          <v:shape id="_x0000_i1027" type="#_x0000_t75" style="width:35.25pt;height:33.75pt" o:ole="" fillcolor="window">
            <v:imagedata r:id="rId12" o:title=""/>
          </v:shape>
          <o:OLEObject Type="Embed" ProgID="Equation.DSMT4" ShapeID="_x0000_i1027" DrawAspect="Content" ObjectID="_1663616080" r:id="rId13"/>
        </w:object>
      </w:r>
      <w:r w:rsidRPr="00BB7CC1">
        <w:rPr>
          <w:sz w:val="24"/>
          <w:szCs w:val="24"/>
          <w:highlight w:val="yellow"/>
        </w:rPr>
        <w:t xml:space="preserve"> </w:t>
      </w:r>
      <w:r w:rsidR="00464657" w:rsidRPr="00BB7CC1">
        <w:rPr>
          <w:sz w:val="24"/>
          <w:szCs w:val="24"/>
          <w:highlight w:val="yellow"/>
        </w:rPr>
        <w:t xml:space="preserve">  </w:t>
      </w:r>
      <w:r w:rsidRPr="00BB7CC1">
        <w:rPr>
          <w:sz w:val="24"/>
          <w:szCs w:val="24"/>
          <w:highlight w:val="yellow"/>
        </w:rPr>
        <w:t>н</w:t>
      </w:r>
      <w:r w:rsidRPr="00BB7CC1">
        <w:rPr>
          <w:sz w:val="24"/>
          <w:szCs w:val="24"/>
          <w:highlight w:val="yellow"/>
        </w:rPr>
        <w:t>а</w:t>
      </w:r>
      <w:r w:rsidRPr="00BB7CC1">
        <w:rPr>
          <w:sz w:val="24"/>
          <w:szCs w:val="24"/>
          <w:highlight w:val="yellow"/>
        </w:rPr>
        <w:t xml:space="preserve">зывается </w:t>
      </w:r>
      <w:r w:rsidRPr="00BB7CC1">
        <w:rPr>
          <w:b/>
          <w:i/>
          <w:sz w:val="24"/>
          <w:szCs w:val="24"/>
          <w:highlight w:val="yellow"/>
        </w:rPr>
        <w:t>давлением жидкости</w:t>
      </w:r>
      <w:r w:rsidR="00A40176" w:rsidRPr="00BB7CC1">
        <w:rPr>
          <w:b/>
          <w:i/>
          <w:sz w:val="24"/>
          <w:szCs w:val="24"/>
          <w:highlight w:val="yellow"/>
        </w:rPr>
        <w:t>,</w:t>
      </w:r>
      <w:r w:rsidRPr="00BB7CC1">
        <w:rPr>
          <w:sz w:val="24"/>
          <w:szCs w:val="24"/>
          <w:highlight w:val="yellow"/>
        </w:rPr>
        <w:t xml:space="preserve">  измеряется в паскалях [Па]</w:t>
      </w:r>
      <w:r w:rsidR="00A40176" w:rsidRPr="00BB7CC1">
        <w:rPr>
          <w:sz w:val="24"/>
          <w:szCs w:val="24"/>
          <w:highlight w:val="yellow"/>
        </w:rPr>
        <w:t>, 1</w:t>
      </w:r>
      <w:r w:rsidRPr="00BB7CC1">
        <w:rPr>
          <w:sz w:val="24"/>
          <w:szCs w:val="24"/>
          <w:highlight w:val="yellow"/>
        </w:rPr>
        <w:t xml:space="preserve"> Па = 1 Н/м</w:t>
      </w:r>
      <w:r w:rsidRPr="00BB7CC1">
        <w:rPr>
          <w:sz w:val="24"/>
          <w:szCs w:val="24"/>
          <w:highlight w:val="yellow"/>
          <w:vertAlign w:val="superscript"/>
        </w:rPr>
        <w:t>2</w:t>
      </w:r>
      <w:r w:rsidRPr="00BB7CC1">
        <w:rPr>
          <w:sz w:val="24"/>
          <w:szCs w:val="24"/>
          <w:highlight w:val="yellow"/>
        </w:rPr>
        <w:t>.</w:t>
      </w:r>
    </w:p>
    <w:p w14:paraId="0A56CDAD" w14:textId="77777777" w:rsidR="00D05F30" w:rsidRPr="00246321" w:rsidRDefault="00D05F30" w:rsidP="00EF0F0B">
      <w:pPr>
        <w:jc w:val="both"/>
        <w:rPr>
          <w:sz w:val="24"/>
          <w:szCs w:val="24"/>
        </w:rPr>
      </w:pPr>
      <w:r w:rsidRPr="00BB7CC1">
        <w:rPr>
          <w:b/>
          <w:i/>
          <w:sz w:val="24"/>
          <w:szCs w:val="24"/>
          <w:highlight w:val="yellow"/>
        </w:rPr>
        <w:t>Закон Паскаля</w:t>
      </w:r>
      <w:r w:rsidRPr="00BB7CC1">
        <w:rPr>
          <w:sz w:val="24"/>
          <w:szCs w:val="24"/>
          <w:highlight w:val="yellow"/>
        </w:rPr>
        <w:t>: давление в любом месте покоящейся жидкости одинаково по всем н</w:t>
      </w:r>
      <w:r w:rsidRPr="00BB7CC1">
        <w:rPr>
          <w:sz w:val="24"/>
          <w:szCs w:val="24"/>
          <w:highlight w:val="yellow"/>
        </w:rPr>
        <w:t>а</w:t>
      </w:r>
      <w:r w:rsidRPr="00BB7CC1">
        <w:rPr>
          <w:sz w:val="24"/>
          <w:szCs w:val="24"/>
          <w:highlight w:val="yellow"/>
        </w:rPr>
        <w:t>правлениям и передается по всему объему, занятому покоящейся жидк</w:t>
      </w:r>
      <w:r w:rsidRPr="00BB7CC1">
        <w:rPr>
          <w:sz w:val="24"/>
          <w:szCs w:val="24"/>
          <w:highlight w:val="yellow"/>
        </w:rPr>
        <w:t>о</w:t>
      </w:r>
      <w:r w:rsidRPr="00BB7CC1">
        <w:rPr>
          <w:sz w:val="24"/>
          <w:szCs w:val="24"/>
          <w:highlight w:val="yellow"/>
        </w:rPr>
        <w:t>стью.</w:t>
      </w:r>
    </w:p>
    <w:p w14:paraId="3F1D1CD8" w14:textId="77777777" w:rsidR="00D05F30" w:rsidRPr="00246321" w:rsidRDefault="005C5598" w:rsidP="00152EBC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Гидростатическое давление</w:t>
      </w:r>
      <w:r w:rsidRPr="00246321">
        <w:rPr>
          <w:b/>
          <w:sz w:val="24"/>
          <w:szCs w:val="24"/>
        </w:rPr>
        <w:t xml:space="preserve"> </w:t>
      </w:r>
      <w:r w:rsidRPr="00246321">
        <w:rPr>
          <w:sz w:val="24"/>
          <w:szCs w:val="24"/>
        </w:rPr>
        <w:t>– это давление</w:t>
      </w:r>
      <w:r w:rsidRPr="00246321">
        <w:rPr>
          <w:b/>
          <w:sz w:val="24"/>
          <w:szCs w:val="24"/>
        </w:rPr>
        <w:t xml:space="preserve"> </w:t>
      </w:r>
      <w:r w:rsidR="00D05F30" w:rsidRPr="00246321">
        <w:rPr>
          <w:sz w:val="24"/>
          <w:szCs w:val="24"/>
        </w:rPr>
        <w:t xml:space="preserve">столба жидкости высотой </w:t>
      </w:r>
      <w:r w:rsidR="00D05F30" w:rsidRPr="00246321">
        <w:rPr>
          <w:i/>
          <w:sz w:val="24"/>
          <w:szCs w:val="24"/>
        </w:rPr>
        <w:t>h</w:t>
      </w:r>
      <w:r w:rsidR="00D05F30" w:rsidRPr="00246321">
        <w:rPr>
          <w:sz w:val="24"/>
          <w:szCs w:val="24"/>
        </w:rPr>
        <w:t xml:space="preserve"> и поперечным сечением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</w:rPr>
        <w:t xml:space="preserve"> на нижнее основание столба</w:t>
      </w:r>
      <w:r w:rsidR="00A40176" w:rsidRPr="00246321">
        <w:rPr>
          <w:sz w:val="24"/>
          <w:szCs w:val="24"/>
        </w:rPr>
        <w:t>:</w:t>
      </w:r>
      <w:r w:rsidR="00246321" w:rsidRPr="00246321">
        <w:rPr>
          <w:sz w:val="24"/>
          <w:szCs w:val="24"/>
        </w:rPr>
        <w:t xml:space="preserve">   </w:t>
      </w:r>
      <w:r w:rsidR="00592FC9" w:rsidRPr="00592FC9">
        <w:rPr>
          <w:sz w:val="24"/>
          <w:szCs w:val="24"/>
        </w:rPr>
        <w:t xml:space="preserve"> </w:t>
      </w:r>
      <w:r w:rsidR="00152EBC" w:rsidRPr="00246321">
        <w:rPr>
          <w:sz w:val="24"/>
          <w:szCs w:val="24"/>
        </w:rPr>
        <w:t xml:space="preserve"> </w:t>
      </w:r>
      <w:r w:rsidR="00152EBC" w:rsidRPr="00246321">
        <w:rPr>
          <w:i/>
          <w:sz w:val="24"/>
          <w:szCs w:val="24"/>
          <w:lang w:val="en-US"/>
        </w:rPr>
        <w:t>P</w:t>
      </w:r>
      <w:r w:rsidR="00152EBC" w:rsidRPr="00246321">
        <w:rPr>
          <w:i/>
          <w:sz w:val="24"/>
          <w:szCs w:val="24"/>
        </w:rPr>
        <w:t xml:space="preserve"> =</w:t>
      </w:r>
      <w:r w:rsidR="00152EBC" w:rsidRPr="00246321">
        <w:rPr>
          <w:i/>
          <w:sz w:val="24"/>
          <w:szCs w:val="24"/>
          <w:lang w:val="en-US"/>
        </w:rPr>
        <w:t>ρgh</w:t>
      </w:r>
      <w:r w:rsidR="00152EBC" w:rsidRPr="00246321">
        <w:rPr>
          <w:sz w:val="24"/>
          <w:szCs w:val="24"/>
        </w:rPr>
        <w:t>,</w:t>
      </w:r>
      <w:r w:rsidR="00246321" w:rsidRPr="00246321">
        <w:rPr>
          <w:sz w:val="24"/>
          <w:szCs w:val="24"/>
        </w:rPr>
        <w:t xml:space="preserve">   </w:t>
      </w:r>
      <w:r w:rsidR="00A40176" w:rsidRPr="00246321">
        <w:rPr>
          <w:sz w:val="24"/>
          <w:szCs w:val="24"/>
        </w:rPr>
        <w:t xml:space="preserve"> </w:t>
      </w:r>
      <w:r w:rsidR="00152EBC" w:rsidRPr="00246321">
        <w:rPr>
          <w:sz w:val="24"/>
          <w:szCs w:val="24"/>
        </w:rPr>
        <w:t>з</w:t>
      </w:r>
      <w:r w:rsidRPr="00246321">
        <w:rPr>
          <w:sz w:val="24"/>
          <w:szCs w:val="24"/>
        </w:rPr>
        <w:t xml:space="preserve">десь </w:t>
      </w:r>
      <w:r w:rsidR="00D05F30" w:rsidRPr="00246321">
        <w:rPr>
          <w:rFonts w:ascii="Symbol" w:hAnsi="Symbol"/>
          <w:i/>
          <w:sz w:val="24"/>
          <w:szCs w:val="24"/>
        </w:rPr>
        <w:t></w:t>
      </w:r>
      <w:r w:rsidR="00D05F30" w:rsidRPr="00246321">
        <w:rPr>
          <w:sz w:val="24"/>
          <w:szCs w:val="24"/>
        </w:rPr>
        <w:t xml:space="preserve"> - плотность жидкости. </w:t>
      </w:r>
    </w:p>
    <w:p w14:paraId="5AE870BF" w14:textId="77777777" w:rsidR="00D05F30" w:rsidRPr="00246321" w:rsidRDefault="005C5598" w:rsidP="00152EBC">
      <w:pPr>
        <w:jc w:val="both"/>
        <w:rPr>
          <w:sz w:val="24"/>
          <w:szCs w:val="24"/>
        </w:rPr>
      </w:pPr>
      <w:r w:rsidRPr="00BB6CB5">
        <w:rPr>
          <w:b/>
          <w:i/>
          <w:sz w:val="24"/>
          <w:szCs w:val="24"/>
          <w:highlight w:val="yellow"/>
        </w:rPr>
        <w:t>Закон Архимеда.</w:t>
      </w:r>
      <w:r w:rsidRPr="00BB6CB5">
        <w:rPr>
          <w:sz w:val="24"/>
          <w:szCs w:val="24"/>
          <w:highlight w:val="yellow"/>
        </w:rPr>
        <w:t xml:space="preserve"> </w:t>
      </w:r>
      <w:r w:rsidR="00A40176" w:rsidRPr="00BB6CB5">
        <w:rPr>
          <w:sz w:val="24"/>
          <w:szCs w:val="24"/>
          <w:highlight w:val="yellow"/>
        </w:rPr>
        <w:t>Поскольку с</w:t>
      </w:r>
      <w:r w:rsidR="00D05F30" w:rsidRPr="00BB6CB5">
        <w:rPr>
          <w:sz w:val="24"/>
          <w:szCs w:val="24"/>
          <w:highlight w:val="yellow"/>
        </w:rPr>
        <w:t xml:space="preserve">ила давления на нижние слои жидкости больше, чем на верхние, </w:t>
      </w:r>
      <w:r w:rsidR="00A40176" w:rsidRPr="00BB6CB5">
        <w:rPr>
          <w:sz w:val="24"/>
          <w:szCs w:val="24"/>
          <w:highlight w:val="yellow"/>
        </w:rPr>
        <w:t xml:space="preserve">то </w:t>
      </w:r>
      <w:r w:rsidR="00D05F30" w:rsidRPr="00BB6CB5">
        <w:rPr>
          <w:sz w:val="24"/>
          <w:szCs w:val="24"/>
          <w:highlight w:val="yellow"/>
        </w:rPr>
        <w:t>поэтому на т</w:t>
      </w:r>
      <w:r w:rsidR="00D05F30" w:rsidRPr="00BB6CB5">
        <w:rPr>
          <w:sz w:val="24"/>
          <w:szCs w:val="24"/>
          <w:highlight w:val="yellow"/>
        </w:rPr>
        <w:t>е</w:t>
      </w:r>
      <w:r w:rsidR="00D05F30" w:rsidRPr="00BB6CB5">
        <w:rPr>
          <w:sz w:val="24"/>
          <w:szCs w:val="24"/>
          <w:highlight w:val="yellow"/>
        </w:rPr>
        <w:t>ло, погруженное в жидкость, действует сила, направленная вверх, выталкивающая тело, ра</w:t>
      </w:r>
      <w:r w:rsidR="00D05F30" w:rsidRPr="00BB6CB5">
        <w:rPr>
          <w:sz w:val="24"/>
          <w:szCs w:val="24"/>
          <w:highlight w:val="yellow"/>
        </w:rPr>
        <w:t>в</w:t>
      </w:r>
      <w:r w:rsidR="00D05F30" w:rsidRPr="00BB6CB5">
        <w:rPr>
          <w:sz w:val="24"/>
          <w:szCs w:val="24"/>
          <w:highlight w:val="yellow"/>
        </w:rPr>
        <w:t xml:space="preserve">ная весу вытесненной телом жидкости: </w:t>
      </w:r>
      <w:r w:rsidR="00130D9C" w:rsidRPr="00BB6CB5">
        <w:rPr>
          <w:sz w:val="24"/>
          <w:szCs w:val="24"/>
          <w:highlight w:val="yellow"/>
        </w:rPr>
        <w:t xml:space="preserve">       </w:t>
      </w:r>
      <w:r w:rsidR="00130D9C" w:rsidRPr="00BB6CB5">
        <w:rPr>
          <w:sz w:val="24"/>
          <w:szCs w:val="24"/>
          <w:highlight w:val="yellow"/>
          <w:lang w:val="en-US"/>
        </w:rPr>
        <w:t>F</w:t>
      </w:r>
      <w:r w:rsidR="00130D9C" w:rsidRPr="00BB6CB5">
        <w:rPr>
          <w:sz w:val="24"/>
          <w:szCs w:val="24"/>
          <w:highlight w:val="yellow"/>
          <w:vertAlign w:val="subscript"/>
          <w:lang w:val="en-US"/>
        </w:rPr>
        <w:t>A</w:t>
      </w:r>
      <w:r w:rsidR="00130D9C" w:rsidRPr="00BB6CB5">
        <w:rPr>
          <w:sz w:val="24"/>
          <w:szCs w:val="24"/>
          <w:highlight w:val="yellow"/>
        </w:rPr>
        <w:t xml:space="preserve"> = ρ</w:t>
      </w:r>
      <w:r w:rsidR="00130D9C" w:rsidRPr="00BB6CB5">
        <w:rPr>
          <w:sz w:val="24"/>
          <w:szCs w:val="24"/>
          <w:highlight w:val="yellow"/>
          <w:lang w:val="en-US"/>
        </w:rPr>
        <w:t>g</w:t>
      </w:r>
      <w:r w:rsidR="00130D9C" w:rsidRPr="00BB6CB5">
        <w:rPr>
          <w:i/>
          <w:sz w:val="24"/>
          <w:szCs w:val="24"/>
          <w:highlight w:val="yellow"/>
        </w:rPr>
        <w:t>υ</w:t>
      </w:r>
      <w:r w:rsidR="00130D9C" w:rsidRPr="00BB6CB5">
        <w:rPr>
          <w:sz w:val="24"/>
          <w:szCs w:val="24"/>
          <w:highlight w:val="yellow"/>
        </w:rPr>
        <w:t xml:space="preserve"> </w:t>
      </w:r>
      <w:r w:rsidR="00D05F30" w:rsidRPr="00BB6CB5">
        <w:rPr>
          <w:sz w:val="24"/>
          <w:szCs w:val="24"/>
          <w:highlight w:val="yellow"/>
        </w:rPr>
        <w:t>,</w:t>
      </w:r>
      <w:r w:rsidR="00DC20B8" w:rsidRPr="00BB6CB5">
        <w:rPr>
          <w:sz w:val="24"/>
          <w:szCs w:val="24"/>
          <w:highlight w:val="yellow"/>
        </w:rPr>
        <w:t xml:space="preserve">  </w:t>
      </w:r>
      <w:r w:rsidR="00D05F30" w:rsidRPr="00BB6CB5">
        <w:rPr>
          <w:sz w:val="24"/>
          <w:szCs w:val="24"/>
          <w:highlight w:val="yellow"/>
        </w:rPr>
        <w:t xml:space="preserve">где </w:t>
      </w:r>
      <w:r w:rsidR="00130D9C" w:rsidRPr="00BB6CB5">
        <w:rPr>
          <w:i/>
          <w:sz w:val="24"/>
          <w:szCs w:val="24"/>
          <w:highlight w:val="yellow"/>
        </w:rPr>
        <w:t>υ</w:t>
      </w:r>
      <w:r w:rsidR="00D05F30" w:rsidRPr="00BB6CB5">
        <w:rPr>
          <w:sz w:val="24"/>
          <w:szCs w:val="24"/>
          <w:highlight w:val="yellow"/>
        </w:rPr>
        <w:t xml:space="preserve"> - объем погруже</w:t>
      </w:r>
      <w:r w:rsidR="00D05F30" w:rsidRPr="00BB6CB5">
        <w:rPr>
          <w:sz w:val="24"/>
          <w:szCs w:val="24"/>
          <w:highlight w:val="yellow"/>
        </w:rPr>
        <w:t>н</w:t>
      </w:r>
      <w:r w:rsidR="00D05F30" w:rsidRPr="00BB6CB5">
        <w:rPr>
          <w:sz w:val="24"/>
          <w:szCs w:val="24"/>
          <w:highlight w:val="yellow"/>
        </w:rPr>
        <w:t>ного в жидкость тела.</w:t>
      </w:r>
      <w:r w:rsidR="00D05F30" w:rsidRPr="00246321">
        <w:rPr>
          <w:sz w:val="24"/>
          <w:szCs w:val="24"/>
        </w:rPr>
        <w:t xml:space="preserve"> </w:t>
      </w:r>
    </w:p>
    <w:p w14:paraId="223A26E8" w14:textId="77777777" w:rsidR="00D05F30" w:rsidRPr="00592FC9" w:rsidRDefault="00FB333C" w:rsidP="00152EBC">
      <w:pPr>
        <w:jc w:val="both"/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.2. Уравнение неразрывности</w:t>
      </w:r>
    </w:p>
    <w:p w14:paraId="2BF34BC1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Движение жидкостей называется </w:t>
      </w:r>
      <w:r w:rsidRPr="00246321">
        <w:rPr>
          <w:b/>
          <w:i/>
          <w:sz w:val="24"/>
          <w:szCs w:val="24"/>
        </w:rPr>
        <w:t>течением</w:t>
      </w:r>
      <w:r w:rsidRPr="00246321">
        <w:rPr>
          <w:sz w:val="24"/>
          <w:szCs w:val="24"/>
        </w:rPr>
        <w:t xml:space="preserve">. </w:t>
      </w:r>
    </w:p>
    <w:p w14:paraId="2FADEACE" w14:textId="77777777" w:rsidR="00EF0F0B" w:rsidRPr="00246321" w:rsidRDefault="00EF0F0B" w:rsidP="00EF0F0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Совокупность частиц движущейся жидкости называется </w:t>
      </w:r>
      <w:r w:rsidRPr="00246321">
        <w:rPr>
          <w:b/>
          <w:sz w:val="24"/>
          <w:szCs w:val="24"/>
        </w:rPr>
        <w:t>потоком</w:t>
      </w:r>
      <w:r w:rsidRPr="00246321">
        <w:rPr>
          <w:sz w:val="24"/>
          <w:szCs w:val="24"/>
        </w:rPr>
        <w:t xml:space="preserve">. </w:t>
      </w:r>
    </w:p>
    <w:p w14:paraId="3E15A373" w14:textId="77777777" w:rsidR="00EF0F0B" w:rsidRPr="008E3705" w:rsidRDefault="00EF0F0B" w:rsidP="00EF0F0B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Линия тока</w:t>
      </w:r>
      <w:r w:rsidRPr="00246321">
        <w:rPr>
          <w:sz w:val="24"/>
          <w:szCs w:val="24"/>
        </w:rPr>
        <w:t xml:space="preserve"> </w:t>
      </w:r>
      <w:r w:rsidR="00592FC9">
        <w:rPr>
          <w:sz w:val="24"/>
          <w:szCs w:val="24"/>
        </w:rPr>
        <w:t>–</w:t>
      </w:r>
      <w:r w:rsidRPr="00246321">
        <w:rPr>
          <w:sz w:val="24"/>
          <w:szCs w:val="24"/>
        </w:rPr>
        <w:t xml:space="preserve"> это линия, проведенная так, что касательная к ней совп</w:t>
      </w:r>
      <w:r w:rsidRPr="00246321">
        <w:rPr>
          <w:sz w:val="24"/>
          <w:szCs w:val="24"/>
        </w:rPr>
        <w:t>а</w:t>
      </w:r>
      <w:r w:rsidRPr="00246321">
        <w:rPr>
          <w:sz w:val="24"/>
          <w:szCs w:val="24"/>
        </w:rPr>
        <w:t>дает по направлению с вектором скорости жидкости в соответствующих точках пространства (см.рис</w:t>
      </w:r>
      <w:r w:rsidR="008E3705">
        <w:rPr>
          <w:sz w:val="24"/>
          <w:szCs w:val="24"/>
        </w:rPr>
        <w:t>.1</w:t>
      </w:r>
      <w:r w:rsidRPr="00246321">
        <w:rPr>
          <w:sz w:val="24"/>
          <w:szCs w:val="24"/>
        </w:rPr>
        <w:t xml:space="preserve">). </w:t>
      </w:r>
    </w:p>
    <w:p w14:paraId="5F2C389C" w14:textId="77777777" w:rsidR="00EF0F0B" w:rsidRPr="00246321" w:rsidRDefault="00EF0F0B" w:rsidP="00EF0F0B">
      <w:pPr>
        <w:ind w:firstLine="567"/>
        <w:jc w:val="both"/>
        <w:rPr>
          <w:sz w:val="24"/>
          <w:szCs w:val="24"/>
        </w:rPr>
      </w:pPr>
    </w:p>
    <w:p w14:paraId="3E849D9A" w14:textId="12EA3469" w:rsidR="00EF0F0B" w:rsidRPr="008E3705" w:rsidRDefault="00403191" w:rsidP="005108B3">
      <w:pPr>
        <w:jc w:val="center"/>
        <w:rPr>
          <w:sz w:val="24"/>
          <w:szCs w:val="24"/>
        </w:rPr>
      </w:pPr>
      <w:r w:rsidRPr="00246321">
        <w:rPr>
          <w:noProof/>
          <w:sz w:val="24"/>
          <w:szCs w:val="24"/>
        </w:rPr>
        <w:drawing>
          <wp:inline distT="0" distB="0" distL="0" distR="0" wp14:anchorId="2AB3B4A6" wp14:editId="1E2BD72A">
            <wp:extent cx="1485900" cy="7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FA1" w:rsidRPr="008E3705">
        <w:rPr>
          <w:sz w:val="24"/>
          <w:szCs w:val="24"/>
        </w:rPr>
        <w:t xml:space="preserve">  </w:t>
      </w:r>
      <w:r w:rsidRPr="00246321">
        <w:rPr>
          <w:noProof/>
          <w:sz w:val="24"/>
          <w:szCs w:val="24"/>
          <w:lang w:val="en-US"/>
        </w:rPr>
        <w:drawing>
          <wp:inline distT="0" distB="0" distL="0" distR="0" wp14:anchorId="4B26003F" wp14:editId="50B6AC5A">
            <wp:extent cx="1724025" cy="75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FA1" w:rsidRPr="008E3705">
        <w:rPr>
          <w:sz w:val="24"/>
          <w:szCs w:val="24"/>
        </w:rPr>
        <w:t xml:space="preserve"> </w:t>
      </w:r>
      <w:r w:rsidRPr="00246321">
        <w:rPr>
          <w:noProof/>
          <w:sz w:val="24"/>
          <w:szCs w:val="24"/>
        </w:rPr>
        <w:drawing>
          <wp:inline distT="0" distB="0" distL="0" distR="0" wp14:anchorId="0BE456B8" wp14:editId="2D390F53">
            <wp:extent cx="1571625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05">
        <w:rPr>
          <w:sz w:val="24"/>
          <w:szCs w:val="24"/>
        </w:rPr>
        <w:t xml:space="preserve">     </w:t>
      </w:r>
      <w:r w:rsidRPr="00246321">
        <w:rPr>
          <w:noProof/>
          <w:sz w:val="24"/>
          <w:szCs w:val="24"/>
        </w:rPr>
        <w:drawing>
          <wp:inline distT="0" distB="0" distL="0" distR="0" wp14:anchorId="51DF7E8D" wp14:editId="0CFA9CBF">
            <wp:extent cx="149542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EA20" w14:textId="77777777" w:rsidR="00BC0FA1" w:rsidRPr="008E3705" w:rsidRDefault="00BC0FA1" w:rsidP="00246321">
      <w:pPr>
        <w:jc w:val="both"/>
        <w:rPr>
          <w:sz w:val="24"/>
          <w:szCs w:val="24"/>
        </w:rPr>
      </w:pPr>
    </w:p>
    <w:p w14:paraId="6B88848C" w14:textId="77777777" w:rsidR="00BC0FA1" w:rsidRPr="00BC0FA1" w:rsidRDefault="00BC0FA1" w:rsidP="00246321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</w:t>
      </w:r>
      <w:r w:rsidR="008E3705">
        <w:rPr>
          <w:b/>
          <w:i/>
          <w:sz w:val="24"/>
          <w:szCs w:val="24"/>
        </w:rPr>
        <w:t xml:space="preserve">          Рис. 1.                                 Рис. 2.                               Рис. 3.                                    Рис. 4.</w:t>
      </w:r>
    </w:p>
    <w:p w14:paraId="6F51CE2B" w14:textId="77777777" w:rsidR="00BC0FA1" w:rsidRDefault="00BC0FA1" w:rsidP="00246321">
      <w:pPr>
        <w:jc w:val="both"/>
        <w:rPr>
          <w:sz w:val="24"/>
          <w:szCs w:val="24"/>
        </w:rPr>
      </w:pPr>
    </w:p>
    <w:p w14:paraId="305F2ECC" w14:textId="77777777" w:rsidR="00EF0F0B" w:rsidRPr="00246321" w:rsidRDefault="00EF0F0B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Часть жидкости, ограниченная линиями тока, называется </w:t>
      </w:r>
      <w:r w:rsidRPr="00246321">
        <w:rPr>
          <w:b/>
          <w:i/>
          <w:sz w:val="24"/>
          <w:szCs w:val="24"/>
        </w:rPr>
        <w:t>трубкой тока</w:t>
      </w:r>
      <w:r w:rsidR="00BC0FA1">
        <w:rPr>
          <w:b/>
          <w:i/>
          <w:sz w:val="24"/>
          <w:szCs w:val="24"/>
        </w:rPr>
        <w:t xml:space="preserve"> (см. рисунок)</w:t>
      </w:r>
      <w:r w:rsidRPr="00246321">
        <w:rPr>
          <w:i/>
          <w:sz w:val="24"/>
          <w:szCs w:val="24"/>
        </w:rPr>
        <w:t>.</w:t>
      </w:r>
      <w:r w:rsidRPr="00246321">
        <w:rPr>
          <w:sz w:val="24"/>
          <w:szCs w:val="24"/>
        </w:rPr>
        <w:t xml:space="preserve"> </w:t>
      </w:r>
    </w:p>
    <w:p w14:paraId="4E932698" w14:textId="77777777" w:rsidR="00EF0F0B" w:rsidRPr="00246321" w:rsidRDefault="00EF0F0B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Течение жидкости называют </w:t>
      </w:r>
      <w:r w:rsidRPr="00246321">
        <w:rPr>
          <w:b/>
          <w:sz w:val="24"/>
          <w:szCs w:val="24"/>
        </w:rPr>
        <w:t>стационарным (установившимся)</w:t>
      </w:r>
      <w:r w:rsidRPr="00246321">
        <w:rPr>
          <w:sz w:val="24"/>
          <w:szCs w:val="24"/>
        </w:rPr>
        <w:t>, если форма и расположение линий тока, а также скорости в каждой точке жидкости, со временем не изм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няю</w:t>
      </w:r>
      <w:r w:rsidRPr="00246321">
        <w:rPr>
          <w:sz w:val="24"/>
          <w:szCs w:val="24"/>
        </w:rPr>
        <w:t>т</w:t>
      </w:r>
      <w:r w:rsidRPr="00246321">
        <w:rPr>
          <w:sz w:val="24"/>
          <w:szCs w:val="24"/>
        </w:rPr>
        <w:t xml:space="preserve">ся. </w:t>
      </w:r>
    </w:p>
    <w:p w14:paraId="7E3C70ED" w14:textId="77777777" w:rsidR="00D05F30" w:rsidRPr="00246321" w:rsidRDefault="00D05F30" w:rsidP="0024632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Течение жидкости называют </w:t>
      </w:r>
      <w:r w:rsidRPr="00246321">
        <w:rPr>
          <w:b/>
          <w:i/>
          <w:sz w:val="24"/>
          <w:szCs w:val="24"/>
        </w:rPr>
        <w:t>стационарным</w:t>
      </w:r>
      <w:r w:rsidRPr="00246321">
        <w:rPr>
          <w:sz w:val="24"/>
          <w:szCs w:val="24"/>
        </w:rPr>
        <w:t>, если скорост</w:t>
      </w:r>
      <w:r w:rsidR="001633FB" w:rsidRPr="00246321">
        <w:rPr>
          <w:sz w:val="24"/>
          <w:szCs w:val="24"/>
        </w:rPr>
        <w:t>ь движения жидкости</w:t>
      </w:r>
      <w:r w:rsidRPr="00246321">
        <w:rPr>
          <w:sz w:val="24"/>
          <w:szCs w:val="24"/>
        </w:rPr>
        <w:t>, со временем не изм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ня</w:t>
      </w:r>
      <w:r w:rsidR="001633FB"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т</w:t>
      </w:r>
      <w:r w:rsidRPr="00246321">
        <w:rPr>
          <w:sz w:val="24"/>
          <w:szCs w:val="24"/>
        </w:rPr>
        <w:t xml:space="preserve">ся. </w:t>
      </w:r>
    </w:p>
    <w:p w14:paraId="6FC540E3" w14:textId="77777777" w:rsidR="00D05F30" w:rsidRPr="00BB6CB5" w:rsidRDefault="00D05F30" w:rsidP="00246321">
      <w:pPr>
        <w:jc w:val="both"/>
        <w:rPr>
          <w:i/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t xml:space="preserve">Для стационарного течения жидкости справедливо </w:t>
      </w:r>
      <w:r w:rsidRPr="00BB6CB5">
        <w:rPr>
          <w:b/>
          <w:i/>
          <w:sz w:val="24"/>
          <w:szCs w:val="24"/>
          <w:highlight w:val="yellow"/>
        </w:rPr>
        <w:t>уравнение неразры</w:t>
      </w:r>
      <w:r w:rsidRPr="00BB6CB5">
        <w:rPr>
          <w:b/>
          <w:i/>
          <w:sz w:val="24"/>
          <w:szCs w:val="24"/>
          <w:highlight w:val="yellow"/>
        </w:rPr>
        <w:t>в</w:t>
      </w:r>
      <w:r w:rsidRPr="00BB6CB5">
        <w:rPr>
          <w:b/>
          <w:i/>
          <w:sz w:val="24"/>
          <w:szCs w:val="24"/>
          <w:highlight w:val="yellow"/>
        </w:rPr>
        <w:t>ности</w:t>
      </w:r>
      <w:r w:rsidR="00EF0F0B" w:rsidRPr="00BB6CB5">
        <w:rPr>
          <w:b/>
          <w:i/>
          <w:sz w:val="24"/>
          <w:szCs w:val="24"/>
          <w:highlight w:val="yellow"/>
        </w:rPr>
        <w:t xml:space="preserve"> (</w:t>
      </w:r>
      <w:r w:rsidR="00852040" w:rsidRPr="00BB6CB5">
        <w:rPr>
          <w:b/>
          <w:i/>
          <w:sz w:val="24"/>
          <w:szCs w:val="24"/>
          <w:highlight w:val="yellow"/>
        </w:rPr>
        <w:t xml:space="preserve">см. </w:t>
      </w:r>
      <w:r w:rsidR="00EF0F0B" w:rsidRPr="00BB6CB5">
        <w:rPr>
          <w:b/>
          <w:i/>
          <w:sz w:val="24"/>
          <w:szCs w:val="24"/>
          <w:highlight w:val="yellow"/>
        </w:rPr>
        <w:t>рис</w:t>
      </w:r>
      <w:r w:rsidR="008E3705" w:rsidRPr="00BB6CB5">
        <w:rPr>
          <w:b/>
          <w:i/>
          <w:sz w:val="24"/>
          <w:szCs w:val="24"/>
          <w:highlight w:val="yellow"/>
        </w:rPr>
        <w:t>. 2</w:t>
      </w:r>
      <w:r w:rsidR="00EF0F0B" w:rsidRPr="00BB6CB5">
        <w:rPr>
          <w:b/>
          <w:i/>
          <w:sz w:val="24"/>
          <w:szCs w:val="24"/>
          <w:highlight w:val="yellow"/>
        </w:rPr>
        <w:t>)</w:t>
      </w:r>
      <w:r w:rsidRPr="00BB6CB5">
        <w:rPr>
          <w:i/>
          <w:sz w:val="24"/>
          <w:szCs w:val="24"/>
          <w:highlight w:val="yellow"/>
        </w:rPr>
        <w:t xml:space="preserve">: </w:t>
      </w:r>
    </w:p>
    <w:p w14:paraId="7D5729FD" w14:textId="77777777" w:rsidR="001633FB" w:rsidRPr="00246321" w:rsidRDefault="00130D9C" w:rsidP="00152EBC">
      <w:pPr>
        <w:ind w:firstLine="567"/>
        <w:jc w:val="right"/>
        <w:rPr>
          <w:sz w:val="24"/>
          <w:szCs w:val="24"/>
        </w:rPr>
      </w:pPr>
      <w:r w:rsidRPr="00BB6CB5">
        <w:rPr>
          <w:i/>
          <w:sz w:val="24"/>
          <w:szCs w:val="24"/>
          <w:highlight w:val="yellow"/>
          <w:lang w:val="en-US"/>
        </w:rPr>
        <w:t>S</w:t>
      </w:r>
      <w:r w:rsidR="00D05F30" w:rsidRPr="00BB6CB5">
        <w:rPr>
          <w:sz w:val="24"/>
          <w:szCs w:val="24"/>
          <w:highlight w:val="yellow"/>
          <w:vertAlign w:val="subscript"/>
        </w:rPr>
        <w:t>1</w:t>
      </w:r>
      <w:r w:rsidRPr="00BB6CB5">
        <w:rPr>
          <w:i/>
          <w:sz w:val="24"/>
          <w:szCs w:val="24"/>
          <w:highlight w:val="yellow"/>
          <w:lang w:val="en-US"/>
        </w:rPr>
        <w:t>V</w:t>
      </w:r>
      <w:r w:rsidR="00D05F30" w:rsidRPr="00BB6CB5">
        <w:rPr>
          <w:sz w:val="24"/>
          <w:szCs w:val="24"/>
          <w:highlight w:val="yellow"/>
          <w:vertAlign w:val="subscript"/>
        </w:rPr>
        <w:t>1</w:t>
      </w:r>
      <w:r w:rsidR="00D05F30" w:rsidRPr="00BB6CB5">
        <w:rPr>
          <w:sz w:val="24"/>
          <w:szCs w:val="24"/>
          <w:highlight w:val="yellow"/>
        </w:rPr>
        <w:t xml:space="preserve"> = </w:t>
      </w:r>
      <w:r w:rsidRPr="00BB6CB5">
        <w:rPr>
          <w:i/>
          <w:sz w:val="24"/>
          <w:szCs w:val="24"/>
          <w:highlight w:val="yellow"/>
          <w:lang w:val="en-US"/>
        </w:rPr>
        <w:t>S</w:t>
      </w:r>
      <w:r w:rsidR="00D05F30" w:rsidRPr="00BB6CB5">
        <w:rPr>
          <w:sz w:val="24"/>
          <w:szCs w:val="24"/>
          <w:highlight w:val="yellow"/>
          <w:vertAlign w:val="subscript"/>
        </w:rPr>
        <w:t>2</w:t>
      </w:r>
      <w:r w:rsidRPr="00BB6CB5">
        <w:rPr>
          <w:i/>
          <w:sz w:val="24"/>
          <w:szCs w:val="24"/>
          <w:highlight w:val="yellow"/>
          <w:lang w:val="en-US"/>
        </w:rPr>
        <w:t>V</w:t>
      </w:r>
      <w:r w:rsidR="00D05F30" w:rsidRPr="00BB6CB5">
        <w:rPr>
          <w:sz w:val="24"/>
          <w:szCs w:val="24"/>
          <w:highlight w:val="yellow"/>
          <w:vertAlign w:val="subscript"/>
        </w:rPr>
        <w:t>2</w:t>
      </w:r>
      <w:r w:rsidR="00D05F30" w:rsidRPr="00BB6CB5">
        <w:rPr>
          <w:sz w:val="24"/>
          <w:szCs w:val="24"/>
          <w:highlight w:val="yellow"/>
        </w:rPr>
        <w:t xml:space="preserve"> = </w:t>
      </w:r>
      <w:r w:rsidR="00D05F30" w:rsidRPr="00BB6CB5">
        <w:rPr>
          <w:i/>
          <w:sz w:val="24"/>
          <w:szCs w:val="24"/>
          <w:highlight w:val="yellow"/>
        </w:rPr>
        <w:t>const</w:t>
      </w:r>
      <w:r w:rsidR="00D05F30" w:rsidRPr="00BB6CB5">
        <w:rPr>
          <w:sz w:val="24"/>
          <w:szCs w:val="24"/>
          <w:highlight w:val="yellow"/>
        </w:rPr>
        <w:t>,</w:t>
      </w:r>
      <w:r w:rsidR="00692AF9" w:rsidRPr="00246321">
        <w:rPr>
          <w:sz w:val="24"/>
          <w:szCs w:val="24"/>
        </w:rPr>
        <w:t xml:space="preserve">  </w:t>
      </w:r>
      <w:r w:rsidR="00DC20B8" w:rsidRPr="00246321">
        <w:rPr>
          <w:sz w:val="24"/>
          <w:szCs w:val="24"/>
        </w:rPr>
        <w:t xml:space="preserve">                                    (</w:t>
      </w:r>
      <w:r w:rsidR="00CE4CAB" w:rsidRPr="00246321">
        <w:rPr>
          <w:sz w:val="24"/>
          <w:szCs w:val="24"/>
        </w:rPr>
        <w:t>*</w:t>
      </w:r>
      <w:r w:rsidR="00692AF9" w:rsidRPr="00246321">
        <w:rPr>
          <w:sz w:val="24"/>
          <w:szCs w:val="24"/>
        </w:rPr>
        <w:t>)</w:t>
      </w:r>
      <w:r w:rsidR="00D05F30" w:rsidRPr="00246321">
        <w:rPr>
          <w:sz w:val="24"/>
          <w:szCs w:val="24"/>
        </w:rPr>
        <w:t xml:space="preserve"> </w:t>
      </w:r>
      <w:r w:rsidR="00464657" w:rsidRPr="00246321">
        <w:rPr>
          <w:sz w:val="24"/>
          <w:szCs w:val="24"/>
        </w:rPr>
        <w:t xml:space="preserve">                                                  </w:t>
      </w:r>
    </w:p>
    <w:p w14:paraId="13F2D3E9" w14:textId="77777777" w:rsidR="00384095" w:rsidRPr="00246321" w:rsidRDefault="00D05F30" w:rsidP="00152EBC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где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>,</w:t>
      </w:r>
      <w:r w:rsidR="00130D9C" w:rsidRPr="00246321">
        <w:rPr>
          <w:sz w:val="24"/>
          <w:szCs w:val="24"/>
        </w:rPr>
        <w:t xml:space="preserve">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- сечения трубки</w:t>
      </w:r>
      <w:r w:rsidR="001633FB" w:rsidRPr="00246321">
        <w:rPr>
          <w:sz w:val="24"/>
          <w:szCs w:val="24"/>
        </w:rPr>
        <w:t>, по которой течет жидкость</w:t>
      </w:r>
      <w:r w:rsidRPr="00246321">
        <w:rPr>
          <w:sz w:val="24"/>
          <w:szCs w:val="24"/>
        </w:rPr>
        <w:t xml:space="preserve">, </w:t>
      </w:r>
    </w:p>
    <w:p w14:paraId="65B85501" w14:textId="77777777" w:rsidR="00384095" w:rsidRPr="00246321" w:rsidRDefault="00130D9C" w:rsidP="00152EBC">
      <w:pPr>
        <w:jc w:val="both"/>
        <w:rPr>
          <w:sz w:val="24"/>
          <w:szCs w:val="24"/>
        </w:rPr>
      </w:pPr>
      <w:r w:rsidRPr="00246321">
        <w:rPr>
          <w:i/>
          <w:sz w:val="24"/>
          <w:szCs w:val="24"/>
          <w:lang w:val="en-US"/>
        </w:rPr>
        <w:t>V</w:t>
      </w:r>
      <w:r w:rsidR="00D05F30" w:rsidRPr="00246321">
        <w:rPr>
          <w:sz w:val="24"/>
          <w:szCs w:val="24"/>
          <w:vertAlign w:val="subscript"/>
        </w:rPr>
        <w:t>1</w:t>
      </w:r>
      <w:r w:rsidR="00D05F30" w:rsidRPr="00246321">
        <w:rPr>
          <w:sz w:val="24"/>
          <w:szCs w:val="24"/>
        </w:rPr>
        <w:t>,</w:t>
      </w:r>
      <w:r w:rsidRPr="00246321">
        <w:rPr>
          <w:i/>
          <w:sz w:val="24"/>
          <w:szCs w:val="24"/>
          <w:lang w:val="en-US"/>
        </w:rPr>
        <w:t>V</w:t>
      </w:r>
      <w:r w:rsidR="00D05F30" w:rsidRPr="00246321">
        <w:rPr>
          <w:sz w:val="24"/>
          <w:szCs w:val="24"/>
          <w:vertAlign w:val="subscript"/>
        </w:rPr>
        <w:t>2</w:t>
      </w:r>
      <w:r w:rsidR="00D05F30" w:rsidRPr="00246321">
        <w:rPr>
          <w:sz w:val="24"/>
          <w:szCs w:val="24"/>
        </w:rPr>
        <w:t xml:space="preserve"> - скорости течения жидкости в месте сечений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 xml:space="preserve">1 </w:t>
      </w:r>
      <w:r w:rsidRPr="00246321">
        <w:rPr>
          <w:sz w:val="24"/>
          <w:szCs w:val="24"/>
        </w:rPr>
        <w:t xml:space="preserve">и </w:t>
      </w:r>
      <w:r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="00D05F30" w:rsidRPr="00246321">
        <w:rPr>
          <w:sz w:val="24"/>
          <w:szCs w:val="24"/>
        </w:rPr>
        <w:t xml:space="preserve">, </w:t>
      </w:r>
    </w:p>
    <w:p w14:paraId="6BA1EC84" w14:textId="77777777" w:rsidR="00D05F30" w:rsidRPr="00246321" w:rsidRDefault="00D05F30" w:rsidP="00152EBC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физический смысл произведения </w:t>
      </w:r>
      <w:r w:rsidR="00130D9C" w:rsidRPr="00246321">
        <w:rPr>
          <w:i/>
          <w:sz w:val="24"/>
          <w:szCs w:val="24"/>
        </w:rPr>
        <w:t>SV</w:t>
      </w:r>
      <w:r w:rsidRPr="00246321">
        <w:rPr>
          <w:sz w:val="24"/>
          <w:szCs w:val="24"/>
        </w:rPr>
        <w:t xml:space="preserve"> -</w:t>
      </w:r>
      <w:r w:rsidR="001633FB" w:rsidRPr="00246321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объем жидкости, пр</w:t>
      </w:r>
      <w:r w:rsidRPr="00246321">
        <w:rPr>
          <w:sz w:val="24"/>
          <w:szCs w:val="24"/>
        </w:rPr>
        <w:t>о</w:t>
      </w:r>
      <w:r w:rsidRPr="00246321">
        <w:rPr>
          <w:sz w:val="24"/>
          <w:szCs w:val="24"/>
        </w:rPr>
        <w:t xml:space="preserve">ходящей через сечение </w:t>
      </w:r>
      <w:r w:rsidR="00130D9C" w:rsidRPr="00246321">
        <w:rPr>
          <w:i/>
          <w:sz w:val="24"/>
          <w:szCs w:val="24"/>
          <w:lang w:val="en-US"/>
        </w:rPr>
        <w:t>S</w:t>
      </w:r>
      <w:r w:rsidRPr="00246321">
        <w:rPr>
          <w:sz w:val="24"/>
          <w:szCs w:val="24"/>
        </w:rPr>
        <w:t xml:space="preserve"> за 1 с.</w:t>
      </w:r>
    </w:p>
    <w:p w14:paraId="3DFB6609" w14:textId="77777777" w:rsidR="00D05F30" w:rsidRPr="00246321" w:rsidRDefault="00FB333C" w:rsidP="00152EBC">
      <w:pPr>
        <w:jc w:val="both"/>
        <w:rPr>
          <w:b/>
          <w:sz w:val="24"/>
          <w:szCs w:val="24"/>
        </w:rPr>
      </w:pPr>
      <w:r w:rsidRPr="00592FC9">
        <w:rPr>
          <w:b/>
          <w:sz w:val="24"/>
          <w:szCs w:val="24"/>
        </w:rPr>
        <w:t>5</w:t>
      </w:r>
      <w:r w:rsidR="00D05F30" w:rsidRPr="00246321">
        <w:rPr>
          <w:b/>
          <w:sz w:val="24"/>
          <w:szCs w:val="24"/>
        </w:rPr>
        <w:t>.3. Уравнение Бернулли</w:t>
      </w:r>
    </w:p>
    <w:p w14:paraId="70863844" w14:textId="77777777" w:rsidR="00D05F30" w:rsidRPr="00BB6CB5" w:rsidRDefault="00D05F30" w:rsidP="00BC0FA1">
      <w:pPr>
        <w:jc w:val="both"/>
        <w:rPr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t xml:space="preserve">При стационарном течении жидкости для любого сечения трубки тока справедливо </w:t>
      </w:r>
      <w:r w:rsidRPr="00BB6CB5">
        <w:rPr>
          <w:b/>
          <w:sz w:val="24"/>
          <w:szCs w:val="24"/>
          <w:highlight w:val="yellow"/>
        </w:rPr>
        <w:t>уравнение Берну</w:t>
      </w:r>
      <w:r w:rsidRPr="00BB6CB5">
        <w:rPr>
          <w:b/>
          <w:sz w:val="24"/>
          <w:szCs w:val="24"/>
          <w:highlight w:val="yellow"/>
        </w:rPr>
        <w:t>л</w:t>
      </w:r>
      <w:r w:rsidRPr="00BB6CB5">
        <w:rPr>
          <w:b/>
          <w:sz w:val="24"/>
          <w:szCs w:val="24"/>
          <w:highlight w:val="yellow"/>
        </w:rPr>
        <w:t>ли</w:t>
      </w:r>
      <w:r w:rsidR="00BC0FA1" w:rsidRPr="00BB6CB5">
        <w:rPr>
          <w:b/>
          <w:sz w:val="24"/>
          <w:szCs w:val="24"/>
          <w:highlight w:val="yellow"/>
        </w:rPr>
        <w:t xml:space="preserve"> (см. рис</w:t>
      </w:r>
      <w:r w:rsidR="008E3705" w:rsidRPr="00BB6CB5">
        <w:rPr>
          <w:b/>
          <w:sz w:val="24"/>
          <w:szCs w:val="24"/>
          <w:highlight w:val="yellow"/>
        </w:rPr>
        <w:t>. 3</w:t>
      </w:r>
      <w:r w:rsidR="00BC0FA1" w:rsidRPr="00BB6CB5">
        <w:rPr>
          <w:b/>
          <w:sz w:val="24"/>
          <w:szCs w:val="24"/>
          <w:highlight w:val="yellow"/>
        </w:rPr>
        <w:t>)</w:t>
      </w:r>
      <w:r w:rsidRPr="00BB6CB5">
        <w:rPr>
          <w:sz w:val="24"/>
          <w:szCs w:val="24"/>
          <w:highlight w:val="yellow"/>
        </w:rPr>
        <w:t>: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="003F47E6" w:rsidRPr="00BB6CB5">
        <w:rPr>
          <w:sz w:val="24"/>
          <w:szCs w:val="24"/>
          <w:highlight w:val="yellow"/>
        </w:rPr>
        <w:t xml:space="preserve">        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3600" w:dyaOrig="660" w14:anchorId="0606B96C">
          <v:shape id="_x0000_i1032" type="#_x0000_t75" style="width:180pt;height:33pt" o:ole="" fillcolor="window">
            <v:imagedata r:id="rId18" o:title=""/>
          </v:shape>
          <o:OLEObject Type="Embed" ProgID="Equation.DSMT4" ShapeID="_x0000_i1032" DrawAspect="Content" ObjectID="_1663616081" r:id="rId19"/>
        </w:object>
      </w:r>
      <w:r w:rsidR="00CE4CAB" w:rsidRPr="00BB6CB5">
        <w:rPr>
          <w:sz w:val="24"/>
          <w:szCs w:val="24"/>
          <w:highlight w:val="yellow"/>
        </w:rPr>
        <w:t xml:space="preserve">           </w:t>
      </w:r>
    </w:p>
    <w:p w14:paraId="6829701A" w14:textId="77777777" w:rsidR="00246321" w:rsidRPr="00BB6CB5" w:rsidRDefault="00246321" w:rsidP="003F47E6">
      <w:pPr>
        <w:jc w:val="both"/>
        <w:rPr>
          <w:sz w:val="24"/>
          <w:szCs w:val="24"/>
          <w:highlight w:val="yellow"/>
        </w:rPr>
      </w:pPr>
    </w:p>
    <w:p w14:paraId="18BE88C3" w14:textId="77777777" w:rsidR="00246321" w:rsidRPr="00BB6CB5" w:rsidRDefault="00246321" w:rsidP="003F47E6">
      <w:pPr>
        <w:jc w:val="both"/>
        <w:rPr>
          <w:sz w:val="24"/>
          <w:szCs w:val="24"/>
          <w:highlight w:val="yellow"/>
        </w:rPr>
      </w:pPr>
    </w:p>
    <w:p w14:paraId="60916938" w14:textId="77777777" w:rsidR="00D05F30" w:rsidRPr="00BB6CB5" w:rsidRDefault="00D05F30" w:rsidP="003F47E6">
      <w:pPr>
        <w:jc w:val="both"/>
        <w:rPr>
          <w:sz w:val="24"/>
          <w:szCs w:val="24"/>
          <w:highlight w:val="yellow"/>
        </w:rPr>
      </w:pPr>
      <w:r w:rsidRPr="00BB6CB5">
        <w:rPr>
          <w:sz w:val="24"/>
          <w:szCs w:val="24"/>
          <w:highlight w:val="yellow"/>
        </w:rPr>
        <w:lastRenderedPageBreak/>
        <w:t xml:space="preserve">или     </w:t>
      </w:r>
      <w:r w:rsidR="00246321" w:rsidRPr="00BB6CB5">
        <w:rPr>
          <w:sz w:val="24"/>
          <w:szCs w:val="24"/>
          <w:highlight w:val="yellow"/>
        </w:rPr>
        <w:t xml:space="preserve">                     </w:t>
      </w:r>
      <w:r w:rsidR="000371FE" w:rsidRPr="00BB6CB5">
        <w:rPr>
          <w:sz w:val="24"/>
          <w:szCs w:val="24"/>
          <w:highlight w:val="yellow"/>
        </w:rPr>
        <w:t xml:space="preserve">    </w:t>
      </w:r>
      <w:r w:rsidR="00246321" w:rsidRPr="00BB6CB5">
        <w:rPr>
          <w:sz w:val="24"/>
          <w:szCs w:val="24"/>
          <w:highlight w:val="yellow"/>
        </w:rPr>
        <w:t xml:space="preserve">    </w:t>
      </w:r>
      <w:r w:rsidR="003F47E6" w:rsidRPr="00BB6CB5">
        <w:rPr>
          <w:sz w:val="24"/>
          <w:szCs w:val="24"/>
          <w:highlight w:val="yellow"/>
        </w:rPr>
        <w:t xml:space="preserve">            </w:t>
      </w:r>
      <w:r w:rsidR="00246321" w:rsidRPr="00BB6CB5">
        <w:rPr>
          <w:sz w:val="24"/>
          <w:szCs w:val="24"/>
          <w:highlight w:val="yellow"/>
        </w:rPr>
        <w:t xml:space="preserve">                  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2380" w:dyaOrig="660" w14:anchorId="4B0421AD">
          <v:shape id="_x0000_i1033" type="#_x0000_t75" style="width:119.25pt;height:33pt" o:ole="" fillcolor="window">
            <v:imagedata r:id="rId20" o:title=""/>
          </v:shape>
          <o:OLEObject Type="Embed" ProgID="Equation.DSMT4" ShapeID="_x0000_i1033" DrawAspect="Content" ObjectID="_1663616082" r:id="rId21"/>
        </w:object>
      </w:r>
      <w:r w:rsidR="00CE4CAB" w:rsidRPr="00BB6CB5">
        <w:rPr>
          <w:sz w:val="24"/>
          <w:szCs w:val="24"/>
          <w:highlight w:val="yellow"/>
        </w:rPr>
        <w:t>,</w:t>
      </w:r>
    </w:p>
    <w:p w14:paraId="457E7504" w14:textId="77777777" w:rsidR="00CE4CAB" w:rsidRPr="00246321" w:rsidRDefault="00CE4CAB" w:rsidP="00CE4CAB">
      <w:pPr>
        <w:jc w:val="both"/>
        <w:rPr>
          <w:sz w:val="24"/>
          <w:szCs w:val="24"/>
        </w:rPr>
      </w:pPr>
      <w:r w:rsidRPr="00BB6CB5">
        <w:rPr>
          <w:sz w:val="24"/>
          <w:szCs w:val="24"/>
          <w:highlight w:val="yellow"/>
        </w:rPr>
        <w:t>для горизонтальной трубки</w:t>
      </w:r>
      <w:r w:rsidRPr="00BB6CB5">
        <w:rPr>
          <w:b/>
          <w:sz w:val="24"/>
          <w:szCs w:val="24"/>
          <w:highlight w:val="yellow"/>
        </w:rPr>
        <w:t xml:space="preserve"> </w:t>
      </w:r>
      <w:r w:rsidR="0017462D" w:rsidRPr="00BB6CB5">
        <w:rPr>
          <w:b/>
          <w:sz w:val="24"/>
          <w:szCs w:val="24"/>
          <w:highlight w:val="yellow"/>
        </w:rPr>
        <w:t xml:space="preserve">  </w:t>
      </w:r>
      <w:r w:rsidRPr="00BB6CB5">
        <w:rPr>
          <w:sz w:val="24"/>
          <w:szCs w:val="24"/>
          <w:highlight w:val="yellow"/>
        </w:rPr>
        <w:t xml:space="preserve"> </w:t>
      </w:r>
      <w:r w:rsidR="00246321" w:rsidRPr="00BB6CB5">
        <w:rPr>
          <w:sz w:val="24"/>
          <w:szCs w:val="24"/>
          <w:highlight w:val="yellow"/>
        </w:rPr>
        <w:t xml:space="preserve">                   </w:t>
      </w:r>
      <w:r w:rsidRPr="00BB6CB5">
        <w:rPr>
          <w:sz w:val="24"/>
          <w:szCs w:val="24"/>
          <w:highlight w:val="yellow"/>
        </w:rPr>
        <w:t xml:space="preserve">  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sz w:val="24"/>
          <w:szCs w:val="24"/>
          <w:highlight w:val="yellow"/>
        </w:rPr>
        <w:t></w:t>
      </w:r>
      <w:r w:rsidRPr="00BB6CB5">
        <w:rPr>
          <w:rFonts w:ascii="Symbol" w:hAnsi="Symbol"/>
          <w:position w:val="-4"/>
          <w:sz w:val="24"/>
          <w:szCs w:val="24"/>
          <w:highlight w:val="yellow"/>
        </w:rPr>
        <w:object w:dxaOrig="220" w:dyaOrig="360" w14:anchorId="788CC196">
          <v:shape id="_x0000_i1034" type="#_x0000_t75" style="width:11.25pt;height:18pt" o:ole="" fillcolor="window">
            <v:imagedata r:id="rId8" o:title=""/>
          </v:shape>
          <o:OLEObject Type="Embed" ProgID="Equation.DSMT4" ShapeID="_x0000_i1034" DrawAspect="Content" ObjectID="_1663616083" r:id="rId22"/>
        </w:objec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1719" w:dyaOrig="660" w14:anchorId="4AEB8C3B">
          <v:shape id="_x0000_i1035" type="#_x0000_t75" style="width:86.25pt;height:33pt" o:ole="" fillcolor="window">
            <v:imagedata r:id="rId23" o:title=""/>
          </v:shape>
          <o:OLEObject Type="Embed" ProgID="Equation.DSMT4" ShapeID="_x0000_i1035" DrawAspect="Content" ObjectID="_1663616084" r:id="rId24"/>
        </w:object>
      </w:r>
      <w:r w:rsidRPr="00BB6CB5">
        <w:rPr>
          <w:sz w:val="24"/>
          <w:szCs w:val="24"/>
          <w:highlight w:val="yellow"/>
        </w:rPr>
        <w:t>,            (**)</w:t>
      </w:r>
      <w:r w:rsidRPr="00246321">
        <w:rPr>
          <w:sz w:val="24"/>
          <w:szCs w:val="24"/>
        </w:rPr>
        <w:t xml:space="preserve">                                </w:t>
      </w:r>
    </w:p>
    <w:p w14:paraId="1F5BF4F8" w14:textId="77777777" w:rsidR="00852040" w:rsidRPr="00246321" w:rsidRDefault="00D05F30" w:rsidP="00CE4CA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где </w:t>
      </w:r>
      <w:r w:rsidRPr="00246321">
        <w:rPr>
          <w:rFonts w:ascii="Symbol" w:hAnsi="Symbol"/>
          <w:i/>
          <w:sz w:val="24"/>
          <w:szCs w:val="24"/>
        </w:rPr>
        <w:t></w:t>
      </w:r>
      <w:r w:rsidRPr="00246321">
        <w:rPr>
          <w:sz w:val="24"/>
          <w:szCs w:val="24"/>
        </w:rPr>
        <w:t xml:space="preserve"> - плотность жидкости, </w:t>
      </w:r>
      <w:r w:rsidR="003F47E6" w:rsidRPr="00246321">
        <w:rPr>
          <w:i/>
          <w:sz w:val="24"/>
          <w:szCs w:val="24"/>
          <w:lang w:val="en-US"/>
        </w:rPr>
        <w:t>V</w:t>
      </w:r>
      <w:r w:rsidRPr="00246321">
        <w:rPr>
          <w:sz w:val="24"/>
          <w:szCs w:val="24"/>
        </w:rPr>
        <w:t xml:space="preserve"> - скорость течения в месте выбранного сечения, </w:t>
      </w:r>
      <w:r w:rsidRPr="00246321">
        <w:rPr>
          <w:i/>
          <w:sz w:val="24"/>
          <w:szCs w:val="24"/>
        </w:rPr>
        <w:t>g</w:t>
      </w:r>
      <w:r w:rsidRPr="00246321">
        <w:rPr>
          <w:sz w:val="24"/>
          <w:szCs w:val="24"/>
        </w:rPr>
        <w:t xml:space="preserve"> - ускорение свободного падения, </w:t>
      </w:r>
      <w:r w:rsidRPr="00246321">
        <w:rPr>
          <w:i/>
          <w:sz w:val="24"/>
          <w:szCs w:val="24"/>
        </w:rPr>
        <w:t>h</w:t>
      </w:r>
      <w:r w:rsidRPr="00246321">
        <w:rPr>
          <w:sz w:val="24"/>
          <w:szCs w:val="24"/>
        </w:rPr>
        <w:t xml:space="preserve"> - высота, на которой располагается выбранное сечение, </w:t>
      </w:r>
      <w:r w:rsidR="003F47E6" w:rsidRPr="00246321">
        <w:rPr>
          <w:i/>
          <w:sz w:val="24"/>
          <w:szCs w:val="24"/>
          <w:lang w:val="en-US"/>
        </w:rPr>
        <w:t>P</w:t>
      </w:r>
      <w:r w:rsidRPr="00246321">
        <w:rPr>
          <w:sz w:val="24"/>
          <w:szCs w:val="24"/>
        </w:rPr>
        <w:t xml:space="preserve"> - давление в месте выбранного сечения (давление жидкости на поверхность обтекаемого ею тела</w:t>
      </w:r>
      <w:r w:rsidR="00EF0F0B" w:rsidRPr="00246321">
        <w:rPr>
          <w:sz w:val="24"/>
          <w:szCs w:val="24"/>
        </w:rPr>
        <w:t xml:space="preserve">, </w:t>
      </w:r>
      <w:r w:rsidR="00852040" w:rsidRPr="00BC0FA1">
        <w:rPr>
          <w:i/>
          <w:sz w:val="24"/>
          <w:szCs w:val="24"/>
        </w:rPr>
        <w:t xml:space="preserve">см. </w:t>
      </w:r>
      <w:r w:rsidR="00EF0F0B" w:rsidRPr="00BC0FA1">
        <w:rPr>
          <w:i/>
          <w:sz w:val="24"/>
          <w:szCs w:val="24"/>
        </w:rPr>
        <w:t>рис</w:t>
      </w:r>
      <w:r w:rsidR="008E3705">
        <w:rPr>
          <w:i/>
          <w:sz w:val="24"/>
          <w:szCs w:val="24"/>
        </w:rPr>
        <w:t>. 3</w:t>
      </w:r>
      <w:r w:rsidR="00852040" w:rsidRPr="00246321">
        <w:rPr>
          <w:sz w:val="24"/>
          <w:szCs w:val="24"/>
        </w:rPr>
        <w:t>).</w:t>
      </w:r>
    </w:p>
    <w:p w14:paraId="25D191C2" w14:textId="77777777" w:rsidR="00CE4CAB" w:rsidRPr="00246321" w:rsidRDefault="00CE4CAB" w:rsidP="00CE4CAB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 xml:space="preserve">Принятая терминология: </w:t>
      </w:r>
      <w:r w:rsidR="00384095" w:rsidRPr="00BB6CB5">
        <w:rPr>
          <w:i/>
          <w:sz w:val="24"/>
          <w:szCs w:val="24"/>
          <w:highlight w:val="yellow"/>
        </w:rPr>
        <w:t>Р</w:t>
      </w:r>
      <w:r w:rsidR="00384095" w:rsidRPr="00BB6CB5">
        <w:rPr>
          <w:sz w:val="24"/>
          <w:szCs w:val="24"/>
          <w:highlight w:val="yellow"/>
        </w:rPr>
        <w:t xml:space="preserve"> </w:t>
      </w:r>
      <w:r w:rsidRPr="00BB6CB5">
        <w:rPr>
          <w:sz w:val="24"/>
          <w:szCs w:val="24"/>
          <w:highlight w:val="yellow"/>
        </w:rPr>
        <w:t>–</w:t>
      </w:r>
      <w:r w:rsidR="00384095" w:rsidRPr="00BB6CB5">
        <w:rPr>
          <w:sz w:val="24"/>
          <w:szCs w:val="24"/>
          <w:highlight w:val="yellow"/>
        </w:rPr>
        <w:t xml:space="preserve"> </w:t>
      </w:r>
      <w:r w:rsidR="00D05F30" w:rsidRPr="00BB6CB5">
        <w:rPr>
          <w:b/>
          <w:i/>
          <w:sz w:val="24"/>
          <w:szCs w:val="24"/>
          <w:highlight w:val="yellow"/>
        </w:rPr>
        <w:t>статистическ</w:t>
      </w:r>
      <w:r w:rsidR="00384095" w:rsidRPr="00BB6CB5">
        <w:rPr>
          <w:b/>
          <w:i/>
          <w:sz w:val="24"/>
          <w:szCs w:val="24"/>
          <w:highlight w:val="yellow"/>
        </w:rPr>
        <w:t>ое</w:t>
      </w:r>
      <w:r w:rsidR="00D05F30" w:rsidRPr="00BB6CB5">
        <w:rPr>
          <w:b/>
          <w:i/>
          <w:sz w:val="24"/>
          <w:szCs w:val="24"/>
          <w:highlight w:val="yellow"/>
        </w:rPr>
        <w:t xml:space="preserve"> давление</w:t>
      </w:r>
      <w:r w:rsidR="00D05F30" w:rsidRPr="00BB6CB5">
        <w:rPr>
          <w:i/>
          <w:sz w:val="24"/>
          <w:szCs w:val="24"/>
          <w:highlight w:val="yellow"/>
        </w:rPr>
        <w:t>,</w:t>
      </w:r>
      <w:r w:rsidR="00D05F30" w:rsidRPr="00BB6CB5">
        <w:rPr>
          <w:sz w:val="24"/>
          <w:szCs w:val="24"/>
          <w:highlight w:val="yellow"/>
        </w:rPr>
        <w:t xml:space="preserve"> </w:t>
      </w:r>
      <w:r w:rsidR="00246321" w:rsidRPr="00BB6CB5">
        <w:rPr>
          <w:position w:val="-24"/>
          <w:sz w:val="24"/>
          <w:szCs w:val="24"/>
          <w:highlight w:val="yellow"/>
        </w:rPr>
        <w:object w:dxaOrig="540" w:dyaOrig="660" w14:anchorId="496F8D46">
          <v:shape id="_x0000_i1036" type="#_x0000_t75" style="width:27pt;height:33pt" o:ole="" fillcolor="window">
            <v:imagedata r:id="rId25" o:title=""/>
          </v:shape>
          <o:OLEObject Type="Embed" ProgID="Equation.DSMT4" ShapeID="_x0000_i1036" DrawAspect="Content" ObjectID="_1663616085" r:id="rId26"/>
        </w:object>
      </w:r>
      <w:r w:rsidR="00D05F30" w:rsidRPr="00BB6CB5">
        <w:rPr>
          <w:sz w:val="24"/>
          <w:szCs w:val="24"/>
          <w:highlight w:val="yellow"/>
        </w:rPr>
        <w:t xml:space="preserve"> </w:t>
      </w:r>
      <w:r w:rsidR="00384095" w:rsidRPr="00BB6CB5">
        <w:rPr>
          <w:sz w:val="24"/>
          <w:szCs w:val="24"/>
          <w:highlight w:val="yellow"/>
        </w:rPr>
        <w:t xml:space="preserve">- </w:t>
      </w:r>
      <w:r w:rsidR="00D05F30" w:rsidRPr="00BB6CB5">
        <w:rPr>
          <w:b/>
          <w:i/>
          <w:sz w:val="24"/>
          <w:szCs w:val="24"/>
          <w:highlight w:val="yellow"/>
        </w:rPr>
        <w:t>динам</w:t>
      </w:r>
      <w:r w:rsidR="00D05F30" w:rsidRPr="00BB6CB5">
        <w:rPr>
          <w:b/>
          <w:i/>
          <w:sz w:val="24"/>
          <w:szCs w:val="24"/>
          <w:highlight w:val="yellow"/>
        </w:rPr>
        <w:t>и</w:t>
      </w:r>
      <w:r w:rsidR="00D05F30" w:rsidRPr="00BB6CB5">
        <w:rPr>
          <w:b/>
          <w:i/>
          <w:sz w:val="24"/>
          <w:szCs w:val="24"/>
          <w:highlight w:val="yellow"/>
        </w:rPr>
        <w:t>ческ</w:t>
      </w:r>
      <w:r w:rsidR="00384095" w:rsidRPr="00BB6CB5">
        <w:rPr>
          <w:b/>
          <w:i/>
          <w:sz w:val="24"/>
          <w:szCs w:val="24"/>
          <w:highlight w:val="yellow"/>
        </w:rPr>
        <w:t>ое</w:t>
      </w:r>
      <w:r w:rsidR="00D05F30" w:rsidRPr="00BB6CB5">
        <w:rPr>
          <w:b/>
          <w:i/>
          <w:sz w:val="24"/>
          <w:szCs w:val="24"/>
          <w:highlight w:val="yellow"/>
        </w:rPr>
        <w:t xml:space="preserve"> давление</w:t>
      </w:r>
      <w:r w:rsidR="00D05F30" w:rsidRPr="00BB6CB5">
        <w:rPr>
          <w:sz w:val="24"/>
          <w:szCs w:val="24"/>
          <w:highlight w:val="yellow"/>
        </w:rPr>
        <w:t xml:space="preserve">, </w:t>
      </w:r>
      <w:r w:rsidR="00D05F30" w:rsidRPr="00BB6CB5">
        <w:rPr>
          <w:rFonts w:ascii="Symbol" w:hAnsi="Symbol"/>
          <w:i/>
          <w:sz w:val="24"/>
          <w:szCs w:val="24"/>
          <w:highlight w:val="yellow"/>
        </w:rPr>
        <w:t></w:t>
      </w:r>
      <w:r w:rsidR="00D05F30" w:rsidRPr="00BB6CB5">
        <w:rPr>
          <w:i/>
          <w:sz w:val="24"/>
          <w:szCs w:val="24"/>
          <w:highlight w:val="yellow"/>
        </w:rPr>
        <w:t>gh</w:t>
      </w:r>
      <w:r w:rsidR="00384095" w:rsidRPr="00BB6CB5">
        <w:rPr>
          <w:sz w:val="24"/>
          <w:szCs w:val="24"/>
          <w:highlight w:val="yellow"/>
        </w:rPr>
        <w:t xml:space="preserve"> – </w:t>
      </w:r>
      <w:r w:rsidR="00D05F30" w:rsidRPr="00BB6CB5">
        <w:rPr>
          <w:b/>
          <w:i/>
          <w:sz w:val="24"/>
          <w:szCs w:val="24"/>
          <w:highlight w:val="yellow"/>
        </w:rPr>
        <w:t>гидростатическ</w:t>
      </w:r>
      <w:r w:rsidR="00384095" w:rsidRPr="00BB6CB5">
        <w:rPr>
          <w:b/>
          <w:i/>
          <w:sz w:val="24"/>
          <w:szCs w:val="24"/>
          <w:highlight w:val="yellow"/>
        </w:rPr>
        <w:t xml:space="preserve">ое </w:t>
      </w:r>
      <w:r w:rsidR="00D05F30" w:rsidRPr="00BB6CB5">
        <w:rPr>
          <w:b/>
          <w:i/>
          <w:sz w:val="24"/>
          <w:szCs w:val="24"/>
          <w:highlight w:val="yellow"/>
        </w:rPr>
        <w:t>давление</w:t>
      </w:r>
      <w:r w:rsidRPr="00BB6CB5">
        <w:rPr>
          <w:sz w:val="24"/>
          <w:szCs w:val="24"/>
          <w:highlight w:val="yellow"/>
        </w:rPr>
        <w:t xml:space="preserve">, </w:t>
      </w:r>
      <w:r w:rsidR="00246321" w:rsidRPr="00BB6CB5">
        <w:rPr>
          <w:rFonts w:ascii="Symbol" w:hAnsi="Symbol"/>
          <w:position w:val="-24"/>
          <w:sz w:val="24"/>
          <w:szCs w:val="24"/>
          <w:highlight w:val="yellow"/>
        </w:rPr>
        <w:object w:dxaOrig="940" w:dyaOrig="660" w14:anchorId="578B881A">
          <v:shape id="_x0000_i1037" type="#_x0000_t75" style="width:47.25pt;height:33pt" o:ole="" fillcolor="window">
            <v:imagedata r:id="rId27" o:title=""/>
          </v:shape>
          <o:OLEObject Type="Embed" ProgID="Equation.DSMT4" ShapeID="_x0000_i1037" DrawAspect="Content" ObjectID="_1663616086" r:id="rId28"/>
        </w:object>
      </w:r>
      <w:r w:rsidRPr="00BB6CB5">
        <w:rPr>
          <w:sz w:val="24"/>
          <w:szCs w:val="24"/>
          <w:highlight w:val="yellow"/>
        </w:rPr>
        <w:t xml:space="preserve">  – </w:t>
      </w:r>
      <w:r w:rsidRPr="00BB6CB5">
        <w:rPr>
          <w:b/>
          <w:i/>
          <w:sz w:val="24"/>
          <w:szCs w:val="24"/>
          <w:highlight w:val="yellow"/>
        </w:rPr>
        <w:t>полное давление</w:t>
      </w:r>
      <w:r w:rsidRPr="00BB6CB5">
        <w:rPr>
          <w:sz w:val="24"/>
          <w:szCs w:val="24"/>
          <w:highlight w:val="yellow"/>
        </w:rPr>
        <w:t>.</w:t>
      </w:r>
      <w:r w:rsidRPr="00246321">
        <w:rPr>
          <w:sz w:val="24"/>
          <w:szCs w:val="24"/>
        </w:rPr>
        <w:t xml:space="preserve"> </w:t>
      </w:r>
    </w:p>
    <w:p w14:paraId="73D173C6" w14:textId="77777777" w:rsidR="00852040" w:rsidRPr="00246321" w:rsidRDefault="00852040" w:rsidP="00852040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Уравнение Бернулли есть выражение закона сохранения энергии применительно к уст</w:t>
      </w:r>
      <w:r w:rsidRPr="00246321">
        <w:rPr>
          <w:sz w:val="24"/>
          <w:szCs w:val="24"/>
        </w:rPr>
        <w:t>а</w:t>
      </w:r>
      <w:r w:rsidRPr="00246321">
        <w:rPr>
          <w:sz w:val="24"/>
          <w:szCs w:val="24"/>
        </w:rPr>
        <w:t xml:space="preserve">новившемуся течению идеальной жидкости: при выводе уравнения Бернулли рассматривается перемещение жидкости от сечения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40" w:dyaOrig="380" w14:anchorId="1EF126D6">
          <v:shape id="_x0000_i1038" type="#_x0000_t75" style="width:12pt;height:18.75pt" o:ole="">
            <v:imagedata r:id="rId29" o:title=""/>
          </v:shape>
          <o:OLEObject Type="Embed" ProgID="Equation.DSMT4" ShapeID="_x0000_i1038" DrawAspect="Content" ObjectID="_1663616087" r:id="rId30"/>
        </w:object>
      </w:r>
      <w:r w:rsidRPr="00246321">
        <w:rPr>
          <w:sz w:val="24"/>
          <w:szCs w:val="24"/>
        </w:rPr>
        <w:t xml:space="preserve">) до сечения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79" w:dyaOrig="380" w14:anchorId="246BADF8">
          <v:shape id="_x0000_i1039" type="#_x0000_t75" style="width:14.25pt;height:18.75pt" o:ole="">
            <v:imagedata r:id="rId31" o:title=""/>
          </v:shape>
          <o:OLEObject Type="Embed" ProgID="Equation.DSMT4" ShapeID="_x0000_i1039" DrawAspect="Content" ObjectID="_1663616088" r:id="rId32"/>
        </w:object>
      </w:r>
      <w:r w:rsidRPr="00246321">
        <w:rPr>
          <w:sz w:val="24"/>
          <w:szCs w:val="24"/>
        </w:rPr>
        <w:t>), причем считается, что расстояния  ℓ</w:t>
      </w:r>
      <w:r w:rsidRPr="00246321">
        <w:rPr>
          <w:sz w:val="24"/>
          <w:szCs w:val="24"/>
          <w:vertAlign w:val="subscript"/>
        </w:rPr>
        <w:t>1</w:t>
      </w:r>
      <w:r w:rsidRPr="00246321">
        <w:rPr>
          <w:sz w:val="24"/>
          <w:szCs w:val="24"/>
        </w:rPr>
        <w:t xml:space="preserve"> и ℓ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  настолько малы, что все точки жидкости в объ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 xml:space="preserve">мах между сечениями 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 xml:space="preserve">1 </w:t>
      </w:r>
      <w:r w:rsidRPr="00246321">
        <w:rPr>
          <w:sz w:val="24"/>
          <w:szCs w:val="24"/>
        </w:rPr>
        <w:t>(</w:t>
      </w:r>
      <w:r w:rsidRPr="00246321">
        <w:rPr>
          <w:sz w:val="24"/>
          <w:szCs w:val="24"/>
          <w:lang w:val="en-US"/>
        </w:rPr>
        <w:t>S</w:t>
      </w:r>
      <w:r w:rsidRPr="00246321">
        <w:rPr>
          <w:sz w:val="24"/>
          <w:szCs w:val="24"/>
          <w:vertAlign w:val="subscript"/>
        </w:rPr>
        <w:t>2</w:t>
      </w:r>
      <w:r w:rsidRPr="00246321">
        <w:rPr>
          <w:sz w:val="24"/>
          <w:szCs w:val="24"/>
        </w:rPr>
        <w:t xml:space="preserve">) и </w:t>
      </w:r>
      <w:r w:rsidR="00067970" w:rsidRPr="00067970">
        <w:rPr>
          <w:position w:val="-12"/>
          <w:sz w:val="24"/>
          <w:szCs w:val="24"/>
        </w:rPr>
        <w:object w:dxaOrig="240" w:dyaOrig="380" w14:anchorId="51FDCED8">
          <v:shape id="_x0000_i1040" type="#_x0000_t75" style="width:12pt;height:18.75pt" o:ole="">
            <v:imagedata r:id="rId29" o:title=""/>
          </v:shape>
          <o:OLEObject Type="Embed" ProgID="Equation.DSMT4" ShapeID="_x0000_i1040" DrawAspect="Content" ObjectID="_1663616089" r:id="rId33"/>
        </w:object>
      </w:r>
      <w:r w:rsidRPr="00246321">
        <w:rPr>
          <w:sz w:val="24"/>
          <w:szCs w:val="24"/>
        </w:rPr>
        <w:t xml:space="preserve"> (</w:t>
      </w:r>
      <w:r w:rsidR="00067970" w:rsidRPr="00067970">
        <w:rPr>
          <w:position w:val="-12"/>
          <w:sz w:val="24"/>
          <w:szCs w:val="24"/>
        </w:rPr>
        <w:object w:dxaOrig="279" w:dyaOrig="380" w14:anchorId="10F526D0">
          <v:shape id="_x0000_i1041" type="#_x0000_t75" style="width:14.25pt;height:18.75pt" o:ole="">
            <v:imagedata r:id="rId31" o:title=""/>
          </v:shape>
          <o:OLEObject Type="Embed" ProgID="Equation.DSMT4" ShapeID="_x0000_i1041" DrawAspect="Content" ObjectID="_1663616090" r:id="rId34"/>
        </w:object>
      </w:r>
      <w:r w:rsidRPr="00246321">
        <w:rPr>
          <w:sz w:val="24"/>
          <w:szCs w:val="24"/>
        </w:rPr>
        <w:t>) имеют постоянные значения скорости, да</w:t>
      </w:r>
      <w:r w:rsidRPr="00246321">
        <w:rPr>
          <w:sz w:val="24"/>
          <w:szCs w:val="24"/>
        </w:rPr>
        <w:t>в</w:t>
      </w:r>
      <w:r w:rsidRPr="00246321">
        <w:rPr>
          <w:sz w:val="24"/>
          <w:szCs w:val="24"/>
        </w:rPr>
        <w:t>ления и высоты.</w:t>
      </w:r>
    </w:p>
    <w:p w14:paraId="45536AE4" w14:textId="77777777" w:rsidR="00852040" w:rsidRPr="00246321" w:rsidRDefault="0085204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Уравнение Бернулли хорошо применимо и для реальных жидк</w:t>
      </w:r>
      <w:r w:rsidRPr="00246321">
        <w:rPr>
          <w:sz w:val="24"/>
          <w:szCs w:val="24"/>
        </w:rPr>
        <w:t>о</w:t>
      </w:r>
      <w:r w:rsidRPr="00246321">
        <w:rPr>
          <w:sz w:val="24"/>
          <w:szCs w:val="24"/>
        </w:rPr>
        <w:t>стей, внутреннее трение которых не очень вел</w:t>
      </w:r>
      <w:r w:rsidRPr="00246321">
        <w:rPr>
          <w:sz w:val="24"/>
          <w:szCs w:val="24"/>
        </w:rPr>
        <w:t>и</w:t>
      </w:r>
      <w:r w:rsidRPr="00246321">
        <w:rPr>
          <w:sz w:val="24"/>
          <w:szCs w:val="24"/>
        </w:rPr>
        <w:t>ко.</w:t>
      </w:r>
    </w:p>
    <w:p w14:paraId="2C387F53" w14:textId="77777777" w:rsidR="00D05F30" w:rsidRPr="00246321" w:rsidRDefault="00D05F30" w:rsidP="00BC0FA1">
      <w:pPr>
        <w:pStyle w:val="a3"/>
        <w:spacing w:line="240" w:lineRule="auto"/>
        <w:ind w:firstLine="0"/>
        <w:rPr>
          <w:sz w:val="24"/>
          <w:szCs w:val="24"/>
        </w:rPr>
      </w:pPr>
      <w:r w:rsidRPr="00246321">
        <w:rPr>
          <w:sz w:val="24"/>
          <w:szCs w:val="24"/>
        </w:rPr>
        <w:t>Из уравнени</w:t>
      </w:r>
      <w:r w:rsidR="00CE4CAB" w:rsidRPr="00246321">
        <w:rPr>
          <w:sz w:val="24"/>
          <w:szCs w:val="24"/>
        </w:rPr>
        <w:t>й</w:t>
      </w:r>
      <w:r w:rsidR="00D560A6" w:rsidRPr="00246321">
        <w:rPr>
          <w:sz w:val="24"/>
          <w:szCs w:val="24"/>
        </w:rPr>
        <w:t xml:space="preserve"> (</w:t>
      </w:r>
      <w:r w:rsidR="00CE4CAB" w:rsidRPr="00246321">
        <w:rPr>
          <w:sz w:val="24"/>
          <w:szCs w:val="24"/>
        </w:rPr>
        <w:t>*</w:t>
      </w:r>
      <w:r w:rsidR="00464657" w:rsidRPr="00246321">
        <w:rPr>
          <w:sz w:val="24"/>
          <w:szCs w:val="24"/>
        </w:rPr>
        <w:t>)</w:t>
      </w:r>
      <w:r w:rsidRPr="00246321">
        <w:rPr>
          <w:sz w:val="24"/>
          <w:szCs w:val="24"/>
        </w:rPr>
        <w:t xml:space="preserve"> и</w:t>
      </w:r>
      <w:r w:rsidR="00CE4CAB" w:rsidRPr="00246321">
        <w:rPr>
          <w:sz w:val="24"/>
          <w:szCs w:val="24"/>
        </w:rPr>
        <w:t xml:space="preserve"> (**)</w:t>
      </w:r>
      <w:r w:rsidRPr="00246321">
        <w:rPr>
          <w:sz w:val="24"/>
          <w:szCs w:val="24"/>
        </w:rPr>
        <w:t xml:space="preserve"> следует, что при течение жидкости по горизонтальной трубке, имеющей различные с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чения, скорость жидкости больше в местах сужения, а статическое давление больше в более широких местах: в манометрической трубке В, прикрепленной к узкой части трубы, уровень жидкости ниже, чем в манометрических трубках А и С, прикр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 xml:space="preserve">пленных к широкой части трубы. </w:t>
      </w:r>
    </w:p>
    <w:p w14:paraId="0E796C78" w14:textId="77777777" w:rsidR="00852040" w:rsidRPr="00246321" w:rsidRDefault="0085204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Уравнение Бернулли используется для измерения скорости потока жидкости (экспериментально измеряется динамическое давл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>ние).</w:t>
      </w:r>
    </w:p>
    <w:p w14:paraId="6342FED9" w14:textId="77777777" w:rsidR="00D05F30" w:rsidRPr="00246321" w:rsidRDefault="00FB333C" w:rsidP="00152EB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5</w:t>
      </w:r>
      <w:r w:rsidR="00D05F30" w:rsidRPr="00246321">
        <w:rPr>
          <w:b/>
          <w:sz w:val="24"/>
          <w:szCs w:val="24"/>
        </w:rPr>
        <w:t>.4. Вязкость жидкости. Ламинарный и турбулен</w:t>
      </w:r>
      <w:r w:rsidR="00D05F30" w:rsidRPr="00246321">
        <w:rPr>
          <w:b/>
          <w:sz w:val="24"/>
          <w:szCs w:val="24"/>
        </w:rPr>
        <w:t>т</w:t>
      </w:r>
      <w:r w:rsidR="00D05F30" w:rsidRPr="00246321">
        <w:rPr>
          <w:b/>
          <w:sz w:val="24"/>
          <w:szCs w:val="24"/>
        </w:rPr>
        <w:t>ный режимы течения.</w:t>
      </w:r>
    </w:p>
    <w:p w14:paraId="1C37C112" w14:textId="77777777" w:rsidR="00D05F30" w:rsidRPr="00246321" w:rsidRDefault="00D05F30" w:rsidP="00152EBC">
      <w:pPr>
        <w:ind w:firstLine="567"/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 xml:space="preserve">Вязкость </w:t>
      </w:r>
      <w:r w:rsidRPr="00246321">
        <w:rPr>
          <w:b/>
          <w:sz w:val="24"/>
          <w:szCs w:val="24"/>
        </w:rPr>
        <w:t>(</w:t>
      </w:r>
      <w:r w:rsidRPr="00246321">
        <w:rPr>
          <w:b/>
          <w:i/>
          <w:sz w:val="24"/>
          <w:szCs w:val="24"/>
        </w:rPr>
        <w:t>внутреннее трение</w:t>
      </w:r>
      <w:r w:rsidRPr="00246321">
        <w:rPr>
          <w:rFonts w:ascii="Symbol" w:hAnsi="Symbol"/>
          <w:b/>
          <w:sz w:val="24"/>
          <w:szCs w:val="24"/>
        </w:rPr>
        <w:t></w:t>
      </w:r>
      <w:r w:rsidRPr="00246321">
        <w:rPr>
          <w:sz w:val="24"/>
          <w:szCs w:val="24"/>
        </w:rPr>
        <w:t xml:space="preserve"> </w:t>
      </w:r>
      <w:r w:rsidR="00592FC9" w:rsidRPr="00246321">
        <w:rPr>
          <w:sz w:val="24"/>
          <w:szCs w:val="24"/>
        </w:rPr>
        <w:t>— это</w:t>
      </w:r>
      <w:r w:rsidR="00592FC9" w:rsidRPr="00592FC9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>свойство реальных жидкостей оказывать сопроти</w:t>
      </w:r>
      <w:r w:rsidRPr="00246321">
        <w:rPr>
          <w:sz w:val="24"/>
          <w:szCs w:val="24"/>
        </w:rPr>
        <w:t>в</w:t>
      </w:r>
      <w:r w:rsidRPr="00246321">
        <w:rPr>
          <w:sz w:val="24"/>
          <w:szCs w:val="24"/>
        </w:rPr>
        <w:t xml:space="preserve">ление перемещению одной части жидкости относительно другой. </w:t>
      </w:r>
    </w:p>
    <w:p w14:paraId="21F69B25" w14:textId="77777777" w:rsidR="00D05F30" w:rsidRPr="00246321" w:rsidRDefault="00D05F30" w:rsidP="00BC0FA1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При перемещении одних слоев реальной жидкости относительно других возникают силы внутреннего трения, напра</w:t>
      </w:r>
      <w:r w:rsidRPr="00246321">
        <w:rPr>
          <w:sz w:val="24"/>
          <w:szCs w:val="24"/>
        </w:rPr>
        <w:t>в</w:t>
      </w:r>
      <w:r w:rsidRPr="00246321">
        <w:rPr>
          <w:sz w:val="24"/>
          <w:szCs w:val="24"/>
        </w:rPr>
        <w:t>ленные по касательной к поверхности слоев</w:t>
      </w:r>
      <w:r w:rsidR="008E3705">
        <w:rPr>
          <w:sz w:val="24"/>
          <w:szCs w:val="24"/>
        </w:rPr>
        <w:t xml:space="preserve"> (рис. 4)</w:t>
      </w:r>
      <w:r w:rsidRPr="00246321">
        <w:rPr>
          <w:sz w:val="24"/>
          <w:szCs w:val="24"/>
        </w:rPr>
        <w:t xml:space="preserve">. </w:t>
      </w:r>
    </w:p>
    <w:p w14:paraId="0CAA987C" w14:textId="77777777" w:rsidR="00E7791D" w:rsidRPr="00246321" w:rsidRDefault="00D05F30" w:rsidP="00BC0FA1">
      <w:pPr>
        <w:jc w:val="both"/>
        <w:rPr>
          <w:sz w:val="24"/>
          <w:szCs w:val="24"/>
        </w:rPr>
      </w:pPr>
      <w:r w:rsidRPr="00DA2EE4">
        <w:rPr>
          <w:sz w:val="24"/>
          <w:szCs w:val="24"/>
          <w:highlight w:val="yellow"/>
        </w:rPr>
        <w:t>Модуль силы внутреннего трения</w:t>
      </w:r>
      <w:r w:rsidR="00C54262" w:rsidRPr="00DA2EE4">
        <w:rPr>
          <w:sz w:val="24"/>
          <w:szCs w:val="24"/>
          <w:highlight w:val="yellow"/>
        </w:rPr>
        <w:t>:</w:t>
      </w:r>
      <w:r w:rsidRPr="00DA2EE4">
        <w:rPr>
          <w:sz w:val="24"/>
          <w:szCs w:val="24"/>
          <w:highlight w:val="yellow"/>
        </w:rPr>
        <w:t xml:space="preserve">    </w:t>
      </w:r>
      <w:r w:rsidR="00067970" w:rsidRPr="00DA2EE4">
        <w:rPr>
          <w:position w:val="-24"/>
          <w:sz w:val="24"/>
          <w:szCs w:val="24"/>
          <w:highlight w:val="yellow"/>
        </w:rPr>
        <w:object w:dxaOrig="1400" w:dyaOrig="620" w14:anchorId="27DEB415">
          <v:shape id="_x0000_i1042" type="#_x0000_t75" style="width:69.75pt;height:30.75pt" o:ole="" fillcolor="window">
            <v:imagedata r:id="rId35" o:title=""/>
          </v:shape>
          <o:OLEObject Type="Embed" ProgID="Equation.DSMT4" ShapeID="_x0000_i1042" DrawAspect="Content" ObjectID="_1663616091" r:id="rId36"/>
        </w:object>
      </w:r>
      <w:r w:rsidRPr="00DA2EE4">
        <w:rPr>
          <w:sz w:val="24"/>
          <w:szCs w:val="24"/>
          <w:highlight w:val="yellow"/>
        </w:rPr>
        <w:t>,</w:t>
      </w:r>
      <w:r w:rsidR="00067970" w:rsidRPr="00DA2EE4">
        <w:rPr>
          <w:sz w:val="24"/>
          <w:szCs w:val="24"/>
          <w:highlight w:val="yellow"/>
        </w:rPr>
        <w:t xml:space="preserve"> где  </w:t>
      </w:r>
      <w:r w:rsidR="00C54262" w:rsidRPr="00DA2EE4">
        <w:rPr>
          <w:sz w:val="24"/>
          <w:szCs w:val="24"/>
          <w:highlight w:val="yellow"/>
        </w:rPr>
        <w:t xml:space="preserve"> </w:t>
      </w:r>
      <w:r w:rsidR="00E7791D" w:rsidRPr="00DA2EE4">
        <w:rPr>
          <w:rFonts w:ascii="Symbol" w:hAnsi="Symbol"/>
          <w:sz w:val="24"/>
          <w:szCs w:val="24"/>
          <w:highlight w:val="yellow"/>
        </w:rPr>
        <w:t></w:t>
      </w:r>
      <w:r w:rsidR="00E7791D" w:rsidRPr="00DA2EE4">
        <w:rPr>
          <w:i/>
          <w:sz w:val="24"/>
          <w:szCs w:val="24"/>
          <w:highlight w:val="yellow"/>
        </w:rPr>
        <w:t>x</w:t>
      </w:r>
      <w:r w:rsidR="00E7791D" w:rsidRPr="00DA2EE4">
        <w:rPr>
          <w:sz w:val="24"/>
          <w:szCs w:val="24"/>
          <w:highlight w:val="yellow"/>
        </w:rPr>
        <w:t xml:space="preserve"> - расстояние между двумя соседними слоями, </w:t>
      </w:r>
      <w:r w:rsidR="00E7791D" w:rsidRPr="00DA2EE4">
        <w:rPr>
          <w:rFonts w:ascii="Symbol" w:hAnsi="Symbol"/>
          <w:sz w:val="24"/>
          <w:szCs w:val="24"/>
          <w:highlight w:val="yellow"/>
        </w:rPr>
        <w:t></w:t>
      </w:r>
      <w:r w:rsidR="00E7791D" w:rsidRPr="00DA2EE4">
        <w:rPr>
          <w:i/>
          <w:sz w:val="24"/>
          <w:szCs w:val="24"/>
          <w:highlight w:val="yellow"/>
          <w:lang w:val="en-US"/>
        </w:rPr>
        <w:t>V</w:t>
      </w:r>
      <w:r w:rsidR="00E7791D" w:rsidRPr="00DA2EE4">
        <w:rPr>
          <w:sz w:val="24"/>
          <w:szCs w:val="24"/>
          <w:highlight w:val="yellow"/>
        </w:rPr>
        <w:t xml:space="preserve"> - разность скоростей жидкости в двух соседних слоях, </w:t>
      </w:r>
      <w:r w:rsidR="000371FE" w:rsidRPr="00DA2EE4">
        <w:rPr>
          <w:position w:val="-24"/>
          <w:sz w:val="24"/>
          <w:szCs w:val="24"/>
          <w:highlight w:val="yellow"/>
        </w:rPr>
        <w:object w:dxaOrig="440" w:dyaOrig="620" w14:anchorId="25AF5E26">
          <v:shape id="_x0000_i1043" type="#_x0000_t75" style="width:21.75pt;height:30.75pt" o:ole="" fillcolor="window">
            <v:imagedata r:id="rId37" o:title=""/>
          </v:shape>
          <o:OLEObject Type="Embed" ProgID="Equation.DSMT4" ShapeID="_x0000_i1043" DrawAspect="Content" ObjectID="_1663616092" r:id="rId38"/>
        </w:object>
      </w:r>
      <w:r w:rsidR="00E7791D" w:rsidRPr="00DA2EE4">
        <w:rPr>
          <w:sz w:val="24"/>
          <w:szCs w:val="24"/>
          <w:highlight w:val="yellow"/>
        </w:rPr>
        <w:t xml:space="preserve"> - градиент скорости, </w:t>
      </w:r>
      <w:r w:rsidR="00E7791D" w:rsidRPr="00DA2EE4">
        <w:rPr>
          <w:sz w:val="24"/>
          <w:szCs w:val="24"/>
          <w:highlight w:val="yellow"/>
          <w:lang w:val="en-US"/>
        </w:rPr>
        <w:t>S</w:t>
      </w:r>
      <w:r w:rsidR="00E7791D" w:rsidRPr="00DA2EE4">
        <w:rPr>
          <w:sz w:val="24"/>
          <w:szCs w:val="24"/>
          <w:highlight w:val="yellow"/>
        </w:rPr>
        <w:t xml:space="preserve"> - площадь соприкосновения двух с</w:t>
      </w:r>
      <w:r w:rsidR="00E7791D" w:rsidRPr="00DA2EE4">
        <w:rPr>
          <w:sz w:val="24"/>
          <w:szCs w:val="24"/>
          <w:highlight w:val="yellow"/>
        </w:rPr>
        <w:t>о</w:t>
      </w:r>
      <w:r w:rsidR="00E7791D" w:rsidRPr="00DA2EE4">
        <w:rPr>
          <w:sz w:val="24"/>
          <w:szCs w:val="24"/>
          <w:highlight w:val="yellow"/>
        </w:rPr>
        <w:t xml:space="preserve">седних слоев, </w:t>
      </w:r>
      <w:r w:rsidR="00E7791D" w:rsidRPr="00DA2EE4">
        <w:rPr>
          <w:rFonts w:ascii="Symbol" w:hAnsi="Symbol"/>
          <w:sz w:val="24"/>
          <w:szCs w:val="24"/>
          <w:highlight w:val="yellow"/>
        </w:rPr>
        <w:t></w:t>
      </w:r>
      <w:r w:rsidR="00E7791D" w:rsidRPr="00DA2EE4">
        <w:rPr>
          <w:sz w:val="24"/>
          <w:szCs w:val="24"/>
          <w:highlight w:val="yellow"/>
        </w:rPr>
        <w:t xml:space="preserve"> -</w:t>
      </w:r>
      <w:r w:rsidR="00E7791D" w:rsidRPr="00DA2EE4">
        <w:rPr>
          <w:b/>
          <w:sz w:val="24"/>
          <w:szCs w:val="24"/>
          <w:highlight w:val="yellow"/>
        </w:rPr>
        <w:t xml:space="preserve"> </w:t>
      </w:r>
      <w:r w:rsidR="00E7791D" w:rsidRPr="00DA2EE4">
        <w:rPr>
          <w:b/>
          <w:i/>
          <w:sz w:val="24"/>
          <w:szCs w:val="24"/>
          <w:highlight w:val="yellow"/>
        </w:rPr>
        <w:t>коэффициент вязкости</w:t>
      </w:r>
      <w:r w:rsidR="00E7791D" w:rsidRPr="00DA2EE4">
        <w:rPr>
          <w:sz w:val="24"/>
          <w:szCs w:val="24"/>
          <w:highlight w:val="yellow"/>
        </w:rPr>
        <w:t>, зависящий от природы жидкости и температуры.</w:t>
      </w:r>
      <w:r w:rsidR="00E7791D" w:rsidRPr="00246321">
        <w:rPr>
          <w:sz w:val="24"/>
          <w:szCs w:val="24"/>
        </w:rPr>
        <w:t xml:space="preserve"> </w:t>
      </w:r>
    </w:p>
    <w:p w14:paraId="07A88FD0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Единица вязкости - паскаль-секунда [Па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с]: 1 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 xml:space="preserve">с равен вязкости среды, в которой при градиенте скорости с модулем 1м/с, возникает сила внутреннего трения 1 Н на </w:t>
      </w:r>
      <w:smartTag w:uri="urn:schemas-microsoft-com:office:smarttags" w:element="metricconverter">
        <w:smartTagPr>
          <w:attr w:name="ProductID" w:val="1 м2"/>
        </w:smartTagPr>
        <w:r w:rsidRPr="00246321">
          <w:rPr>
            <w:sz w:val="24"/>
            <w:szCs w:val="24"/>
          </w:rPr>
          <w:t>1 м</w:t>
        </w:r>
        <w:r w:rsidRPr="00246321">
          <w:rPr>
            <w:sz w:val="24"/>
            <w:szCs w:val="24"/>
            <w:vertAlign w:val="superscript"/>
          </w:rPr>
          <w:t>2</w:t>
        </w:r>
      </w:smartTag>
      <w:r w:rsidRPr="00246321">
        <w:rPr>
          <w:sz w:val="24"/>
          <w:szCs w:val="24"/>
        </w:rPr>
        <w:t xml:space="preserve"> поверхности касания слоев (1 Па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 = 1 Н</w:t>
      </w:r>
      <w:r w:rsidRPr="00246321">
        <w:rPr>
          <w:sz w:val="24"/>
          <w:szCs w:val="24"/>
          <w:vertAlign w:val="superscript"/>
        </w:rPr>
        <w:t>.</w:t>
      </w:r>
      <w:r w:rsidRPr="00246321">
        <w:rPr>
          <w:sz w:val="24"/>
          <w:szCs w:val="24"/>
        </w:rPr>
        <w:t>с/м</w:t>
      </w:r>
      <w:r w:rsidRPr="00246321">
        <w:rPr>
          <w:sz w:val="24"/>
          <w:szCs w:val="24"/>
          <w:vertAlign w:val="superscript"/>
        </w:rPr>
        <w:t>2</w:t>
      </w:r>
      <w:r w:rsidRPr="00246321">
        <w:rPr>
          <w:sz w:val="24"/>
          <w:szCs w:val="24"/>
        </w:rPr>
        <w:t>).</w:t>
      </w:r>
    </w:p>
    <w:p w14:paraId="68A1CBF8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 xml:space="preserve">Ламинарное </w:t>
      </w:r>
      <w:r w:rsidRPr="00246321">
        <w:rPr>
          <w:b/>
          <w:sz w:val="24"/>
          <w:szCs w:val="24"/>
        </w:rPr>
        <w:t>(</w:t>
      </w:r>
      <w:r w:rsidRPr="00246321">
        <w:rPr>
          <w:b/>
          <w:i/>
          <w:sz w:val="24"/>
          <w:szCs w:val="24"/>
        </w:rPr>
        <w:t>слоистое</w:t>
      </w:r>
      <w:r w:rsidRPr="00246321">
        <w:rPr>
          <w:b/>
          <w:sz w:val="24"/>
          <w:szCs w:val="24"/>
        </w:rPr>
        <w:t xml:space="preserve">) </w:t>
      </w:r>
      <w:r w:rsidRPr="00246321">
        <w:rPr>
          <w:b/>
          <w:i/>
          <w:sz w:val="24"/>
          <w:szCs w:val="24"/>
        </w:rPr>
        <w:t>течение</w:t>
      </w:r>
      <w:r w:rsidRPr="00246321">
        <w:rPr>
          <w:i/>
          <w:sz w:val="24"/>
          <w:szCs w:val="24"/>
        </w:rPr>
        <w:t xml:space="preserve"> </w:t>
      </w:r>
      <w:r w:rsidRPr="00246321">
        <w:rPr>
          <w:b/>
          <w:i/>
          <w:sz w:val="24"/>
          <w:szCs w:val="24"/>
        </w:rPr>
        <w:t>жидкости</w:t>
      </w:r>
      <w:r w:rsidRPr="00246321">
        <w:rPr>
          <w:sz w:val="24"/>
          <w:szCs w:val="24"/>
        </w:rPr>
        <w:t xml:space="preserve"> - когда вдоль потока каждый выделенный слой скользит относительно соседних, не перемешиваясь с ними. Этот режим наблюдается при небольших скоростях движения жидкости.</w:t>
      </w:r>
    </w:p>
    <w:p w14:paraId="221AC5C8" w14:textId="77777777" w:rsidR="00D05F30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b/>
          <w:i/>
          <w:sz w:val="24"/>
          <w:szCs w:val="24"/>
        </w:rPr>
        <w:t>Турбулентное</w:t>
      </w:r>
      <w:r w:rsidRPr="00246321">
        <w:rPr>
          <w:b/>
          <w:sz w:val="24"/>
          <w:szCs w:val="24"/>
        </w:rPr>
        <w:t xml:space="preserve"> (</w:t>
      </w:r>
      <w:r w:rsidRPr="00246321">
        <w:rPr>
          <w:b/>
          <w:i/>
          <w:sz w:val="24"/>
          <w:szCs w:val="24"/>
        </w:rPr>
        <w:t>вихревое</w:t>
      </w:r>
      <w:r w:rsidRPr="00246321">
        <w:rPr>
          <w:b/>
          <w:sz w:val="24"/>
          <w:szCs w:val="24"/>
        </w:rPr>
        <w:t xml:space="preserve">) </w:t>
      </w:r>
      <w:r w:rsidRPr="00246321">
        <w:rPr>
          <w:b/>
          <w:i/>
          <w:sz w:val="24"/>
          <w:szCs w:val="24"/>
        </w:rPr>
        <w:t>течение</w:t>
      </w:r>
      <w:r w:rsidRPr="00246321">
        <w:rPr>
          <w:i/>
          <w:sz w:val="24"/>
          <w:szCs w:val="24"/>
        </w:rPr>
        <w:t xml:space="preserve"> </w:t>
      </w:r>
      <w:r w:rsidRPr="00246321">
        <w:rPr>
          <w:b/>
          <w:i/>
          <w:sz w:val="24"/>
          <w:szCs w:val="24"/>
        </w:rPr>
        <w:t>жидкости</w:t>
      </w:r>
      <w:r w:rsidRPr="00246321">
        <w:rPr>
          <w:sz w:val="24"/>
          <w:szCs w:val="24"/>
        </w:rPr>
        <w:t xml:space="preserve"> - когда вдоль потока происходит инте</w:t>
      </w:r>
      <w:r w:rsidRPr="00246321">
        <w:rPr>
          <w:sz w:val="24"/>
          <w:szCs w:val="24"/>
        </w:rPr>
        <w:t>н</w:t>
      </w:r>
      <w:r w:rsidRPr="00246321">
        <w:rPr>
          <w:sz w:val="24"/>
          <w:szCs w:val="24"/>
        </w:rPr>
        <w:t xml:space="preserve">сивное вихреобразование и перемешивание жидкости. При этом режиме течения частицы жидкости приобретают составляющие скоростей, перпендикулярные течению и поэтому они могут переходить из одного слоя в другой. </w:t>
      </w:r>
    </w:p>
    <w:p w14:paraId="78225794" w14:textId="77777777" w:rsidR="00A22204" w:rsidRPr="00246321" w:rsidRDefault="00D05F30" w:rsidP="008E3705">
      <w:pPr>
        <w:jc w:val="both"/>
        <w:rPr>
          <w:sz w:val="24"/>
          <w:szCs w:val="24"/>
        </w:rPr>
      </w:pPr>
      <w:r w:rsidRPr="00246321">
        <w:rPr>
          <w:sz w:val="24"/>
          <w:szCs w:val="24"/>
        </w:rPr>
        <w:t>Характер теч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 xml:space="preserve">ния зависит от безразмерной величины - </w:t>
      </w:r>
      <w:r w:rsidRPr="00246321">
        <w:rPr>
          <w:b/>
          <w:i/>
          <w:sz w:val="24"/>
          <w:szCs w:val="24"/>
        </w:rPr>
        <w:t xml:space="preserve">числа Рейнольдеса </w:t>
      </w:r>
      <w:r w:rsidRPr="00246321">
        <w:rPr>
          <w:sz w:val="24"/>
          <w:szCs w:val="24"/>
        </w:rPr>
        <w:t xml:space="preserve">  </w:t>
      </w:r>
      <w:r w:rsidR="000371FE" w:rsidRPr="000371FE">
        <w:rPr>
          <w:position w:val="-28"/>
          <w:sz w:val="24"/>
          <w:szCs w:val="24"/>
        </w:rPr>
        <w:object w:dxaOrig="1280" w:dyaOrig="660" w14:anchorId="53BBAD72">
          <v:shape id="_x0000_i1044" type="#_x0000_t75" style="width:63.75pt;height:33pt" o:ole="" fillcolor="window">
            <v:imagedata r:id="rId39" o:title=""/>
          </v:shape>
          <o:OLEObject Type="Embed" ProgID="Equation.DSMT4" ShapeID="_x0000_i1044" DrawAspect="Content" ObjectID="_1663616093" r:id="rId40"/>
        </w:object>
      </w:r>
      <w:r w:rsidRPr="00246321">
        <w:rPr>
          <w:sz w:val="24"/>
          <w:szCs w:val="24"/>
        </w:rPr>
        <w:t xml:space="preserve">, </w:t>
      </w:r>
      <w:r w:rsidR="00C54262" w:rsidRPr="00246321">
        <w:rPr>
          <w:sz w:val="24"/>
          <w:szCs w:val="24"/>
        </w:rPr>
        <w:t xml:space="preserve"> </w:t>
      </w:r>
      <w:r w:rsidRPr="00246321">
        <w:rPr>
          <w:sz w:val="24"/>
          <w:szCs w:val="24"/>
        </w:rPr>
        <w:t xml:space="preserve">где </w:t>
      </w:r>
      <w:r w:rsidRPr="00246321">
        <w:rPr>
          <w:rFonts w:ascii="Symbol" w:hAnsi="Symbol"/>
          <w:i/>
          <w:sz w:val="24"/>
          <w:szCs w:val="24"/>
        </w:rPr>
        <w:t></w:t>
      </w:r>
      <w:r w:rsidRPr="00246321">
        <w:rPr>
          <w:sz w:val="24"/>
          <w:szCs w:val="24"/>
        </w:rPr>
        <w:t xml:space="preserve"> - плотность жидкости, </w:t>
      </w:r>
      <w:r w:rsidR="00A22204" w:rsidRPr="00246321">
        <w:rPr>
          <w:i/>
          <w:sz w:val="24"/>
          <w:szCs w:val="24"/>
          <w:lang w:val="en-US"/>
        </w:rPr>
        <w:t>V</w:t>
      </w:r>
      <w:r w:rsidRPr="00246321">
        <w:rPr>
          <w:sz w:val="24"/>
          <w:szCs w:val="24"/>
        </w:rPr>
        <w:t xml:space="preserve"> - скорость жидкости, </w:t>
      </w:r>
      <w:r w:rsidRPr="00246321">
        <w:rPr>
          <w:i/>
          <w:sz w:val="24"/>
          <w:szCs w:val="24"/>
        </w:rPr>
        <w:t>d</w:t>
      </w:r>
      <w:r w:rsidRPr="00246321">
        <w:rPr>
          <w:sz w:val="24"/>
          <w:szCs w:val="24"/>
        </w:rPr>
        <w:t xml:space="preserve"> - характерный размер (н</w:t>
      </w:r>
      <w:r w:rsidRPr="00246321">
        <w:rPr>
          <w:sz w:val="24"/>
          <w:szCs w:val="24"/>
        </w:rPr>
        <w:t>а</w:t>
      </w:r>
      <w:r w:rsidR="00A22204" w:rsidRPr="00246321">
        <w:rPr>
          <w:sz w:val="24"/>
          <w:szCs w:val="24"/>
        </w:rPr>
        <w:t xml:space="preserve">пример, диаметр трубы), </w:t>
      </w:r>
      <w:r w:rsidR="00A22204" w:rsidRPr="00246321">
        <w:rPr>
          <w:i/>
          <w:sz w:val="24"/>
          <w:szCs w:val="24"/>
        </w:rPr>
        <w:t>η</w:t>
      </w:r>
      <w:r w:rsidR="00A22204" w:rsidRPr="00246321">
        <w:rPr>
          <w:sz w:val="24"/>
          <w:szCs w:val="24"/>
        </w:rPr>
        <w:t xml:space="preserve"> - вязкость.  </w:t>
      </w:r>
      <w:r w:rsidRPr="00246321">
        <w:rPr>
          <w:sz w:val="24"/>
          <w:szCs w:val="24"/>
        </w:rPr>
        <w:t xml:space="preserve"> При Re &lt; 1000 наблюдается ламинарное течение, а при Re &gt;</w:t>
      </w:r>
      <w:r w:rsidR="00A22204" w:rsidRPr="00246321">
        <w:rPr>
          <w:sz w:val="24"/>
          <w:szCs w:val="24"/>
        </w:rPr>
        <w:t xml:space="preserve"> 1000</w:t>
      </w:r>
      <w:r w:rsidRPr="00246321">
        <w:rPr>
          <w:sz w:val="24"/>
          <w:szCs w:val="24"/>
        </w:rPr>
        <w:t xml:space="preserve"> набл</w:t>
      </w:r>
      <w:r w:rsidRPr="00246321">
        <w:rPr>
          <w:sz w:val="24"/>
          <w:szCs w:val="24"/>
        </w:rPr>
        <w:t>ю</w:t>
      </w:r>
      <w:r w:rsidRPr="00246321">
        <w:rPr>
          <w:sz w:val="24"/>
          <w:szCs w:val="24"/>
        </w:rPr>
        <w:t>дается турбулентное теч</w:t>
      </w:r>
      <w:r w:rsidRPr="00246321">
        <w:rPr>
          <w:sz w:val="24"/>
          <w:szCs w:val="24"/>
        </w:rPr>
        <w:t>е</w:t>
      </w:r>
      <w:r w:rsidRPr="00246321">
        <w:rPr>
          <w:sz w:val="24"/>
          <w:szCs w:val="24"/>
        </w:rPr>
        <w:t xml:space="preserve">ние. </w:t>
      </w:r>
    </w:p>
    <w:sectPr w:rsidR="00A22204" w:rsidRPr="00246321" w:rsidSect="0061728E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808D" w14:textId="77777777" w:rsidR="00F8111F" w:rsidRDefault="00F8111F">
      <w:r>
        <w:separator/>
      </w:r>
    </w:p>
  </w:endnote>
  <w:endnote w:type="continuationSeparator" w:id="0">
    <w:p w14:paraId="4B467189" w14:textId="77777777" w:rsidR="00F8111F" w:rsidRDefault="00F8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2AC0" w14:textId="77777777" w:rsidR="008E3705" w:rsidRDefault="008E37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07D4A" w14:textId="77777777" w:rsidR="008E3705" w:rsidRDefault="008E370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C8B9B" w14:textId="77777777" w:rsidR="008E3705" w:rsidRDefault="008E37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1C675" w14:textId="77777777" w:rsidR="00F8111F" w:rsidRDefault="00F8111F">
      <w:r>
        <w:separator/>
      </w:r>
    </w:p>
  </w:footnote>
  <w:footnote w:type="continuationSeparator" w:id="0">
    <w:p w14:paraId="0B70DEB9" w14:textId="77777777" w:rsidR="00F8111F" w:rsidRDefault="00F81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26AA" w14:textId="77777777" w:rsidR="008E3705" w:rsidRDefault="008E3705" w:rsidP="007251B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21A3EE5" w14:textId="77777777" w:rsidR="008E3705" w:rsidRDefault="008E370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F5DFE" w14:textId="77777777" w:rsidR="008E3705" w:rsidRPr="000371FE" w:rsidRDefault="008E3705" w:rsidP="007251BF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0371FE">
      <w:rPr>
        <w:rStyle w:val="a5"/>
        <w:sz w:val="24"/>
        <w:szCs w:val="24"/>
      </w:rPr>
      <w:fldChar w:fldCharType="begin"/>
    </w:r>
    <w:r w:rsidRPr="000371FE">
      <w:rPr>
        <w:rStyle w:val="a5"/>
        <w:sz w:val="24"/>
        <w:szCs w:val="24"/>
      </w:rPr>
      <w:instrText xml:space="preserve">PAGE  </w:instrText>
    </w:r>
    <w:r w:rsidRPr="000371FE">
      <w:rPr>
        <w:rStyle w:val="a5"/>
        <w:sz w:val="24"/>
        <w:szCs w:val="24"/>
      </w:rPr>
      <w:fldChar w:fldCharType="separate"/>
    </w:r>
    <w:r w:rsidR="00FB333C">
      <w:rPr>
        <w:rStyle w:val="a5"/>
        <w:noProof/>
        <w:sz w:val="24"/>
        <w:szCs w:val="24"/>
      </w:rPr>
      <w:t>2</w:t>
    </w:r>
    <w:r w:rsidRPr="000371FE">
      <w:rPr>
        <w:rStyle w:val="a5"/>
        <w:sz w:val="24"/>
        <w:szCs w:val="24"/>
      </w:rPr>
      <w:fldChar w:fldCharType="end"/>
    </w:r>
  </w:p>
  <w:p w14:paraId="7E25BEA6" w14:textId="77777777" w:rsidR="008E3705" w:rsidRDefault="008E370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CC824" w14:textId="77777777" w:rsidR="008E3705" w:rsidRDefault="008E370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9ACACF6C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1"/>
    <w:rsid w:val="00022E95"/>
    <w:rsid w:val="000371FE"/>
    <w:rsid w:val="00050008"/>
    <w:rsid w:val="00067970"/>
    <w:rsid w:val="000C0681"/>
    <w:rsid w:val="000F76C7"/>
    <w:rsid w:val="00130D9C"/>
    <w:rsid w:val="00152EBC"/>
    <w:rsid w:val="001633FB"/>
    <w:rsid w:val="0017462D"/>
    <w:rsid w:val="00187900"/>
    <w:rsid w:val="00207D49"/>
    <w:rsid w:val="00246321"/>
    <w:rsid w:val="00295B7B"/>
    <w:rsid w:val="002B1E3B"/>
    <w:rsid w:val="00311ED7"/>
    <w:rsid w:val="00384095"/>
    <w:rsid w:val="003B6AE5"/>
    <w:rsid w:val="003E2088"/>
    <w:rsid w:val="003F47E6"/>
    <w:rsid w:val="00403191"/>
    <w:rsid w:val="00426921"/>
    <w:rsid w:val="00464657"/>
    <w:rsid w:val="004D1050"/>
    <w:rsid w:val="005108B3"/>
    <w:rsid w:val="00592FC9"/>
    <w:rsid w:val="005C5598"/>
    <w:rsid w:val="005F66BF"/>
    <w:rsid w:val="0061728E"/>
    <w:rsid w:val="00692AF9"/>
    <w:rsid w:val="006B079B"/>
    <w:rsid w:val="007251BF"/>
    <w:rsid w:val="00782934"/>
    <w:rsid w:val="0082149F"/>
    <w:rsid w:val="00852040"/>
    <w:rsid w:val="008A5B4F"/>
    <w:rsid w:val="008E3705"/>
    <w:rsid w:val="00915D37"/>
    <w:rsid w:val="00920ED4"/>
    <w:rsid w:val="00960726"/>
    <w:rsid w:val="009D09F4"/>
    <w:rsid w:val="00A22204"/>
    <w:rsid w:val="00A25071"/>
    <w:rsid w:val="00A40176"/>
    <w:rsid w:val="00B11435"/>
    <w:rsid w:val="00B42506"/>
    <w:rsid w:val="00B43EF0"/>
    <w:rsid w:val="00BB5ADF"/>
    <w:rsid w:val="00BB6CB5"/>
    <w:rsid w:val="00BB7CC1"/>
    <w:rsid w:val="00BC0FA1"/>
    <w:rsid w:val="00BF643C"/>
    <w:rsid w:val="00C54262"/>
    <w:rsid w:val="00C56DA2"/>
    <w:rsid w:val="00CE4CAB"/>
    <w:rsid w:val="00D05F30"/>
    <w:rsid w:val="00D30AE3"/>
    <w:rsid w:val="00D560A6"/>
    <w:rsid w:val="00DA2EE4"/>
    <w:rsid w:val="00DC20B8"/>
    <w:rsid w:val="00E7791D"/>
    <w:rsid w:val="00EF0F0B"/>
    <w:rsid w:val="00F8111F"/>
    <w:rsid w:val="00F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9C712A4"/>
  <w15:chartTrackingRefBased/>
  <w15:docId w15:val="{58B99727-CEFC-4F54-ABC2-86572651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567"/>
      <w:jc w:val="both"/>
    </w:pPr>
  </w:style>
  <w:style w:type="paragraph" w:styleId="a4">
    <w:name w:val="header"/>
    <w:basedOn w:val="a"/>
    <w:rsid w:val="007251B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251BF"/>
  </w:style>
  <w:style w:type="paragraph" w:styleId="a6">
    <w:name w:val="footer"/>
    <w:basedOn w:val="a"/>
    <w:rsid w:val="00022E95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footer" Target="footer3.xml"/><Relationship Id="rId20" Type="http://schemas.openxmlformats.org/officeDocument/2006/relationships/image" Target="media/image9.wmf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F4E1E-2AB1-45D4-8FA7-A2AAB9BC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 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Серегин</dc:creator>
  <cp:keywords/>
  <cp:lastModifiedBy>Pavel Moiseenko</cp:lastModifiedBy>
  <cp:revision>2</cp:revision>
  <dcterms:created xsi:type="dcterms:W3CDTF">2020-10-07T19:48:00Z</dcterms:created>
  <dcterms:modified xsi:type="dcterms:W3CDTF">2020-10-07T19:48:00Z</dcterms:modified>
</cp:coreProperties>
</file>