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6A927" w14:textId="77777777" w:rsidR="00835FCF" w:rsidRDefault="00835FCF" w:rsidP="00835FCF">
      <w:pPr>
        <w:pStyle w:val="Heading1"/>
        <w:jc w:val="center"/>
      </w:pPr>
      <w:r w:rsidRPr="002770F1">
        <w:t xml:space="preserve">Лабораторная работа № </w:t>
      </w:r>
      <w:r>
        <w:t>2</w:t>
      </w:r>
    </w:p>
    <w:p w14:paraId="17E448C3" w14:textId="77777777" w:rsidR="008229E3" w:rsidRDefault="0008432B" w:rsidP="00835FCF">
      <w:pPr>
        <w:pStyle w:val="Heading2"/>
        <w:jc w:val="center"/>
      </w:pPr>
      <w:r w:rsidRPr="0008432B">
        <w:t>Скриншоты выполнения работы</w:t>
      </w:r>
    </w:p>
    <w:p w14:paraId="2BC8239A" w14:textId="77777777" w:rsidR="0008432B" w:rsidRDefault="0008432B">
      <w:r w:rsidRPr="0008432B">
        <w:rPr>
          <w:noProof/>
        </w:rPr>
        <w:drawing>
          <wp:inline distT="0" distB="0" distL="0" distR="0" wp14:anchorId="42BEF1B6" wp14:editId="324BBD71">
            <wp:extent cx="9251950" cy="501142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51950" cy="5011420"/>
                    </a:xfrm>
                    <a:prstGeom prst="rect">
                      <a:avLst/>
                    </a:prstGeom>
                  </pic:spPr>
                </pic:pic>
              </a:graphicData>
            </a:graphic>
          </wp:inline>
        </w:drawing>
      </w:r>
    </w:p>
    <w:p w14:paraId="380A9EB7" w14:textId="77777777" w:rsidR="0008432B" w:rsidRDefault="00AB09B4">
      <w:r w:rsidRPr="00AB09B4">
        <w:rPr>
          <w:noProof/>
        </w:rPr>
        <w:lastRenderedPageBreak/>
        <w:drawing>
          <wp:inline distT="0" distB="0" distL="0" distR="0" wp14:anchorId="1EAF683A" wp14:editId="4A3E3A2F">
            <wp:extent cx="9251950" cy="50114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51950" cy="5011420"/>
                    </a:xfrm>
                    <a:prstGeom prst="rect">
                      <a:avLst/>
                    </a:prstGeom>
                  </pic:spPr>
                </pic:pic>
              </a:graphicData>
            </a:graphic>
          </wp:inline>
        </w:drawing>
      </w:r>
    </w:p>
    <w:p w14:paraId="0A77AF2C" w14:textId="77777777" w:rsidR="00640076" w:rsidRDefault="00640076">
      <w:r w:rsidRPr="00640076">
        <w:rPr>
          <w:noProof/>
        </w:rPr>
        <w:lastRenderedPageBreak/>
        <w:drawing>
          <wp:inline distT="0" distB="0" distL="0" distR="0" wp14:anchorId="504AF0FE" wp14:editId="660C2AE5">
            <wp:extent cx="9251950" cy="501142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1950" cy="5011420"/>
                    </a:xfrm>
                    <a:prstGeom prst="rect">
                      <a:avLst/>
                    </a:prstGeom>
                  </pic:spPr>
                </pic:pic>
              </a:graphicData>
            </a:graphic>
          </wp:inline>
        </w:drawing>
      </w:r>
    </w:p>
    <w:p w14:paraId="2C87D28C" w14:textId="77777777" w:rsidR="00640076" w:rsidRDefault="00640076">
      <w:r w:rsidRPr="00640076">
        <w:rPr>
          <w:noProof/>
        </w:rPr>
        <w:lastRenderedPageBreak/>
        <w:drawing>
          <wp:inline distT="0" distB="0" distL="0" distR="0" wp14:anchorId="7BD67F3C" wp14:editId="6EDC1E26">
            <wp:extent cx="9251950" cy="501142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1950" cy="5011420"/>
                    </a:xfrm>
                    <a:prstGeom prst="rect">
                      <a:avLst/>
                    </a:prstGeom>
                  </pic:spPr>
                </pic:pic>
              </a:graphicData>
            </a:graphic>
          </wp:inline>
        </w:drawing>
      </w:r>
    </w:p>
    <w:p w14:paraId="71A51B19" w14:textId="77777777" w:rsidR="00640076" w:rsidRDefault="00234683">
      <w:r w:rsidRPr="00234683">
        <w:rPr>
          <w:noProof/>
        </w:rPr>
        <w:lastRenderedPageBreak/>
        <w:drawing>
          <wp:inline distT="0" distB="0" distL="0" distR="0" wp14:anchorId="0D7D93AA" wp14:editId="25969DFA">
            <wp:extent cx="9251950" cy="501142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5011420"/>
                    </a:xfrm>
                    <a:prstGeom prst="rect">
                      <a:avLst/>
                    </a:prstGeom>
                  </pic:spPr>
                </pic:pic>
              </a:graphicData>
            </a:graphic>
          </wp:inline>
        </w:drawing>
      </w:r>
    </w:p>
    <w:p w14:paraId="660D90E8" w14:textId="77777777" w:rsidR="00234683" w:rsidRDefault="008C78FA">
      <w:r w:rsidRPr="008C78FA">
        <w:rPr>
          <w:noProof/>
        </w:rPr>
        <w:lastRenderedPageBreak/>
        <w:drawing>
          <wp:inline distT="0" distB="0" distL="0" distR="0" wp14:anchorId="1E3742A9" wp14:editId="490501C5">
            <wp:extent cx="9251950" cy="501142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1950" cy="5011420"/>
                    </a:xfrm>
                    <a:prstGeom prst="rect">
                      <a:avLst/>
                    </a:prstGeom>
                  </pic:spPr>
                </pic:pic>
              </a:graphicData>
            </a:graphic>
          </wp:inline>
        </w:drawing>
      </w:r>
    </w:p>
    <w:p w14:paraId="317CF3D1" w14:textId="77777777" w:rsidR="00234683" w:rsidRDefault="008C78FA">
      <w:pPr>
        <w:rPr>
          <w:lang w:val="en-US"/>
        </w:rPr>
      </w:pPr>
      <w:r w:rsidRPr="008C78FA">
        <w:rPr>
          <w:noProof/>
          <w:lang w:val="en-US"/>
        </w:rPr>
        <w:lastRenderedPageBreak/>
        <w:drawing>
          <wp:inline distT="0" distB="0" distL="0" distR="0" wp14:anchorId="6021BB21" wp14:editId="0914D5A8">
            <wp:extent cx="9251950" cy="50114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1950" cy="5011420"/>
                    </a:xfrm>
                    <a:prstGeom prst="rect">
                      <a:avLst/>
                    </a:prstGeom>
                  </pic:spPr>
                </pic:pic>
              </a:graphicData>
            </a:graphic>
          </wp:inline>
        </w:drawing>
      </w:r>
    </w:p>
    <w:p w14:paraId="21A2631B" w14:textId="77777777" w:rsidR="008C78FA" w:rsidRDefault="008C78FA">
      <w:pPr>
        <w:rPr>
          <w:lang w:val="en-US"/>
        </w:rPr>
      </w:pPr>
      <w:r w:rsidRPr="008C78FA">
        <w:rPr>
          <w:noProof/>
          <w:lang w:val="en-US"/>
        </w:rPr>
        <w:lastRenderedPageBreak/>
        <w:drawing>
          <wp:inline distT="0" distB="0" distL="0" distR="0" wp14:anchorId="7F553A63" wp14:editId="03ADD630">
            <wp:extent cx="9251950" cy="501142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5011420"/>
                    </a:xfrm>
                    <a:prstGeom prst="rect">
                      <a:avLst/>
                    </a:prstGeom>
                  </pic:spPr>
                </pic:pic>
              </a:graphicData>
            </a:graphic>
          </wp:inline>
        </w:drawing>
      </w:r>
    </w:p>
    <w:p w14:paraId="19DAE99E" w14:textId="77777777" w:rsidR="008C78FA" w:rsidRDefault="008C78FA" w:rsidP="00835FCF">
      <w:pPr>
        <w:pStyle w:val="Heading2"/>
        <w:jc w:val="center"/>
      </w:pPr>
      <w:r>
        <w:t>Ответы на вопросы</w:t>
      </w:r>
    </w:p>
    <w:p w14:paraId="7E411F0C" w14:textId="77777777" w:rsidR="008C78FA" w:rsidRDefault="008C78FA" w:rsidP="008C78FA">
      <w:pPr>
        <w:pStyle w:val="ListParagraph"/>
        <w:numPr>
          <w:ilvl w:val="0"/>
          <w:numId w:val="4"/>
        </w:numPr>
      </w:pPr>
      <w:r>
        <w:t xml:space="preserve">Для чего проводят декомпозицию работ модели бизнес-процессов? </w:t>
      </w:r>
      <w:r w:rsidR="00C30C09" w:rsidRPr="00C30C09">
        <w:rPr>
          <w:i/>
          <w:iCs/>
        </w:rPr>
        <w:t xml:space="preserve">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w:t>
      </w:r>
      <w:r w:rsidR="00835FCF" w:rsidRPr="00C30C09">
        <w:rPr>
          <w:i/>
          <w:iCs/>
        </w:rPr>
        <w:t>— это</w:t>
      </w:r>
      <w:r w:rsidR="00C30C09" w:rsidRPr="00C30C09">
        <w:rPr>
          <w:i/>
          <w:iCs/>
        </w:rPr>
        <w:t xml:space="preserve"> не элемент управления </w:t>
      </w:r>
      <w:r w:rsidR="00C30C09" w:rsidRPr="00C30C09">
        <w:rPr>
          <w:i/>
          <w:iCs/>
        </w:rPr>
        <w:lastRenderedPageBreak/>
        <w:t xml:space="preserve">нижестоящими работами. Работы нижнего уровня </w:t>
      </w:r>
      <w:r w:rsidR="00835FCF" w:rsidRPr="00C30C09">
        <w:rPr>
          <w:i/>
          <w:iCs/>
        </w:rPr>
        <w:t>— это</w:t>
      </w:r>
      <w:r w:rsidR="00C30C09" w:rsidRPr="00C30C09">
        <w:rPr>
          <w:i/>
          <w:iCs/>
        </w:rPr>
        <w:t xml:space="preserve"> то же самое, что и работы верхнего уровня, но в более детальном изложении. Как следствие этого границы работы верхнего уровня </w:t>
      </w:r>
      <w:r w:rsidR="00835FCF" w:rsidRPr="00C30C09">
        <w:rPr>
          <w:i/>
          <w:iCs/>
        </w:rPr>
        <w:t>— это</w:t>
      </w:r>
      <w:r w:rsidR="00C30C09" w:rsidRPr="00C30C09">
        <w:rPr>
          <w:i/>
          <w:iCs/>
        </w:rPr>
        <w:t xml:space="preserve"> то же самое, что и границы диаграммы декомпозиции.</w:t>
      </w:r>
    </w:p>
    <w:p w14:paraId="23510898" w14:textId="77777777" w:rsidR="008C78FA" w:rsidRDefault="008C78FA" w:rsidP="008C78FA">
      <w:pPr>
        <w:pStyle w:val="ListParagraph"/>
        <w:numPr>
          <w:ilvl w:val="0"/>
          <w:numId w:val="4"/>
        </w:numPr>
      </w:pPr>
      <w:r>
        <w:t>Какие существуют рекомендации по допустимому интервалу числа работ в модели декомпозиции?</w:t>
      </w:r>
      <w:r w:rsidR="00C30C09">
        <w:t xml:space="preserve"> </w:t>
      </w:r>
      <w:r w:rsidR="00C30C09" w:rsidRPr="00C30C09">
        <w:rPr>
          <w:i/>
          <w:iCs/>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w:t>
      </w:r>
    </w:p>
    <w:p w14:paraId="76C38529" w14:textId="77777777" w:rsidR="008C78FA" w:rsidRDefault="008C78FA" w:rsidP="00C30C09">
      <w:pPr>
        <w:pStyle w:val="ListParagraph"/>
        <w:numPr>
          <w:ilvl w:val="0"/>
          <w:numId w:val="4"/>
        </w:numPr>
      </w:pPr>
      <w:r>
        <w:t>Почему работы на диаграммах декомпозиции обычно располагаются по диагонали от левого верхнего угла к правому нижнему?</w:t>
      </w:r>
      <w:r w:rsidR="00C30C09">
        <w:t xml:space="preserve"> </w:t>
      </w:r>
      <w:r w:rsidR="00C30C09" w:rsidRPr="00C30C09">
        <w:rPr>
          <w:i/>
          <w:iCs/>
        </w:rPr>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45D85CD9" w14:textId="087945AC" w:rsidR="008C78FA" w:rsidRDefault="008C78FA" w:rsidP="008C78FA">
      <w:pPr>
        <w:pStyle w:val="ListParagraph"/>
        <w:numPr>
          <w:ilvl w:val="0"/>
          <w:numId w:val="4"/>
        </w:numPr>
      </w:pPr>
      <w:r>
        <w:t>Что означает небольшая диагональная черта в левом верхнем углу работы?</w:t>
      </w:r>
      <w:r w:rsidR="00C30C09">
        <w:t xml:space="preserve"> </w:t>
      </w:r>
      <w:r w:rsidR="005A62B0">
        <w:rPr>
          <w:i/>
          <w:iCs/>
        </w:rPr>
        <w:t>Эта черта</w:t>
      </w:r>
      <w:r w:rsidR="00C30C09" w:rsidRPr="00C30C09">
        <w:rPr>
          <w:i/>
          <w:iCs/>
        </w:rPr>
        <w:t xml:space="preserve"> показывает, что данная работа не была декомпозирована.</w:t>
      </w:r>
    </w:p>
    <w:p w14:paraId="186EBA7D" w14:textId="56D701B9" w:rsidR="008C78FA" w:rsidRPr="00C30C09" w:rsidRDefault="008C78FA" w:rsidP="008C78FA">
      <w:pPr>
        <w:pStyle w:val="ListParagraph"/>
        <w:numPr>
          <w:ilvl w:val="0"/>
          <w:numId w:val="4"/>
        </w:numPr>
        <w:rPr>
          <w:i/>
          <w:iCs/>
        </w:rPr>
      </w:pPr>
      <w:r>
        <w:t>Для чего используют коды ICOM?</w:t>
      </w:r>
      <w:r w:rsidR="00C30C09">
        <w:t xml:space="preserve"> </w:t>
      </w:r>
      <w:r w:rsidR="00C30C09" w:rsidRPr="00C30C09">
        <w:rPr>
          <w:i/>
          <w:iCs/>
        </w:rPr>
        <w:t xml:space="preserve">ICOM (аббревиатура от </w:t>
      </w:r>
      <w:proofErr w:type="spellStart"/>
      <w:r w:rsidR="00C30C09" w:rsidRPr="00C30C09">
        <w:rPr>
          <w:i/>
          <w:iCs/>
        </w:rPr>
        <w:t>Input</w:t>
      </w:r>
      <w:proofErr w:type="spellEnd"/>
      <w:r w:rsidR="00C30C09" w:rsidRPr="00C30C09">
        <w:rPr>
          <w:i/>
          <w:iCs/>
        </w:rPr>
        <w:t xml:space="preserve">, </w:t>
      </w:r>
      <w:proofErr w:type="spellStart"/>
      <w:r w:rsidR="00C30C09" w:rsidRPr="00C30C09">
        <w:rPr>
          <w:i/>
          <w:iCs/>
        </w:rPr>
        <w:t>Control</w:t>
      </w:r>
      <w:proofErr w:type="spellEnd"/>
      <w:r w:rsidR="00C30C09" w:rsidRPr="00C30C09">
        <w:rPr>
          <w:i/>
          <w:iCs/>
        </w:rPr>
        <w:t xml:space="preserve">, </w:t>
      </w:r>
      <w:proofErr w:type="spellStart"/>
      <w:r w:rsidR="00C30C09" w:rsidRPr="00C30C09">
        <w:rPr>
          <w:i/>
          <w:iCs/>
        </w:rPr>
        <w:t>Output</w:t>
      </w:r>
      <w:proofErr w:type="spellEnd"/>
      <w:r w:rsidR="00C30C09" w:rsidRPr="00C30C09">
        <w:rPr>
          <w:i/>
          <w:iCs/>
        </w:rPr>
        <w:t xml:space="preserve"> и </w:t>
      </w:r>
      <w:proofErr w:type="spellStart"/>
      <w:r w:rsidR="00C30C09" w:rsidRPr="00C30C09">
        <w:rPr>
          <w:i/>
          <w:iCs/>
        </w:rPr>
        <w:t>Mechanism</w:t>
      </w:r>
      <w:proofErr w:type="spellEnd"/>
      <w:r w:rsidR="00C30C09" w:rsidRPr="00C30C09">
        <w:rPr>
          <w:i/>
          <w:iCs/>
        </w:rPr>
        <w:t>) − коды, предназначенные для идентификации граничных стрелок.</w:t>
      </w:r>
    </w:p>
    <w:p w14:paraId="6AF51617" w14:textId="561F8BD1" w:rsidR="008C78FA" w:rsidRDefault="008C78FA" w:rsidP="008C78FA">
      <w:pPr>
        <w:pStyle w:val="ListParagraph"/>
        <w:numPr>
          <w:ilvl w:val="0"/>
          <w:numId w:val="4"/>
        </w:numPr>
      </w:pPr>
      <w:r>
        <w:t>Что означает понятие «миграция стрелок»?</w:t>
      </w:r>
      <w:r w:rsidR="00C30C09">
        <w:t xml:space="preserve"> </w:t>
      </w:r>
      <w:r w:rsidR="00C30C09" w:rsidRPr="00C30C09">
        <w:rPr>
          <w:i/>
          <w:iCs/>
        </w:rPr>
        <w:t>При декомпозиции работы входящие в нее и исходящие из нее стрелки (кроме стрелки вызова) автоматически появляются на диаграмме декомпозиции</w:t>
      </w:r>
      <w:r w:rsidR="005A62B0">
        <w:rPr>
          <w:i/>
          <w:iCs/>
        </w:rPr>
        <w:t>.</w:t>
      </w:r>
    </w:p>
    <w:p w14:paraId="575D5189" w14:textId="3D09ED37" w:rsidR="008C78FA" w:rsidRDefault="008C78FA" w:rsidP="00B85E92">
      <w:pPr>
        <w:pStyle w:val="ListParagraph"/>
        <w:numPr>
          <w:ilvl w:val="0"/>
          <w:numId w:val="4"/>
        </w:numPr>
      </w:pPr>
      <w:r>
        <w:t>Когда появляются на диаграммах несвязанные граничные стрелки?</w:t>
      </w:r>
      <w:r w:rsidR="00B85E92">
        <w:t xml:space="preserve"> </w:t>
      </w:r>
      <w:r w:rsidR="00B85E92" w:rsidRPr="00C30C09">
        <w:rPr>
          <w:i/>
          <w:iCs/>
        </w:rPr>
        <w:t>При декомпозиции работы входящие в нее и исходящие из нее стрелки (кроме стрелки вызова) автоматически появляются на диаграмме декомпозиции</w:t>
      </w:r>
      <w:r w:rsidR="005A62B0">
        <w:rPr>
          <w:i/>
          <w:iCs/>
        </w:rPr>
        <w:t>.</w:t>
      </w:r>
    </w:p>
    <w:p w14:paraId="320DE53D" w14:textId="77777777" w:rsidR="008C78FA" w:rsidRDefault="008C78FA" w:rsidP="008C78FA">
      <w:pPr>
        <w:pStyle w:val="ListParagraph"/>
        <w:numPr>
          <w:ilvl w:val="0"/>
          <w:numId w:val="4"/>
        </w:numPr>
      </w:pPr>
      <w:r>
        <w:t>Для чего используются внутренние стрелки?</w:t>
      </w:r>
      <w:r w:rsidR="00B85E92">
        <w:t xml:space="preserve"> </w:t>
      </w:r>
      <w:r w:rsidR="00B85E92" w:rsidRPr="00B85E92">
        <w:rPr>
          <w:i/>
          <w:iCs/>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14:paraId="5A202149" w14:textId="77777777" w:rsidR="008C78FA" w:rsidRDefault="008C78FA" w:rsidP="008C78FA">
      <w:pPr>
        <w:pStyle w:val="ListParagraph"/>
        <w:numPr>
          <w:ilvl w:val="0"/>
          <w:numId w:val="4"/>
        </w:numPr>
      </w:pPr>
      <w:r>
        <w:t>Что такое «связь по входу»?</w:t>
      </w:r>
      <w:r w:rsidR="00B85E92">
        <w:t xml:space="preserve"> </w:t>
      </w:r>
      <w:r w:rsidR="00B85E92">
        <w:rPr>
          <w:i/>
          <w:iCs/>
        </w:rPr>
        <w:t>Когда</w:t>
      </w:r>
      <w:r w:rsidR="00B85E92" w:rsidRPr="00B85E92">
        <w:rPr>
          <w:i/>
          <w:iCs/>
        </w:rPr>
        <w:t xml:space="preserve"> стрелка выхода вышестоящей работы направляется на вход нижестоящей.</w:t>
      </w:r>
    </w:p>
    <w:p w14:paraId="1DA9DC57" w14:textId="77777777" w:rsidR="008C78FA" w:rsidRDefault="008C78FA" w:rsidP="008C78FA">
      <w:pPr>
        <w:pStyle w:val="ListParagraph"/>
        <w:numPr>
          <w:ilvl w:val="0"/>
          <w:numId w:val="4"/>
        </w:numPr>
      </w:pPr>
      <w:r>
        <w:t>Что такое «связь по управлению»?</w:t>
      </w:r>
      <w:r w:rsidR="00B85E92">
        <w:t xml:space="preserve"> </w:t>
      </w:r>
      <w:r w:rsidR="00B85E92" w:rsidRPr="00B85E92">
        <w:rPr>
          <w:i/>
          <w:iCs/>
        </w:rPr>
        <w:t>Когда выход вышестоящей работы направляется на управление нижестоящей.</w:t>
      </w:r>
    </w:p>
    <w:p w14:paraId="1876C1E3" w14:textId="77777777" w:rsidR="008C78FA" w:rsidRDefault="008C78FA" w:rsidP="008C78FA">
      <w:pPr>
        <w:pStyle w:val="ListParagraph"/>
        <w:numPr>
          <w:ilvl w:val="0"/>
          <w:numId w:val="4"/>
        </w:numPr>
      </w:pPr>
      <w:r>
        <w:t>Что такое «обратная связь по входу»?</w:t>
      </w:r>
      <w:r w:rsidR="00B85E92">
        <w:t xml:space="preserve"> </w:t>
      </w:r>
      <w:r w:rsidR="00B85E92" w:rsidRPr="00B85E92">
        <w:rPr>
          <w:i/>
          <w:iCs/>
        </w:rPr>
        <w:t>Когда выход нижестоящей работы направляется на вход вышестоящей.</w:t>
      </w:r>
    </w:p>
    <w:p w14:paraId="1EF8D17F" w14:textId="77777777" w:rsidR="008C78FA" w:rsidRPr="00B85E92" w:rsidRDefault="008C78FA" w:rsidP="008C78FA">
      <w:pPr>
        <w:pStyle w:val="ListParagraph"/>
        <w:numPr>
          <w:ilvl w:val="0"/>
          <w:numId w:val="4"/>
        </w:numPr>
        <w:rPr>
          <w:i/>
          <w:iCs/>
        </w:rPr>
      </w:pPr>
      <w:r>
        <w:t>Что такое «обратная связь по управлению»?</w:t>
      </w:r>
      <w:r w:rsidR="00B85E92">
        <w:t xml:space="preserve"> </w:t>
      </w:r>
      <w:r w:rsidR="00B85E92" w:rsidRPr="00B85E92">
        <w:rPr>
          <w:i/>
          <w:iCs/>
        </w:rPr>
        <w:t>Когда выход нижестоящей работы направляется на управление вышестоящей.</w:t>
      </w:r>
    </w:p>
    <w:p w14:paraId="4A89B92C" w14:textId="77777777" w:rsidR="008C78FA" w:rsidRDefault="008C78FA" w:rsidP="008C78FA">
      <w:pPr>
        <w:pStyle w:val="ListParagraph"/>
        <w:numPr>
          <w:ilvl w:val="0"/>
          <w:numId w:val="4"/>
        </w:numPr>
      </w:pPr>
      <w:r>
        <w:t>Что такое «выход - механизм»?</w:t>
      </w:r>
      <w:r w:rsidR="00B85E92">
        <w:t xml:space="preserve"> </w:t>
      </w:r>
      <w:r w:rsidR="00B85E92" w:rsidRPr="00B85E92">
        <w:rPr>
          <w:i/>
          <w:iCs/>
        </w:rPr>
        <w:t>Когда выход одной работы направляется на механизм другой.</w:t>
      </w:r>
    </w:p>
    <w:p w14:paraId="2091A421" w14:textId="77777777" w:rsidR="008C78FA" w:rsidRDefault="008C78FA" w:rsidP="00835FCF">
      <w:pPr>
        <w:pStyle w:val="ListParagraph"/>
        <w:numPr>
          <w:ilvl w:val="0"/>
          <w:numId w:val="4"/>
        </w:numPr>
      </w:pPr>
      <w:r>
        <w:t>Поясните как правильно именовать разветвляющиеся стрелки?</w:t>
      </w:r>
      <w:r w:rsidR="00B85E92">
        <w:t xml:space="preserve"> </w:t>
      </w:r>
      <w:r w:rsidR="00835FCF" w:rsidRPr="00835FCF">
        <w:rPr>
          <w:i/>
          <w:iCs/>
        </w:rPr>
        <w:t xml:space="preserve">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00835FCF" w:rsidRPr="00835FCF">
        <w:rPr>
          <w:i/>
          <w:iCs/>
        </w:rPr>
        <w:t>BPwin</w:t>
      </w:r>
      <w:proofErr w:type="spellEnd"/>
      <w:r w:rsidR="00835FCF" w:rsidRPr="00835FCF">
        <w:rPr>
          <w:i/>
          <w:iCs/>
        </w:rPr>
        <w:t xml:space="preserve"> определяет такую стрелку как синтаксическую ошибку.</w:t>
      </w:r>
    </w:p>
    <w:p w14:paraId="0E5242FC" w14:textId="77777777" w:rsidR="008C78FA" w:rsidRPr="00835FCF" w:rsidRDefault="008C78FA" w:rsidP="00835FCF">
      <w:pPr>
        <w:pStyle w:val="ListParagraph"/>
        <w:numPr>
          <w:ilvl w:val="0"/>
          <w:numId w:val="4"/>
        </w:numPr>
        <w:rPr>
          <w:i/>
          <w:iCs/>
        </w:rPr>
      </w:pPr>
      <w:r>
        <w:t xml:space="preserve">Для чего используется </w:t>
      </w:r>
      <w:r w:rsidR="00835FCF">
        <w:t>туннелирование</w:t>
      </w:r>
      <w:r>
        <w:t xml:space="preserve"> стрелок?</w:t>
      </w:r>
      <w:r w:rsidR="00835FCF">
        <w:t xml:space="preserve"> </w:t>
      </w:r>
      <w:r w:rsidR="00835FCF" w:rsidRPr="00835FCF">
        <w:rPr>
          <w:i/>
          <w:iCs/>
        </w:rPr>
        <w:t xml:space="preserve">Туннелирование может быть применено для изображения малозначимых стрелок. </w:t>
      </w:r>
    </w:p>
    <w:p w14:paraId="04E06B7B" w14:textId="27B5F1F2" w:rsidR="008C78FA" w:rsidRDefault="008C78FA" w:rsidP="008C78FA">
      <w:pPr>
        <w:pStyle w:val="ListParagraph"/>
        <w:numPr>
          <w:ilvl w:val="0"/>
          <w:numId w:val="4"/>
        </w:numPr>
      </w:pPr>
      <w:r>
        <w:lastRenderedPageBreak/>
        <w:t>Как должен изображаться туннель «не в родительской диаграмме»?</w:t>
      </w:r>
      <w:r w:rsidR="00835FCF">
        <w:t xml:space="preserve"> </w:t>
      </w:r>
      <w:r w:rsidR="00835FCF" w:rsidRPr="00835FCF">
        <w:rPr>
          <w:i/>
          <w:iCs/>
        </w:rPr>
        <w:t>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туннелирование стрелки на самом нижнем уровне. Такое туннелирование называется «не-в-родительской-диаграмме».</w:t>
      </w:r>
    </w:p>
    <w:p w14:paraId="30880E6C" w14:textId="77777777" w:rsidR="00835FCF" w:rsidRPr="00835FCF" w:rsidRDefault="008C78FA" w:rsidP="00835FCF">
      <w:pPr>
        <w:pStyle w:val="ListParagraph"/>
        <w:numPr>
          <w:ilvl w:val="0"/>
          <w:numId w:val="4"/>
        </w:numPr>
        <w:rPr>
          <w:i/>
          <w:iCs/>
        </w:rPr>
      </w:pPr>
      <w:r>
        <w:t>Как должен изображаться туннель «не в дочерней диаграмме»?</w:t>
      </w:r>
      <w:r w:rsidR="00835FCF">
        <w:t xml:space="preserve"> </w:t>
      </w:r>
      <w:r w:rsidR="00835FCF" w:rsidRPr="00835FCF">
        <w:rPr>
          <w:i/>
          <w:iCs/>
        </w:rPr>
        <w:t xml:space="preserve">Другим примером туннелирования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00835FCF" w:rsidRPr="00835FCF">
        <w:rPr>
          <w:i/>
          <w:iCs/>
        </w:rPr>
        <w:t>зат</w:t>
      </w:r>
      <w:r w:rsidR="00835FCF">
        <w:rPr>
          <w:i/>
          <w:iCs/>
        </w:rPr>
        <w:t>у</w:t>
      </w:r>
      <w:r w:rsidR="00835FCF" w:rsidRPr="00835FCF">
        <w:rPr>
          <w:i/>
          <w:iCs/>
        </w:rPr>
        <w:t>ннелирована</w:t>
      </w:r>
      <w:proofErr w:type="spellEnd"/>
      <w:r w:rsidR="00835FCF" w:rsidRPr="00835FCF">
        <w:rPr>
          <w:i/>
          <w:iCs/>
        </w:rPr>
        <w:t>, а в комментарии к стрелке или в словаре можно указать, что механизм будет использоваться во всех работах дочерней диаграммы декомпозиции. Такое туннелирование называется «не-в-дочерней-работе».</w:t>
      </w:r>
    </w:p>
    <w:p w14:paraId="6E9E1CAC" w14:textId="77777777" w:rsidR="008C78FA" w:rsidRPr="008C78FA" w:rsidRDefault="008C78FA" w:rsidP="00835FCF"/>
    <w:sectPr w:rsidR="008C78FA" w:rsidRPr="008C78FA" w:rsidSect="0008432B">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9577F"/>
    <w:multiLevelType w:val="hybridMultilevel"/>
    <w:tmpl w:val="4B8A6086"/>
    <w:lvl w:ilvl="0" w:tplc="B43CD1A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CD728B"/>
    <w:multiLevelType w:val="hybridMultilevel"/>
    <w:tmpl w:val="0DE6B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EB7575"/>
    <w:multiLevelType w:val="hybridMultilevel"/>
    <w:tmpl w:val="BE80A87C"/>
    <w:lvl w:ilvl="0" w:tplc="B43CD1AC">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2CB2A6C"/>
    <w:multiLevelType w:val="hybridMultilevel"/>
    <w:tmpl w:val="59A2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2B"/>
    <w:rsid w:val="0008432B"/>
    <w:rsid w:val="00234683"/>
    <w:rsid w:val="003965E9"/>
    <w:rsid w:val="005A62B0"/>
    <w:rsid w:val="00640076"/>
    <w:rsid w:val="008229E3"/>
    <w:rsid w:val="00835FCF"/>
    <w:rsid w:val="008C78FA"/>
    <w:rsid w:val="008E368E"/>
    <w:rsid w:val="00AB09B4"/>
    <w:rsid w:val="00B85E92"/>
    <w:rsid w:val="00C30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FBF"/>
  <w15:chartTrackingRefBased/>
  <w15:docId w15:val="{9F6D48C8-595E-4B26-8670-988092BA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8FA"/>
    <w:pPr>
      <w:ind w:left="720"/>
      <w:contextualSpacing/>
    </w:pPr>
  </w:style>
  <w:style w:type="character" w:customStyle="1" w:styleId="Heading1Char">
    <w:name w:val="Heading 1 Char"/>
    <w:basedOn w:val="DefaultParagraphFont"/>
    <w:link w:val="Heading1"/>
    <w:uiPriority w:val="9"/>
    <w:rsid w:val="00835F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FC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3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753</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2019-11-05T16:44:00Z</dcterms:created>
  <dcterms:modified xsi:type="dcterms:W3CDTF">2020-10-10T15:55:00Z</dcterms:modified>
</cp:coreProperties>
</file>