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95B6" w14:textId="53A76953" w:rsidR="003314FB" w:rsidRDefault="00685325" w:rsidP="00685325">
      <w:pPr>
        <w:pStyle w:val="Heading1"/>
        <w:jc w:val="center"/>
      </w:pPr>
      <w:r>
        <w:t>Лекция № 1</w:t>
      </w:r>
    </w:p>
    <w:p w14:paraId="6B183D35" w14:textId="48F42B74" w:rsidR="003314FB" w:rsidRDefault="001C66E3" w:rsidP="00685325">
      <w:pPr>
        <w:pStyle w:val="Heading2"/>
        <w:jc w:val="center"/>
      </w:pPr>
      <w:r>
        <w:t>Темы</w:t>
      </w:r>
    </w:p>
    <w:p w14:paraId="1BF10F25" w14:textId="77777777" w:rsidR="001C66E3" w:rsidRDefault="001C66E3" w:rsidP="001C66E3">
      <w:pPr>
        <w:pStyle w:val="ListParagraph"/>
        <w:numPr>
          <w:ilvl w:val="0"/>
          <w:numId w:val="1"/>
        </w:numPr>
      </w:pPr>
      <w:r>
        <w:t>Собеседование</w:t>
      </w:r>
    </w:p>
    <w:p w14:paraId="09DEBFB5" w14:textId="77777777" w:rsidR="001C66E3" w:rsidRDefault="001C66E3" w:rsidP="001C66E3">
      <w:pPr>
        <w:pStyle w:val="ListParagraph"/>
        <w:numPr>
          <w:ilvl w:val="0"/>
          <w:numId w:val="1"/>
        </w:numPr>
      </w:pPr>
      <w:r>
        <w:t xml:space="preserve">Виды писем </w:t>
      </w:r>
      <w:r w:rsidRPr="001C66E3">
        <w:t>(</w:t>
      </w:r>
      <w:r>
        <w:rPr>
          <w:lang w:val="en-US"/>
        </w:rPr>
        <w:t>CV</w:t>
      </w:r>
      <w:r>
        <w:t xml:space="preserve"> и т. д.)</w:t>
      </w:r>
    </w:p>
    <w:p w14:paraId="416D3E3F" w14:textId="77777777" w:rsidR="001C66E3" w:rsidRDefault="001C66E3" w:rsidP="001C66E3">
      <w:pPr>
        <w:pStyle w:val="ListParagraph"/>
        <w:numPr>
          <w:ilvl w:val="0"/>
          <w:numId w:val="1"/>
        </w:numPr>
      </w:pPr>
      <w:r>
        <w:t>Основы создания презентаций</w:t>
      </w:r>
    </w:p>
    <w:p w14:paraId="16F9D945" w14:textId="77777777" w:rsidR="001C66E3" w:rsidRDefault="001C66E3" w:rsidP="001C66E3">
      <w:pPr>
        <w:pStyle w:val="ListParagraph"/>
        <w:numPr>
          <w:ilvl w:val="0"/>
          <w:numId w:val="1"/>
        </w:numPr>
      </w:pPr>
      <w:r>
        <w:t>Переговоры и разговоры по телефону</w:t>
      </w:r>
    </w:p>
    <w:p w14:paraId="0A10F281" w14:textId="77777777" w:rsidR="001C66E3" w:rsidRDefault="001C66E3" w:rsidP="001C66E3">
      <w:pPr>
        <w:pStyle w:val="ListParagraph"/>
        <w:numPr>
          <w:ilvl w:val="0"/>
          <w:numId w:val="1"/>
        </w:numPr>
      </w:pPr>
      <w:r>
        <w:t>Реферирование и аннотирование</w:t>
      </w:r>
    </w:p>
    <w:p w14:paraId="4733E873" w14:textId="77777777" w:rsidR="001C66E3" w:rsidRDefault="001C66E3" w:rsidP="001C66E3">
      <w:pPr>
        <w:pStyle w:val="ListParagraph"/>
        <w:numPr>
          <w:ilvl w:val="0"/>
          <w:numId w:val="1"/>
        </w:numPr>
      </w:pPr>
      <w:r>
        <w:t>Составление глоссария</w:t>
      </w:r>
    </w:p>
    <w:p w14:paraId="3D22749E" w14:textId="50EA560E" w:rsidR="001C66E3" w:rsidRDefault="001C66E3" w:rsidP="001C66E3">
      <w:pPr>
        <w:pStyle w:val="ListParagraph"/>
        <w:numPr>
          <w:ilvl w:val="0"/>
          <w:numId w:val="1"/>
        </w:numPr>
      </w:pPr>
      <w:r>
        <w:t>Техническая литература</w:t>
      </w:r>
    </w:p>
    <w:p w14:paraId="6DE09488" w14:textId="77777777" w:rsidR="001C66E3" w:rsidRDefault="001C66E3" w:rsidP="001C66E3">
      <w:r>
        <w:t>Термин «прагматика» известен давно с греческих времён, и переводится как «действие».</w:t>
      </w:r>
    </w:p>
    <w:p w14:paraId="5BAF1C04" w14:textId="77777777" w:rsidR="001D3ACB" w:rsidRDefault="001C66E3" w:rsidP="001C66E3">
      <w:r>
        <w:t xml:space="preserve">Джон Остин, Джон </w:t>
      </w:r>
      <w:proofErr w:type="spellStart"/>
      <w:r>
        <w:t>Сёрльн</w:t>
      </w:r>
      <w:proofErr w:type="spellEnd"/>
      <w:r>
        <w:t xml:space="preserve">, Пол </w:t>
      </w:r>
      <w:proofErr w:type="spellStart"/>
      <w:r>
        <w:t>Грайс</w:t>
      </w:r>
      <w:proofErr w:type="spellEnd"/>
      <w:r w:rsidR="001D3ACB">
        <w:t>. Они разработали теорию речевых актов (</w:t>
      </w:r>
      <w:r w:rsidR="001D3ACB">
        <w:rPr>
          <w:lang w:val="en-US"/>
        </w:rPr>
        <w:t>speech</w:t>
      </w:r>
      <w:r w:rsidR="001D3ACB" w:rsidRPr="001D3ACB">
        <w:t xml:space="preserve"> </w:t>
      </w:r>
      <w:r w:rsidR="001D3ACB">
        <w:rPr>
          <w:lang w:val="en-US"/>
        </w:rPr>
        <w:t>acts</w:t>
      </w:r>
      <w:r w:rsidR="001D3ACB" w:rsidRPr="001D3ACB">
        <w:t>)</w:t>
      </w:r>
      <w:r w:rsidR="001D3ACB">
        <w:t xml:space="preserve">, в основе которых лежат работы Людвига </w:t>
      </w:r>
      <w:proofErr w:type="spellStart"/>
      <w:r w:rsidR="001D3ACB" w:rsidRPr="001D3ACB">
        <w:t>Витгенштейн</w:t>
      </w:r>
      <w:proofErr w:type="spellEnd"/>
      <w:r w:rsidR="001D3ACB">
        <w:t>. Идея — необходимо учитывать не только явления внутри языка, но и внеязыковую ситуацию, которую образует вся система человеческой деятельности, а язык — элемент этой системы. Любая языковая единица, помимо того, что передаёт какое-то действие, совершает некое действие — может утверждать, может приказывать, может соболезновать, — и это всё и есть речевые акты, которые говорящие совершают, произнося те или иные высказывания.</w:t>
      </w:r>
    </w:p>
    <w:p w14:paraId="67D2B3F8" w14:textId="77777777" w:rsidR="005C6EE1" w:rsidRDefault="001D3ACB" w:rsidP="001C66E3">
      <w:r>
        <w:t>Речевой акт — это произнесение говорящим высказывания, адресованного слушателю с какой-то целью в конкретной ситуации.</w:t>
      </w:r>
      <w:r w:rsidR="005C6EE1">
        <w:t xml:space="preserve"> Речевой акт состоит из 3-х действий:</w:t>
      </w:r>
    </w:p>
    <w:p w14:paraId="194F2E3A" w14:textId="77777777" w:rsidR="005C6EE1" w:rsidRDefault="005C6EE1" w:rsidP="005C6EE1">
      <w:pPr>
        <w:pStyle w:val="ListParagraph"/>
        <w:numPr>
          <w:ilvl w:val="0"/>
          <w:numId w:val="2"/>
        </w:numPr>
      </w:pPr>
      <w:r>
        <w:t>Произнесение самого высказывания.</w:t>
      </w:r>
    </w:p>
    <w:p w14:paraId="0DAD2796" w14:textId="77777777" w:rsidR="005C6EE1" w:rsidRDefault="005C6EE1" w:rsidP="005C6EE1">
      <w:pPr>
        <w:pStyle w:val="ListParagraph"/>
        <w:numPr>
          <w:ilvl w:val="0"/>
          <w:numId w:val="2"/>
        </w:numPr>
      </w:pPr>
      <w:r>
        <w:t>Совершение какого-то действия в процессе произнесения.</w:t>
      </w:r>
    </w:p>
    <w:p w14:paraId="46D46807" w14:textId="77777777" w:rsidR="005C6EE1" w:rsidRDefault="005C6EE1" w:rsidP="005C6EE1">
      <w:pPr>
        <w:pStyle w:val="ListParagraph"/>
        <w:numPr>
          <w:ilvl w:val="0"/>
          <w:numId w:val="2"/>
        </w:numPr>
      </w:pPr>
      <w:r>
        <w:t>Воздействие на адресата.</w:t>
      </w:r>
    </w:p>
    <w:p w14:paraId="5DA7B9C5" w14:textId="77777777" w:rsidR="005C6EE1" w:rsidRPr="00460106" w:rsidRDefault="00460106" w:rsidP="005C6EE1">
      <w:r>
        <w:t>Коммуникативная интенция — это присущая предложению направленность на разрешение определённой языковой задачи общения.</w:t>
      </w:r>
    </w:p>
    <w:p w14:paraId="068EA39F" w14:textId="77777777" w:rsidR="00460106" w:rsidRDefault="00460106" w:rsidP="005C6EE1">
      <w:r>
        <w:t xml:space="preserve">Коммуникативный </w:t>
      </w:r>
      <w:proofErr w:type="spellStart"/>
      <w:r>
        <w:t>интент</w:t>
      </w:r>
      <w:proofErr w:type="spellEnd"/>
      <w:r>
        <w:t xml:space="preserve"> произносит предложение с разной целью.</w:t>
      </w:r>
    </w:p>
    <w:p w14:paraId="2927B134" w14:textId="77777777" w:rsidR="00460106" w:rsidRPr="00685325" w:rsidRDefault="00DF443C" w:rsidP="005C6EE1">
      <w:r>
        <w:t>При правильном соблюдении необходимых условий реализованное предложение достигнет цели в виде конечного эффекта высказывания.</w:t>
      </w:r>
    </w:p>
    <w:p w14:paraId="72C5D255" w14:textId="77777777" w:rsidR="00510800" w:rsidRDefault="00B4150A" w:rsidP="00685325">
      <w:pPr>
        <w:pStyle w:val="Heading2"/>
        <w:jc w:val="center"/>
      </w:pPr>
      <w:proofErr w:type="spellStart"/>
      <w:r>
        <w:t>Ко</w:t>
      </w:r>
      <w:r w:rsidR="0015452E">
        <w:t>м</w:t>
      </w:r>
      <w:r>
        <w:t>мерсоциальная</w:t>
      </w:r>
      <w:proofErr w:type="spellEnd"/>
      <w:r>
        <w:t xml:space="preserve"> теория Пола </w:t>
      </w:r>
      <w:proofErr w:type="spellStart"/>
      <w:r>
        <w:t>Грайса</w:t>
      </w:r>
      <w:proofErr w:type="spellEnd"/>
    </w:p>
    <w:p w14:paraId="2A22FACB" w14:textId="77777777" w:rsidR="0015452E" w:rsidRDefault="0015452E" w:rsidP="0015452E">
      <w:r>
        <w:t>Любое социальное общение регламентируется правилами (постулатами). Эти правила имеют в основе принцип коммуникативного сотрудничества.</w:t>
      </w:r>
    </w:p>
    <w:p w14:paraId="1AFC1796" w14:textId="77777777" w:rsidR="0015452E" w:rsidRDefault="0015452E" w:rsidP="0015452E">
      <w:pPr>
        <w:pStyle w:val="ListParagraph"/>
        <w:numPr>
          <w:ilvl w:val="0"/>
          <w:numId w:val="3"/>
        </w:numPr>
      </w:pPr>
      <w:r>
        <w:t>Максима «качество» (правдивость). Не говори то, что считаешь ложным. Не говори то, для чего у тебя нет достаточных оснований.</w:t>
      </w:r>
    </w:p>
    <w:p w14:paraId="5421A72A" w14:textId="77777777" w:rsidR="0015452E" w:rsidRDefault="0015452E" w:rsidP="0015452E">
      <w:pPr>
        <w:pStyle w:val="ListParagraph"/>
        <w:numPr>
          <w:ilvl w:val="0"/>
          <w:numId w:val="3"/>
        </w:numPr>
      </w:pPr>
      <w:r>
        <w:t>Максима «количество» (максима информативности). Информации не должно быть больше, чем это требуется. Информации не должно быть меньше для выполнения текущей цели диалога.</w:t>
      </w:r>
    </w:p>
    <w:p w14:paraId="2A16CFA6" w14:textId="77777777" w:rsidR="0015452E" w:rsidRDefault="0015452E" w:rsidP="0015452E">
      <w:pPr>
        <w:pStyle w:val="ListParagraph"/>
        <w:numPr>
          <w:ilvl w:val="0"/>
          <w:numId w:val="3"/>
        </w:numPr>
      </w:pPr>
      <w:r>
        <w:t>Максима «отношения» (релевантности). Не отвлекайся от темы.</w:t>
      </w:r>
    </w:p>
    <w:p w14:paraId="4828E188" w14:textId="77777777" w:rsidR="00166CDA" w:rsidRDefault="00166CDA" w:rsidP="00166CDA">
      <w:pPr>
        <w:pStyle w:val="ListParagraph"/>
        <w:numPr>
          <w:ilvl w:val="0"/>
          <w:numId w:val="3"/>
        </w:numPr>
      </w:pPr>
      <w:r>
        <w:t>Максима «способа» (ясности). Избегай непонятных выражений. Избегай неоднозначности. Будь краток. Будь упорядочен (последователен).</w:t>
      </w:r>
    </w:p>
    <w:p w14:paraId="6360EA28" w14:textId="77777777" w:rsidR="00166CDA" w:rsidRDefault="00166CDA" w:rsidP="00685325">
      <w:pPr>
        <w:pStyle w:val="Heading2"/>
        <w:jc w:val="center"/>
      </w:pPr>
      <w:r>
        <w:t>Вежливый тип общения</w:t>
      </w:r>
    </w:p>
    <w:p w14:paraId="1803F2E0" w14:textId="77777777" w:rsidR="00166CDA" w:rsidRDefault="00166CDA" w:rsidP="00166CDA">
      <w:pPr>
        <w:pStyle w:val="ListParagraph"/>
        <w:numPr>
          <w:ilvl w:val="0"/>
          <w:numId w:val="4"/>
        </w:numPr>
      </w:pPr>
      <w:r>
        <w:t>Максима такта</w:t>
      </w:r>
    </w:p>
    <w:p w14:paraId="6A8935E4" w14:textId="77777777" w:rsidR="00166CDA" w:rsidRDefault="00166CDA" w:rsidP="00166CDA">
      <w:pPr>
        <w:pStyle w:val="ListParagraph"/>
        <w:numPr>
          <w:ilvl w:val="0"/>
          <w:numId w:val="4"/>
        </w:numPr>
      </w:pPr>
      <w:r>
        <w:t>Максима великодушия</w:t>
      </w:r>
    </w:p>
    <w:p w14:paraId="2CE566B6" w14:textId="77777777" w:rsidR="00166CDA" w:rsidRDefault="00166CDA" w:rsidP="00166CDA">
      <w:pPr>
        <w:pStyle w:val="ListParagraph"/>
        <w:numPr>
          <w:ilvl w:val="0"/>
          <w:numId w:val="4"/>
        </w:numPr>
      </w:pPr>
      <w:r>
        <w:t>Максима полноты информации</w:t>
      </w:r>
    </w:p>
    <w:p w14:paraId="77A229C2" w14:textId="77777777" w:rsidR="00166CDA" w:rsidRDefault="00166CDA" w:rsidP="00166CDA">
      <w:pPr>
        <w:pStyle w:val="ListParagraph"/>
        <w:numPr>
          <w:ilvl w:val="0"/>
          <w:numId w:val="4"/>
        </w:numPr>
      </w:pPr>
      <w:r>
        <w:lastRenderedPageBreak/>
        <w:t>Максима симпатии</w:t>
      </w:r>
    </w:p>
    <w:p w14:paraId="2328E8EC" w14:textId="77777777" w:rsidR="00166CDA" w:rsidRDefault="00166CDA" w:rsidP="00166CDA">
      <w:pPr>
        <w:pStyle w:val="ListParagraph"/>
        <w:numPr>
          <w:ilvl w:val="0"/>
          <w:numId w:val="4"/>
        </w:numPr>
      </w:pPr>
      <w:r>
        <w:t>Максима согласия</w:t>
      </w:r>
    </w:p>
    <w:p w14:paraId="737C5982" w14:textId="77777777" w:rsidR="00166CDA" w:rsidRDefault="00166CDA" w:rsidP="00166CDA">
      <w:pPr>
        <w:pStyle w:val="ListParagraph"/>
        <w:numPr>
          <w:ilvl w:val="0"/>
          <w:numId w:val="4"/>
        </w:numPr>
      </w:pPr>
      <w:r>
        <w:t>Максима скромности</w:t>
      </w:r>
    </w:p>
    <w:p w14:paraId="0482BDC7" w14:textId="77777777" w:rsidR="00166CDA" w:rsidRDefault="00166CDA" w:rsidP="00166CDA">
      <w:pPr>
        <w:pStyle w:val="ListParagraph"/>
        <w:numPr>
          <w:ilvl w:val="0"/>
          <w:numId w:val="4"/>
        </w:numPr>
      </w:pPr>
      <w:r>
        <w:t>Максима одобрения</w:t>
      </w:r>
    </w:p>
    <w:p w14:paraId="26B71DFD" w14:textId="77777777" w:rsidR="00166CDA" w:rsidRPr="00B4150A" w:rsidRDefault="00166CDA" w:rsidP="00166CDA"/>
    <w:sectPr w:rsidR="00166CDA" w:rsidRPr="00B4150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2127E"/>
    <w:multiLevelType w:val="hybridMultilevel"/>
    <w:tmpl w:val="B79A1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34BA1"/>
    <w:multiLevelType w:val="hybridMultilevel"/>
    <w:tmpl w:val="DAF6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435C2"/>
    <w:multiLevelType w:val="hybridMultilevel"/>
    <w:tmpl w:val="CC265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2BF9"/>
    <w:multiLevelType w:val="hybridMultilevel"/>
    <w:tmpl w:val="D1346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2B2JTUzNTA0MDEyUdpeDU4uLM/DyQAsNaAF5lJrcsAAAA"/>
  </w:docVars>
  <w:rsids>
    <w:rsidRoot w:val="003314FB"/>
    <w:rsid w:val="0015452E"/>
    <w:rsid w:val="00166CDA"/>
    <w:rsid w:val="001C66E3"/>
    <w:rsid w:val="001D3ACB"/>
    <w:rsid w:val="003314FB"/>
    <w:rsid w:val="00460106"/>
    <w:rsid w:val="00510800"/>
    <w:rsid w:val="005C6EE1"/>
    <w:rsid w:val="00685325"/>
    <w:rsid w:val="00B4150A"/>
    <w:rsid w:val="00D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0F0B"/>
  <w15:chartTrackingRefBased/>
  <w15:docId w15:val="{57818F40-F9D4-43FA-B3B9-D5B5F0E6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6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5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3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1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2020-02-05T10:35:00Z</dcterms:created>
  <dcterms:modified xsi:type="dcterms:W3CDTF">2020-10-10T18:15:00Z</dcterms:modified>
</cp:coreProperties>
</file>